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E8" w:rsidRDefault="001A7FD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666666"/>
          <w:sz w:val="24"/>
          <w:szCs w:val="24"/>
        </w:rPr>
      </w:pPr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JAVNI POZIV</w:t>
      </w:r>
    </w:p>
    <w:p w:rsidR="00EF0FE8" w:rsidRDefault="001A7FD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dostavljanje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ponuda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konsultantske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usluge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programu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 „ </w:t>
      </w:r>
      <w:proofErr w:type="spellStart"/>
      <w:r>
        <w:rPr>
          <w:rFonts w:eastAsia="Times New Roman" w:cs="Arial"/>
          <w:color w:val="666666"/>
          <w:sz w:val="24"/>
          <w:szCs w:val="24"/>
        </w:rPr>
        <w:t>Financijski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mehanizam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Gender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akcionog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plana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Bosne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Hercegovine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– FIGAP II “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Konsultant</w:t>
      </w:r>
      <w:proofErr w:type="spellEnd"/>
      <w:r>
        <w:rPr>
          <w:rFonts w:eastAsia="Times New Roman" w:cs="Arial"/>
          <w:color w:val="666666"/>
          <w:sz w:val="24"/>
          <w:szCs w:val="24"/>
        </w:rPr>
        <w:t>/</w:t>
      </w:r>
      <w:proofErr w:type="spellStart"/>
      <w:r>
        <w:rPr>
          <w:rFonts w:eastAsia="Times New Roman" w:cs="Arial"/>
          <w:color w:val="666666"/>
          <w:sz w:val="24"/>
          <w:szCs w:val="24"/>
        </w:rPr>
        <w:t>ica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praćenje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Gender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akcionog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plana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Sarajevo” </w:t>
      </w:r>
    </w:p>
    <w:p w:rsidR="00EF0FE8" w:rsidRDefault="00EF0FE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EF0FE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EF0FE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O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programu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r>
        <w:rPr>
          <w:rFonts w:eastAsia="Times New Roman" w:cs="Arial"/>
          <w:color w:val="666666"/>
          <w:sz w:val="24"/>
          <w:szCs w:val="24"/>
        </w:rPr>
        <w:t xml:space="preserve">FIGAP II Program </w:t>
      </w: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će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usmjeren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četiri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stuba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 </w:t>
      </w:r>
      <w:proofErr w:type="spellStart"/>
      <w:r>
        <w:rPr>
          <w:rFonts w:eastAsia="Times New Roman" w:cs="Arial"/>
          <w:color w:val="666666"/>
          <w:sz w:val="24"/>
          <w:szCs w:val="24"/>
        </w:rPr>
        <w:t>ciljem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stvaranja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poticajnog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okruženja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struktura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obavljaju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poslove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skladu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mandatima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učinkovitih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sistema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procesa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baziranih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rezultatima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te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ojačanih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kapaciteta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sastava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osoblja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(</w:t>
      </w:r>
      <w:proofErr w:type="spellStart"/>
      <w:r>
        <w:rPr>
          <w:rFonts w:eastAsia="Times New Roman" w:cs="Arial"/>
          <w:color w:val="666666"/>
          <w:sz w:val="24"/>
          <w:szCs w:val="24"/>
        </w:rPr>
        <w:t>uključujući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praćenje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promjena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),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definirano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FIGAP II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Teoriji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Promjene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Nadalje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programski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pristup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potpunosti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usklađen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instrumentom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UN WOMEN-a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ostvarivanje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(“Gender Equality Facility”)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uspostavljen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bi se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omogu</w:t>
      </w:r>
      <w:r>
        <w:rPr>
          <w:rFonts w:eastAsia="Times New Roman" w:cs="Arial"/>
          <w:color w:val="666666"/>
          <w:sz w:val="24"/>
          <w:szCs w:val="24"/>
        </w:rPr>
        <w:t>ćio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pristup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IPA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fondovima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okviru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procesa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EU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integracija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oblasti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razvoja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kapaciteta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sistema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integriranje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načela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>.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Intervencijska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logika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pojašnjava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međusobno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povezuje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glavne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elemente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FIGAP II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Programa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omogućavaju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dalje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</w:t>
      </w:r>
      <w:r>
        <w:rPr>
          <w:rFonts w:eastAsia="Times New Roman" w:cs="Arial"/>
          <w:color w:val="666666"/>
          <w:sz w:val="24"/>
          <w:szCs w:val="24"/>
        </w:rPr>
        <w:t>naprijeđenje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praksi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uključivanja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promocije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načela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kroz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standardiziran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pristup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širom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javne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uprave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definirano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GAP-u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BiH</w:t>
      </w:r>
      <w:proofErr w:type="spellEnd"/>
      <w:r>
        <w:rPr>
          <w:rFonts w:eastAsia="Times New Roman" w:cs="Arial"/>
          <w:color w:val="666666"/>
          <w:sz w:val="24"/>
          <w:szCs w:val="24"/>
        </w:rPr>
        <w:t>.</w:t>
      </w:r>
      <w:proofErr w:type="gram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Krajnji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korisnici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žene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muškarci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udaru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rodno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zasnovane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diskriminacije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rodne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nejedna</w:t>
      </w:r>
      <w:r>
        <w:rPr>
          <w:rFonts w:eastAsia="Times New Roman" w:cs="Arial"/>
          <w:color w:val="666666"/>
          <w:sz w:val="24"/>
          <w:szCs w:val="24"/>
        </w:rPr>
        <w:t>kosti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Njihova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mogućnost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izbora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stvarne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mogućnosti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će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unaprijeđeni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efektnijom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GAP-a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kroz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jačanje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institucionalnih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vaninstitucionalnih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kapaciteta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preuzetih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obaveza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Pekinške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deklaracije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Platforme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akciju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obave</w:t>
      </w:r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CEDAW-a,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preporuka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UN-a SC1325 i VE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države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članice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druge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standarde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procesu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EU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integracija</w:t>
      </w:r>
      <w:proofErr w:type="spellEnd"/>
      <w:r>
        <w:rPr>
          <w:rFonts w:eastAsia="Times New Roman" w:cs="Arial"/>
          <w:color w:val="666666"/>
          <w:sz w:val="24"/>
          <w:szCs w:val="24"/>
        </w:rPr>
        <w:t>.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Iz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tog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razloga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vizija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FIGAP II je da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javne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odluke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(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politike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budžet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pružanje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usluga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)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unaprijede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socio-</w:t>
      </w:r>
      <w:proofErr w:type="spellStart"/>
      <w:r>
        <w:rPr>
          <w:rFonts w:eastAsia="Times New Roman" w:cs="Arial"/>
          <w:color w:val="666666"/>
          <w:sz w:val="24"/>
          <w:szCs w:val="24"/>
        </w:rPr>
        <w:t>ekonomske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uslove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postizanje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</w:t>
      </w:r>
      <w:r>
        <w:rPr>
          <w:rFonts w:eastAsia="Times New Roman" w:cs="Arial"/>
          <w:color w:val="666666"/>
          <w:sz w:val="24"/>
          <w:szCs w:val="24"/>
        </w:rPr>
        <w:t>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muškaraca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žena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djevojčica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dječaka</w:t>
      </w:r>
      <w:proofErr w:type="spellEnd"/>
      <w:r>
        <w:rPr>
          <w:rFonts w:eastAsia="Times New Roman" w:cs="Arial"/>
          <w:color w:val="666666"/>
          <w:sz w:val="24"/>
          <w:szCs w:val="24"/>
        </w:rPr>
        <w:t>.</w:t>
      </w:r>
      <w:proofErr w:type="gramEnd"/>
      <w:r>
        <w:rPr>
          <w:rFonts w:eastAsia="Times New Roman" w:cs="Arial"/>
          <w:color w:val="666666"/>
          <w:sz w:val="24"/>
          <w:szCs w:val="24"/>
        </w:rPr>
        <w:t xml:space="preserve"> Da bi to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postigli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potrebno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ostvariti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standardiziran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pristup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integriranja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načela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kroz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transparentnog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odgovornog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pravednog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inkluzivnog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FIGAP II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Programa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razdoblju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gramStart"/>
      <w:r>
        <w:rPr>
          <w:rFonts w:eastAsia="Times New Roman" w:cs="Arial"/>
          <w:color w:val="666666"/>
          <w:sz w:val="24"/>
          <w:szCs w:val="24"/>
        </w:rPr>
        <w:t>od</w:t>
      </w:r>
      <w:proofErr w:type="gramEnd"/>
      <w:r>
        <w:rPr>
          <w:rFonts w:eastAsia="Times New Roman" w:cs="Arial"/>
          <w:color w:val="666666"/>
          <w:sz w:val="24"/>
          <w:szCs w:val="24"/>
        </w:rPr>
        <w:t xml:space="preserve"> 2018 do 2021. </w:t>
      </w: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godine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>.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Slijedeći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programski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ciljevi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i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rezultati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su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definirani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u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sklopu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FIGAP II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Programa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.</w:t>
      </w:r>
      <w:proofErr w:type="gram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Ciljevi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slijedi</w:t>
      </w:r>
      <w:proofErr w:type="spellEnd"/>
      <w:r>
        <w:rPr>
          <w:rFonts w:eastAsia="Times New Roman" w:cs="Arial"/>
          <w:color w:val="666666"/>
          <w:sz w:val="24"/>
          <w:szCs w:val="24"/>
        </w:rPr>
        <w:t>:</w:t>
      </w:r>
    </w:p>
    <w:p w:rsidR="00EF0FE8" w:rsidRDefault="001A7FD5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Uspostavljene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rodno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–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odgovorne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politike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prioritetnim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oblastima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(</w:t>
      </w:r>
      <w:proofErr w:type="spellStart"/>
      <w:r>
        <w:rPr>
          <w:rFonts w:eastAsia="Times New Roman" w:cs="Arial"/>
          <w:color w:val="666666"/>
          <w:sz w:val="24"/>
          <w:szCs w:val="24"/>
        </w:rPr>
        <w:t>rodno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zasnovano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nasilje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ekonomsko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osnaživanje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žena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uč</w:t>
      </w:r>
      <w:r>
        <w:rPr>
          <w:rFonts w:eastAsia="Times New Roman" w:cs="Arial"/>
          <w:color w:val="666666"/>
          <w:sz w:val="24"/>
          <w:szCs w:val="24"/>
        </w:rPr>
        <w:t>ešće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javnom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političkom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životu</w:t>
      </w:r>
      <w:proofErr w:type="spellEnd"/>
      <w:r>
        <w:rPr>
          <w:rFonts w:eastAsia="Times New Roman" w:cs="Arial"/>
          <w:color w:val="666666"/>
          <w:sz w:val="24"/>
          <w:szCs w:val="24"/>
        </w:rPr>
        <w:t>);</w:t>
      </w:r>
    </w:p>
    <w:p w:rsidR="00EF0FE8" w:rsidRDefault="001A7FD5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Osposobljeni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institucionalni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mehanizmi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strukture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  da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djeluju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 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skladu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definisanim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mandatima</w:t>
      </w:r>
      <w:proofErr w:type="spellEnd"/>
      <w:r>
        <w:rPr>
          <w:rFonts w:eastAsia="Times New Roman" w:cs="Arial"/>
          <w:color w:val="666666"/>
          <w:sz w:val="24"/>
          <w:szCs w:val="24"/>
        </w:rPr>
        <w:t>;</w:t>
      </w:r>
    </w:p>
    <w:p w:rsidR="00EF0FE8" w:rsidRDefault="001A7FD5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Uspostavljeni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efikasni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sistemi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podršku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uvođenju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primjeni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standarda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>;</w:t>
      </w:r>
    </w:p>
    <w:p w:rsidR="00EF0FE8" w:rsidRDefault="001A7FD5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Osposobljeni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održivi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stručni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kapaciteti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Bosni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Hercegovini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uvođenje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primjenu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promoviranje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standarda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</w:p>
    <w:p w:rsidR="00EF0FE8" w:rsidRDefault="00EF0FE8">
      <w:pPr>
        <w:spacing w:after="0" w:line="390" w:lineRule="atLeast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666666"/>
          <w:sz w:val="24"/>
          <w:szCs w:val="24"/>
          <w:u w:val="single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Zadaci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i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odgovornosti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konsultanta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:</w:t>
      </w:r>
    </w:p>
    <w:p w:rsidR="00EF0FE8" w:rsidRDefault="001A7FD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izrada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izvještaja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o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Gender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akcionog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plana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Sarajevo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2019-2020.</w:t>
      </w:r>
    </w:p>
    <w:p w:rsidR="00EF0FE8" w:rsidRDefault="001A7FD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lastRenderedPageBreak/>
        <w:t>usmjeravanje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organa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uprave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organizacija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institucija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Sarajevo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čine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Koordinacioni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odbor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imenovan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od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Vlade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Sarajevo,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procesu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izrade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provođenja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praćenje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GAP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novou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kantona</w:t>
      </w:r>
      <w:proofErr w:type="spellEnd"/>
      <w:r>
        <w:rPr>
          <w:rFonts w:eastAsia="Times New Roman" w:cs="Arial"/>
          <w:color w:val="666666"/>
          <w:sz w:val="24"/>
          <w:szCs w:val="24"/>
        </w:rPr>
        <w:t>;</w:t>
      </w:r>
    </w:p>
    <w:p w:rsidR="00EF0FE8" w:rsidRDefault="001A7FD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prikupljanje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dostavljanje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razmjena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informacije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</w:t>
      </w:r>
      <w:r>
        <w:rPr>
          <w:rFonts w:eastAsia="Times New Roman" w:cs="Arial"/>
          <w:color w:val="666666"/>
          <w:sz w:val="24"/>
          <w:szCs w:val="24"/>
        </w:rPr>
        <w:t>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neophodne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izradu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izvještaja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praćenje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implementacije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GAPa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Sarajevo;</w:t>
      </w:r>
    </w:p>
    <w:p w:rsidR="00EF0FE8" w:rsidRDefault="001A7FD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učestvovanje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radnim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sastancima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Koorinacionog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odbora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sačinjavanju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zapisnika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izvještaja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o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radu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svaki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sastanak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fazi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realizacije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GAP-a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Sarajevo;  </w:t>
      </w:r>
    </w:p>
    <w:p w:rsidR="00EF0FE8" w:rsidRDefault="001A7FD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r>
        <w:rPr>
          <w:rFonts w:eastAsia="Times New Roman" w:cs="Arial"/>
          <w:color w:val="666666"/>
          <w:sz w:val="24"/>
          <w:szCs w:val="24"/>
        </w:rPr>
        <w:t xml:space="preserve">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ostal</w:t>
      </w:r>
      <w:r>
        <w:rPr>
          <w:rFonts w:eastAsia="Times New Roman" w:cs="Arial"/>
          <w:color w:val="666666"/>
          <w:sz w:val="24"/>
          <w:szCs w:val="24"/>
        </w:rPr>
        <w:t>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zadatke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ukažu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neophodnim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toku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pripreme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dokumenta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dostavlja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Vladi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Sarajevo,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Komisiji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Skupštine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Sarajevo; </w:t>
      </w:r>
    </w:p>
    <w:p w:rsidR="00EF0FE8" w:rsidRDefault="001A7FD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sarađuje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glavnim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kordinatorom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FIGAP II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programa</w:t>
      </w:r>
      <w:proofErr w:type="spellEnd"/>
    </w:p>
    <w:p w:rsidR="00EF0FE8" w:rsidRDefault="00EF0FE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Uvjeti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anganžmana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Konsultant</w:t>
      </w:r>
      <w:proofErr w:type="spellEnd"/>
      <w:r>
        <w:rPr>
          <w:rFonts w:eastAsia="Times New Roman" w:cs="Arial"/>
          <w:color w:val="666666"/>
          <w:sz w:val="24"/>
          <w:szCs w:val="24"/>
        </w:rPr>
        <w:t>/</w:t>
      </w:r>
      <w:proofErr w:type="spellStart"/>
      <w:r>
        <w:rPr>
          <w:rFonts w:eastAsia="Times New Roman" w:cs="Arial"/>
          <w:color w:val="666666"/>
          <w:sz w:val="24"/>
          <w:szCs w:val="24"/>
        </w:rPr>
        <w:t>ica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će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bi</w:t>
      </w:r>
      <w:r>
        <w:rPr>
          <w:rFonts w:eastAsia="Times New Roman" w:cs="Arial"/>
          <w:color w:val="666666"/>
          <w:sz w:val="24"/>
          <w:szCs w:val="24"/>
        </w:rPr>
        <w:t>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angažiran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/a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osnovu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ugovora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o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djelu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Anganžman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predviđa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putovanja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unutar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Sarajevo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radi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održavanja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sastanka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relevantnim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institucijama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komisijama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pojedincima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Na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ovaj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javni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poziv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gramStart"/>
      <w:r>
        <w:rPr>
          <w:rFonts w:eastAsia="Times New Roman" w:cs="Arial"/>
          <w:color w:val="666666"/>
          <w:sz w:val="24"/>
          <w:szCs w:val="24"/>
        </w:rPr>
        <w:t xml:space="preserve">se 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mogu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prijaviti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konsultanti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/ice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Bosne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Hercegovine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</w:t>
      </w:r>
      <w:r>
        <w:rPr>
          <w:rFonts w:eastAsia="Times New Roman" w:cs="Arial"/>
          <w:color w:val="666666"/>
          <w:sz w:val="24"/>
          <w:szCs w:val="24"/>
        </w:rPr>
        <w:t>bračun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naknade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pružene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usluge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će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se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vršiti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osnovu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broja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anganžmana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Okvirni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period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angažmana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21 </w:t>
      </w:r>
      <w:proofErr w:type="spellStart"/>
      <w:r>
        <w:rPr>
          <w:rFonts w:eastAsia="Times New Roman" w:cs="Arial"/>
          <w:color w:val="666666"/>
          <w:sz w:val="24"/>
          <w:szCs w:val="24"/>
        </w:rPr>
        <w:t>ekspert-dana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periodu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gramStart"/>
      <w:r>
        <w:rPr>
          <w:rFonts w:eastAsia="Times New Roman" w:cs="Arial"/>
          <w:color w:val="666666"/>
          <w:sz w:val="24"/>
          <w:szCs w:val="24"/>
        </w:rPr>
        <w:t>od</w:t>
      </w:r>
      <w:proofErr w:type="gramEnd"/>
      <w:r>
        <w:rPr>
          <w:rFonts w:eastAsia="Times New Roman" w:cs="Arial"/>
          <w:color w:val="666666"/>
          <w:sz w:val="24"/>
          <w:szCs w:val="24"/>
        </w:rPr>
        <w:t xml:space="preserve"> tri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mjeseca</w:t>
      </w:r>
      <w:proofErr w:type="spellEnd"/>
      <w:r>
        <w:rPr>
          <w:rFonts w:eastAsia="Times New Roman" w:cs="Arial"/>
          <w:color w:val="666666"/>
          <w:sz w:val="24"/>
          <w:szCs w:val="24"/>
        </w:rPr>
        <w:t>.</w:t>
      </w:r>
    </w:p>
    <w:p w:rsidR="00EF0FE8" w:rsidRDefault="00EF0FE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Kvalifikacije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: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Univerzitetska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diploma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fakulteta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društvenog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smjera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r>
        <w:rPr>
          <w:rFonts w:eastAsia="Times New Roman" w:cs="Arial"/>
          <w:color w:val="666666"/>
          <w:sz w:val="24"/>
          <w:szCs w:val="24"/>
        </w:rPr>
        <w:t>Najmanje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1 </w:t>
      </w:r>
      <w:proofErr w:type="spellStart"/>
      <w:r>
        <w:rPr>
          <w:rFonts w:eastAsia="Times New Roman" w:cs="Arial"/>
          <w:color w:val="666666"/>
          <w:sz w:val="24"/>
          <w:szCs w:val="24"/>
        </w:rPr>
        <w:t>godina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radnog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iskustva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obla</w:t>
      </w:r>
      <w:r>
        <w:rPr>
          <w:rFonts w:eastAsia="Times New Roman" w:cs="Arial"/>
          <w:color w:val="666666"/>
          <w:sz w:val="24"/>
          <w:szCs w:val="24"/>
        </w:rPr>
        <w:t>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Relevantno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iskustvo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pripremi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realizaciji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akcionih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planova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(GAP)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r>
        <w:rPr>
          <w:rFonts w:eastAsia="Times New Roman" w:cs="Arial"/>
          <w:color w:val="666666"/>
          <w:sz w:val="24"/>
          <w:szCs w:val="24"/>
        </w:rPr>
        <w:t>Aktivno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znanje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jednog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od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službenih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jezika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Bosni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Hercegovini</w:t>
      </w:r>
      <w:proofErr w:type="spellEnd"/>
    </w:p>
    <w:p w:rsidR="00EF0FE8" w:rsidRDefault="00EF0FE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Poželjne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:</w:t>
      </w:r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Poznavanje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pitanja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vezanih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ravnopravnost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spolova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Poznavanje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institucionalnog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sisite</w:t>
      </w:r>
      <w:r>
        <w:rPr>
          <w:rFonts w:eastAsia="Times New Roman" w:cs="Arial"/>
          <w:color w:val="666666"/>
          <w:sz w:val="24"/>
          <w:szCs w:val="24"/>
        </w:rPr>
        <w:t>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Federacije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Bosne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Hercegovine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općina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Iskustvo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organizaciji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vođenju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sastanaka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Iskustvo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procesima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uspostavljanja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sistema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prikopljanje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podataka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praćenje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stanja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izvještavanje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Izražene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komunikacijske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analitičke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vještine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  <w:proofErr w:type="spellStart"/>
      <w:r>
        <w:rPr>
          <w:rFonts w:eastAsia="Times New Roman" w:cs="Arial"/>
          <w:color w:val="666666"/>
          <w:sz w:val="24"/>
          <w:szCs w:val="24"/>
        </w:rPr>
        <w:t>Spremnost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proofErr w:type="gram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timski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rad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saradnju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svim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akterima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666666"/>
          <w:sz w:val="24"/>
          <w:szCs w:val="24"/>
          <w:u w:val="single"/>
        </w:rPr>
      </w:pP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Način</w:t>
      </w:r>
      <w:proofErr w:type="spellEnd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Arial"/>
          <w:b/>
          <w:bCs/>
          <w:color w:val="666666"/>
          <w:sz w:val="24"/>
          <w:szCs w:val="24"/>
          <w:u w:val="single"/>
        </w:rPr>
        <w:t>apliciranja</w:t>
      </w:r>
      <w:proofErr w:type="spellEnd"/>
    </w:p>
    <w:p w:rsidR="00EF0FE8" w:rsidRDefault="001A7FD5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r>
        <w:rPr>
          <w:rFonts w:eastAsia="Times New Roman" w:cs="Arial"/>
          <w:color w:val="666666"/>
          <w:sz w:val="24"/>
          <w:szCs w:val="24"/>
        </w:rPr>
        <w:t>Ako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ispunjavate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gore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navedene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uvjete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potrebno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je da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prijavu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Vašim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Curriculum Vitae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dostaviti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e-</w:t>
      </w:r>
      <w:proofErr w:type="spellStart"/>
      <w:r>
        <w:rPr>
          <w:rFonts w:eastAsia="Times New Roman" w:cs="Arial"/>
          <w:color w:val="666666"/>
          <w:sz w:val="24"/>
          <w:szCs w:val="24"/>
        </w:rPr>
        <w:t>mailom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adresu</w:t>
      </w:r>
      <w:proofErr w:type="spellEnd"/>
      <w:r>
        <w:rPr>
          <w:rFonts w:eastAsia="Times New Roman" w:cs="Arial"/>
          <w:color w:val="666666"/>
          <w:sz w:val="24"/>
          <w:szCs w:val="24"/>
        </w:rPr>
        <w:t> </w:t>
      </w:r>
      <w:hyperlink r:id="rId6">
        <w:r>
          <w:rPr>
            <w:rStyle w:val="InternetLink"/>
            <w:rFonts w:eastAsia="Times New Roman" w:cs="Arial"/>
            <w:color w:val="7EBEC5"/>
            <w:sz w:val="24"/>
            <w:szCs w:val="24"/>
          </w:rPr>
          <w:t>protokol@gcfbih.gov.ba</w:t>
        </w:r>
      </w:hyperlink>
      <w:r>
        <w:rPr>
          <w:rFonts w:eastAsia="Times New Roman" w:cs="Arial"/>
          <w:color w:val="666666"/>
          <w:sz w:val="24"/>
          <w:szCs w:val="24"/>
        </w:rPr>
        <w:t xml:space="preserve">; 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roku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od</w:t>
      </w:r>
      <w:r>
        <w:rPr>
          <w:rFonts w:eastAsia="Times New Roman" w:cs="Arial"/>
          <w:color w:val="666666"/>
          <w:sz w:val="24"/>
          <w:szCs w:val="24"/>
        </w:rPr>
        <w:t xml:space="preserve"> 7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od </w:t>
      </w:r>
      <w:proofErr w:type="spellStart"/>
      <w:r>
        <w:rPr>
          <w:rFonts w:eastAsia="Times New Roman" w:cs="Arial"/>
          <w:color w:val="666666"/>
          <w:sz w:val="24"/>
          <w:szCs w:val="24"/>
        </w:rPr>
        <w:t>dana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objavljivanja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ovog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oglasa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sa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naznakom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„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javni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poziv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Konsultant</w:t>
      </w:r>
      <w:proofErr w:type="spellEnd"/>
      <w:r>
        <w:rPr>
          <w:rFonts w:eastAsia="Times New Roman" w:cs="Arial"/>
          <w:color w:val="666666"/>
          <w:sz w:val="24"/>
          <w:szCs w:val="24"/>
        </w:rPr>
        <w:t>/</w:t>
      </w:r>
      <w:proofErr w:type="spellStart"/>
      <w:r>
        <w:rPr>
          <w:rFonts w:eastAsia="Times New Roman" w:cs="Arial"/>
          <w:color w:val="666666"/>
          <w:sz w:val="24"/>
          <w:szCs w:val="24"/>
        </w:rPr>
        <w:t>ica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za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praćenje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i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provedbu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Gender </w:t>
      </w:r>
      <w:proofErr w:type="spellStart"/>
      <w:r>
        <w:rPr>
          <w:rFonts w:eastAsia="Times New Roman" w:cs="Arial"/>
          <w:color w:val="666666"/>
          <w:sz w:val="24"/>
          <w:szCs w:val="24"/>
        </w:rPr>
        <w:t>akcionog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color w:val="666666"/>
          <w:sz w:val="24"/>
          <w:szCs w:val="24"/>
        </w:rPr>
        <w:t>plana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u </w:t>
      </w:r>
      <w:proofErr w:type="spellStart"/>
      <w:r>
        <w:rPr>
          <w:rFonts w:eastAsia="Times New Roman" w:cs="Arial"/>
          <w:color w:val="666666"/>
          <w:sz w:val="24"/>
          <w:szCs w:val="24"/>
        </w:rPr>
        <w:t>Kantonu</w:t>
      </w:r>
      <w:proofErr w:type="spellEnd"/>
      <w:r>
        <w:rPr>
          <w:rFonts w:eastAsia="Times New Roman" w:cs="Arial"/>
          <w:color w:val="666666"/>
          <w:sz w:val="24"/>
          <w:szCs w:val="24"/>
        </w:rPr>
        <w:t xml:space="preserve"> Sarajevo”.</w:t>
      </w:r>
    </w:p>
    <w:p w:rsidR="00EF0FE8" w:rsidRDefault="00EF0FE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666666"/>
          <w:sz w:val="24"/>
          <w:szCs w:val="24"/>
        </w:rPr>
      </w:pPr>
    </w:p>
    <w:p w:rsidR="00EF0FE8" w:rsidRDefault="00EF0FE8">
      <w:bookmarkStart w:id="0" w:name="_GoBack"/>
      <w:bookmarkEnd w:id="0"/>
    </w:p>
    <w:sectPr w:rsidR="00EF0FE8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645"/>
    <w:multiLevelType w:val="multilevel"/>
    <w:tmpl w:val="BC103AC2"/>
    <w:lvl w:ilvl="0">
      <w:start w:val="17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965013"/>
    <w:multiLevelType w:val="multilevel"/>
    <w:tmpl w:val="3B6A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F13FE"/>
    <w:multiLevelType w:val="multilevel"/>
    <w:tmpl w:val="6C961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E8"/>
    <w:rsid w:val="001A7FD5"/>
    <w:rsid w:val="00E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A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A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kol@gcfbih.gov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Gender Centre FBIH</dc:creator>
  <cp:lastModifiedBy>HP</cp:lastModifiedBy>
  <cp:revision>2</cp:revision>
  <cp:lastPrinted>2020-10-13T12:02:00Z</cp:lastPrinted>
  <dcterms:created xsi:type="dcterms:W3CDTF">2020-10-18T08:50:00Z</dcterms:created>
  <dcterms:modified xsi:type="dcterms:W3CDTF">2020-10-18T08:50:00Z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