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E8" w:rsidRDefault="001A7FD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666666"/>
          <w:sz w:val="24"/>
          <w:szCs w:val="24"/>
        </w:rPr>
      </w:pPr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JAVNI POZIV</w:t>
      </w:r>
    </w:p>
    <w:p w:rsidR="00CE06B0" w:rsidRDefault="004A4F8E" w:rsidP="004A4F8E">
      <w:pPr>
        <w:jc w:val="center"/>
        <w:rPr>
          <w:rFonts w:eastAsia="Times New Roman" w:cs="Arial"/>
          <w:color w:val="666666"/>
          <w:sz w:val="24"/>
          <w:szCs w:val="24"/>
        </w:rPr>
      </w:pP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Javni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poziv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za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dostavljanje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ponuda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za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konsultantske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usluge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za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izradu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4A4F8E">
        <w:rPr>
          <w:rFonts w:eastAsia="Times New Roman" w:cs="Arial"/>
          <w:color w:val="666666"/>
          <w:sz w:val="24"/>
          <w:szCs w:val="24"/>
        </w:rPr>
        <w:t>Istraživanja</w:t>
      </w:r>
      <w:proofErr w:type="spellEnd"/>
      <w:r w:rsidRPr="004A4F8E">
        <w:rPr>
          <w:rFonts w:eastAsia="Times New Roman" w:cs="Arial"/>
          <w:color w:val="666666"/>
          <w:sz w:val="24"/>
          <w:szCs w:val="24"/>
        </w:rPr>
        <w:t xml:space="preserve"> </w:t>
      </w:r>
      <w:r w:rsidR="00DE2A8C">
        <w:rPr>
          <w:rFonts w:eastAsia="Times New Roman" w:cs="Arial"/>
          <w:color w:val="666666"/>
          <w:sz w:val="24"/>
          <w:szCs w:val="24"/>
        </w:rPr>
        <w:t xml:space="preserve">o </w:t>
      </w:r>
      <w:proofErr w:type="spellStart"/>
      <w:r w:rsidR="00DE2A8C">
        <w:rPr>
          <w:rFonts w:eastAsia="Times New Roman" w:cs="Arial"/>
          <w:color w:val="666666"/>
          <w:sz w:val="24"/>
          <w:szCs w:val="24"/>
        </w:rPr>
        <w:t>učešću</w:t>
      </w:r>
      <w:proofErr w:type="spellEnd"/>
      <w:r w:rsidR="00DE2A8C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DE2A8C"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 w:rsidR="00DE2A8C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DE2A8C">
        <w:rPr>
          <w:rFonts w:eastAsia="Times New Roman" w:cs="Arial"/>
          <w:color w:val="666666"/>
          <w:sz w:val="24"/>
          <w:szCs w:val="24"/>
        </w:rPr>
        <w:t>na</w:t>
      </w:r>
      <w:proofErr w:type="spellEnd"/>
      <w:r w:rsidR="00DE2A8C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DE2A8C">
        <w:rPr>
          <w:rFonts w:eastAsia="Times New Roman" w:cs="Arial"/>
          <w:color w:val="666666"/>
          <w:sz w:val="24"/>
          <w:szCs w:val="24"/>
        </w:rPr>
        <w:t>Lokalnim</w:t>
      </w:r>
      <w:proofErr w:type="spellEnd"/>
      <w:r w:rsidR="00DE2A8C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DE2A8C">
        <w:rPr>
          <w:rFonts w:eastAsia="Times New Roman" w:cs="Arial"/>
          <w:color w:val="666666"/>
          <w:sz w:val="24"/>
          <w:szCs w:val="24"/>
        </w:rPr>
        <w:t>izborima</w:t>
      </w:r>
      <w:proofErr w:type="spellEnd"/>
      <w:r w:rsidR="00CE06B0" w:rsidRPr="00CE06B0">
        <w:rPr>
          <w:rFonts w:eastAsia="Times New Roman" w:cs="Arial"/>
          <w:color w:val="666666"/>
          <w:sz w:val="24"/>
          <w:szCs w:val="24"/>
        </w:rPr>
        <w:t xml:space="preserve"> 2020.</w:t>
      </w:r>
    </w:p>
    <w:p w:rsidR="004A4F8E" w:rsidRDefault="004A4F8E" w:rsidP="00CE06B0">
      <w:pPr>
        <w:jc w:val="center"/>
        <w:rPr>
          <w:rFonts w:eastAsia="Times New Roman" w:cs="Arial"/>
          <w:color w:val="666666"/>
          <w:sz w:val="24"/>
          <w:szCs w:val="24"/>
        </w:rPr>
      </w:pPr>
    </w:p>
    <w:p w:rsidR="00EF0FE8" w:rsidRDefault="00EF0FE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O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programu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r>
        <w:rPr>
          <w:rFonts w:eastAsia="Times New Roman" w:cs="Arial"/>
          <w:color w:val="666666"/>
          <w:sz w:val="24"/>
          <w:szCs w:val="24"/>
        </w:rPr>
        <w:t xml:space="preserve">FIGAP II Program </w:t>
      </w:r>
      <w:proofErr w:type="spellStart"/>
      <w:r>
        <w:rPr>
          <w:rFonts w:eastAsia="Times New Roman" w:cs="Arial"/>
          <w:color w:val="666666"/>
          <w:sz w:val="24"/>
          <w:szCs w:val="24"/>
        </w:rPr>
        <w:t>će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usmjeren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četiri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stuba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 </w:t>
      </w:r>
      <w:proofErr w:type="spellStart"/>
      <w:r>
        <w:rPr>
          <w:rFonts w:eastAsia="Times New Roman" w:cs="Arial"/>
          <w:color w:val="666666"/>
          <w:sz w:val="24"/>
          <w:szCs w:val="24"/>
        </w:rPr>
        <w:t>ciljem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stvaranja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poticajnog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okruženja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struktura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obavljaju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poslove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skladu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mandatima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učinkovitih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sistema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procesa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baziranih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rezultatima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te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ojačanih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kapaciteta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sastava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osoblja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(</w:t>
      </w:r>
      <w:proofErr w:type="spellStart"/>
      <w:r>
        <w:rPr>
          <w:rFonts w:eastAsia="Times New Roman" w:cs="Arial"/>
          <w:color w:val="666666"/>
          <w:sz w:val="24"/>
          <w:szCs w:val="24"/>
        </w:rPr>
        <w:t>uključujući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praćenje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promjena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),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definirano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FIGAP II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Teoriji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Promjene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Nadalje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programski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pristup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potpunosti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usklađen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instrumentom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UN WOMEN-a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ostvarivanje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(“Gender Equality Facility”)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uspostavljen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bi se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omogućio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pristup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IPA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fondovima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okviru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procesa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EU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integracija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oblasti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razvoja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kapaciteta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sistema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integriranje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načela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>.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Intervencijska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logika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pojašnjava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međusobno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povezuje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glavne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elemente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FIGAP II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Programa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omogućavaju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dalje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unaprijeđenje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praksi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uključivanja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promocije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načela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kroz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standardiziran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pristup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širom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javne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uprave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definirano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GAP-u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BiH</w:t>
      </w:r>
      <w:proofErr w:type="spellEnd"/>
      <w:r>
        <w:rPr>
          <w:rFonts w:eastAsia="Times New Roman" w:cs="Arial"/>
          <w:color w:val="666666"/>
          <w:sz w:val="24"/>
          <w:szCs w:val="24"/>
        </w:rPr>
        <w:t>.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Krajnji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korisnici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žene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muškarci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udaru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rodno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zasnovane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diskriminacije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rodne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nejednakosti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Njihova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mogućnost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izbora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stvarne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mogućnosti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će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unaprijeđeni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efektnijom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GAP-a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kroz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jačanje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institucionalnih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vaninstitucionalnih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kapaciteta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preuzetih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obaveza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Pekinške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deklaracije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Platforme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akciju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obaveza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CEDAW-a,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preporuka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UN-a SC1325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VE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države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članice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druge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procesu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EU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integracija</w:t>
      </w:r>
      <w:proofErr w:type="spellEnd"/>
      <w:r>
        <w:rPr>
          <w:rFonts w:eastAsia="Times New Roman" w:cs="Arial"/>
          <w:color w:val="666666"/>
          <w:sz w:val="24"/>
          <w:szCs w:val="24"/>
        </w:rPr>
        <w:t>.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Iz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tog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razloga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vizija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FIGAP II je da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javne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odluke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(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politike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budžet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pružanje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usluga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)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unaprijede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socio-</w:t>
      </w:r>
      <w:proofErr w:type="spellStart"/>
      <w:r>
        <w:rPr>
          <w:rFonts w:eastAsia="Times New Roman" w:cs="Arial"/>
          <w:color w:val="666666"/>
          <w:sz w:val="24"/>
          <w:szCs w:val="24"/>
        </w:rPr>
        <w:t>ekonomske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uslove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postizanje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muškaraca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djevojčica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dječaka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Da bi to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postigli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potrebno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ostvariti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standardiziran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pristup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integriranja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načela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kroz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transparentnog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odgovornog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pravednog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inkluzivnog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FIGAP II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Programa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razdoblju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od 2018 do 2021. </w:t>
      </w:r>
      <w:proofErr w:type="spellStart"/>
      <w:r>
        <w:rPr>
          <w:rFonts w:eastAsia="Times New Roman" w:cs="Arial"/>
          <w:color w:val="666666"/>
          <w:sz w:val="24"/>
          <w:szCs w:val="24"/>
        </w:rPr>
        <w:t>godine</w:t>
      </w:r>
      <w:proofErr w:type="spellEnd"/>
      <w:r>
        <w:rPr>
          <w:rFonts w:eastAsia="Times New Roman" w:cs="Arial"/>
          <w:color w:val="666666"/>
          <w:sz w:val="24"/>
          <w:szCs w:val="24"/>
        </w:rPr>
        <w:t>.</w:t>
      </w:r>
    </w:p>
    <w:p w:rsidR="004A4F8E" w:rsidRDefault="004A4F8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Slijedeći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programski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ciljevi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rezultati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su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definirani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u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sklopu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FIGAP II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Programa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.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Ciljevi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slijedi</w:t>
      </w:r>
      <w:proofErr w:type="spellEnd"/>
      <w:r>
        <w:rPr>
          <w:rFonts w:eastAsia="Times New Roman" w:cs="Arial"/>
          <w:color w:val="666666"/>
          <w:sz w:val="24"/>
          <w:szCs w:val="24"/>
        </w:rPr>
        <w:t>:</w:t>
      </w:r>
    </w:p>
    <w:p w:rsidR="00EF0FE8" w:rsidRDefault="001A7FD5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Uspostavljene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rodno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–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odgovorne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politike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prioritetnim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oblastima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(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rodno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zasnovano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nasilje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ekonomsko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osnaživanje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učešće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javnom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političkom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životu</w:t>
      </w:r>
      <w:proofErr w:type="spellEnd"/>
      <w:r>
        <w:rPr>
          <w:rFonts w:eastAsia="Times New Roman" w:cs="Arial"/>
          <w:color w:val="666666"/>
          <w:sz w:val="24"/>
          <w:szCs w:val="24"/>
        </w:rPr>
        <w:t>);</w:t>
      </w:r>
    </w:p>
    <w:p w:rsidR="00EF0FE8" w:rsidRDefault="001A7FD5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Osposobljeni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institucionalni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mehanizmi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strukture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  da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djeluju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 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skladu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definisanim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mandatima</w:t>
      </w:r>
      <w:proofErr w:type="spellEnd"/>
      <w:r>
        <w:rPr>
          <w:rFonts w:eastAsia="Times New Roman" w:cs="Arial"/>
          <w:color w:val="666666"/>
          <w:sz w:val="24"/>
          <w:szCs w:val="24"/>
        </w:rPr>
        <w:t>;</w:t>
      </w:r>
    </w:p>
    <w:p w:rsidR="00EF0FE8" w:rsidRDefault="001A7FD5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Uspostavljeni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efikasni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sistemi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podršku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uvođenju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primjeni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>;</w:t>
      </w:r>
    </w:p>
    <w:p w:rsidR="00EF0FE8" w:rsidRDefault="001A7FD5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Osposobljeni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održivi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stručni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kapaciteti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Bosni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Hercegovini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uvođenje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primjenu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promoviranje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</w:p>
    <w:p w:rsidR="00EF0FE8" w:rsidRDefault="00EF0FE8">
      <w:pPr>
        <w:spacing w:after="0" w:line="390" w:lineRule="atLeast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4A4F8E" w:rsidRDefault="004A4F8E">
      <w:pPr>
        <w:spacing w:after="0" w:line="390" w:lineRule="atLeast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666666"/>
          <w:sz w:val="24"/>
          <w:szCs w:val="24"/>
          <w:u w:val="single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lastRenderedPageBreak/>
        <w:t>Zadaci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odgovornosti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konsultanta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:</w:t>
      </w:r>
    </w:p>
    <w:p w:rsidR="00600440" w:rsidRPr="00600440" w:rsidRDefault="00600440" w:rsidP="006004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600440" w:rsidRDefault="00600440" w:rsidP="006004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Za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predmetnu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uslugu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izrade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Istraživanja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sa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preporukama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o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učešću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na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Lokalnim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izborima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2020</w:t>
      </w:r>
      <w:proofErr w:type="gramStart"/>
      <w:r w:rsidRPr="00600440">
        <w:rPr>
          <w:rFonts w:eastAsia="Times New Roman" w:cs="Arial"/>
          <w:color w:val="666666"/>
          <w:sz w:val="24"/>
          <w:szCs w:val="24"/>
        </w:rPr>
        <w:t>. ,</w:t>
      </w:r>
      <w:proofErr w:type="gram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potrebno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realizovati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sljedeće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aktivnosti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>:</w:t>
      </w:r>
    </w:p>
    <w:p w:rsidR="00600440" w:rsidRPr="00600440" w:rsidRDefault="00600440" w:rsidP="0060044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600440" w:rsidRPr="00600440" w:rsidRDefault="00600440" w:rsidP="0060044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Analizirati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udio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na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kandidatskim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listama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kao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kandidatkinja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kao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nositeljica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lista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te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promjenu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u tom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smislu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odnosu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na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prethodne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Lokalne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izbore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>; (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faza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I)</w:t>
      </w:r>
    </w:p>
    <w:p w:rsidR="00600440" w:rsidRPr="00600440" w:rsidRDefault="00600440" w:rsidP="0060044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Izraditi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stopu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izmjene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kandidata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kandidatkinja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-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koliki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udio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kandidatkinja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kandidata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nisu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sudjelovali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na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prethodnim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lokalnim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izborima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kolika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tu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razlika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po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spolu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>; (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faza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I)</w:t>
      </w:r>
    </w:p>
    <w:p w:rsidR="00600440" w:rsidRPr="00600440" w:rsidRDefault="00600440" w:rsidP="0060044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proofErr w:type="gramStart"/>
      <w:r w:rsidRPr="00600440">
        <w:rPr>
          <w:rFonts w:eastAsia="Times New Roman" w:cs="Arial"/>
          <w:color w:val="666666"/>
          <w:sz w:val="24"/>
          <w:szCs w:val="24"/>
        </w:rPr>
        <w:t>Utvrditi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rodni</w:t>
      </w:r>
      <w:proofErr w:type="spellEnd"/>
      <w:proofErr w:type="gram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jaz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rezultatima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lokalnih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izbora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2020.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prom</w:t>
      </w:r>
      <w:r w:rsidR="009A33B1">
        <w:rPr>
          <w:rFonts w:eastAsia="Times New Roman" w:cs="Arial"/>
          <w:color w:val="666666"/>
          <w:sz w:val="24"/>
          <w:szCs w:val="24"/>
        </w:rPr>
        <w:t>jenu</w:t>
      </w:r>
      <w:proofErr w:type="spellEnd"/>
      <w:r w:rsidR="009A33B1"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 w:rsidR="009A33B1">
        <w:rPr>
          <w:rFonts w:eastAsia="Times New Roman" w:cs="Arial"/>
          <w:color w:val="666666"/>
          <w:sz w:val="24"/>
          <w:szCs w:val="24"/>
        </w:rPr>
        <w:t>odnosu</w:t>
      </w:r>
      <w:proofErr w:type="spellEnd"/>
      <w:r w:rsidR="009A33B1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9A33B1">
        <w:rPr>
          <w:rFonts w:eastAsia="Times New Roman" w:cs="Arial"/>
          <w:color w:val="666666"/>
          <w:sz w:val="24"/>
          <w:szCs w:val="24"/>
        </w:rPr>
        <w:t>na</w:t>
      </w:r>
      <w:proofErr w:type="spellEnd"/>
      <w:r w:rsidR="009A33B1">
        <w:rPr>
          <w:rFonts w:eastAsia="Times New Roman" w:cs="Arial"/>
          <w:color w:val="666666"/>
          <w:sz w:val="24"/>
          <w:szCs w:val="24"/>
        </w:rPr>
        <w:t xml:space="preserve"> 2016. (</w:t>
      </w:r>
      <w:proofErr w:type="spellStart"/>
      <w:r w:rsidR="009A33B1">
        <w:rPr>
          <w:rFonts w:eastAsia="Times New Roman" w:cs="Arial"/>
          <w:color w:val="666666"/>
          <w:sz w:val="24"/>
          <w:szCs w:val="24"/>
        </w:rPr>
        <w:t>faza</w:t>
      </w:r>
      <w:proofErr w:type="spellEnd"/>
      <w:r w:rsidR="009A33B1">
        <w:rPr>
          <w:rFonts w:eastAsia="Times New Roman" w:cs="Arial"/>
          <w:color w:val="666666"/>
          <w:sz w:val="24"/>
          <w:szCs w:val="24"/>
        </w:rPr>
        <w:t xml:space="preserve"> II</w:t>
      </w:r>
      <w:r w:rsidRPr="00600440">
        <w:rPr>
          <w:rFonts w:eastAsia="Times New Roman" w:cs="Arial"/>
          <w:color w:val="666666"/>
          <w:sz w:val="24"/>
          <w:szCs w:val="24"/>
        </w:rPr>
        <w:t>)</w:t>
      </w:r>
    </w:p>
    <w:p w:rsidR="00600440" w:rsidRPr="00600440" w:rsidRDefault="00600440" w:rsidP="0060044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Istražiti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odnos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između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razvojnih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drugih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karakteristika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općina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9A33B1">
        <w:rPr>
          <w:rFonts w:eastAsia="Times New Roman" w:cs="Arial"/>
          <w:color w:val="666666"/>
          <w:sz w:val="24"/>
          <w:szCs w:val="24"/>
        </w:rPr>
        <w:t>udjela</w:t>
      </w:r>
      <w:proofErr w:type="spellEnd"/>
      <w:r w:rsidR="009A33B1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9A33B1">
        <w:rPr>
          <w:rFonts w:eastAsia="Times New Roman" w:cs="Arial"/>
          <w:color w:val="666666"/>
          <w:sz w:val="24"/>
          <w:szCs w:val="24"/>
        </w:rPr>
        <w:t>izabranih</w:t>
      </w:r>
      <w:proofErr w:type="spellEnd"/>
      <w:r w:rsidR="009A33B1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9A33B1"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 w:rsidR="009A33B1">
        <w:rPr>
          <w:rFonts w:eastAsia="Times New Roman" w:cs="Arial"/>
          <w:color w:val="666666"/>
          <w:sz w:val="24"/>
          <w:szCs w:val="24"/>
        </w:rPr>
        <w:t>; (</w:t>
      </w:r>
      <w:proofErr w:type="spellStart"/>
      <w:r w:rsidR="009A33B1">
        <w:rPr>
          <w:rFonts w:eastAsia="Times New Roman" w:cs="Arial"/>
          <w:color w:val="666666"/>
          <w:sz w:val="24"/>
          <w:szCs w:val="24"/>
        </w:rPr>
        <w:t>faza</w:t>
      </w:r>
      <w:proofErr w:type="spellEnd"/>
      <w:r w:rsidR="009A33B1">
        <w:rPr>
          <w:rFonts w:eastAsia="Times New Roman" w:cs="Arial"/>
          <w:color w:val="666666"/>
          <w:sz w:val="24"/>
          <w:szCs w:val="24"/>
        </w:rPr>
        <w:t xml:space="preserve"> II</w:t>
      </w:r>
      <w:bookmarkStart w:id="0" w:name="_GoBack"/>
      <w:bookmarkEnd w:id="0"/>
      <w:r w:rsidRPr="00600440">
        <w:rPr>
          <w:rFonts w:eastAsia="Times New Roman" w:cs="Arial"/>
          <w:color w:val="666666"/>
          <w:sz w:val="24"/>
          <w:szCs w:val="24"/>
        </w:rPr>
        <w:t>)</w:t>
      </w:r>
    </w:p>
    <w:p w:rsidR="00600440" w:rsidRPr="00600440" w:rsidRDefault="00600440" w:rsidP="0060044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Istražiti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odnos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između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karakteristika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političkih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stranaka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udjela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izabranih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>; (</w:t>
      </w:r>
      <w:proofErr w:type="spellStart"/>
      <w:r w:rsidRPr="00600440">
        <w:rPr>
          <w:rFonts w:eastAsia="Times New Roman" w:cs="Arial"/>
          <w:color w:val="666666"/>
          <w:sz w:val="24"/>
          <w:szCs w:val="24"/>
        </w:rPr>
        <w:t>faza</w:t>
      </w:r>
      <w:proofErr w:type="spellEnd"/>
      <w:r w:rsidRPr="00600440">
        <w:rPr>
          <w:rFonts w:eastAsia="Times New Roman" w:cs="Arial"/>
          <w:color w:val="666666"/>
          <w:sz w:val="24"/>
          <w:szCs w:val="24"/>
        </w:rPr>
        <w:t xml:space="preserve"> III);</w:t>
      </w:r>
    </w:p>
    <w:p w:rsidR="00600440" w:rsidRDefault="00600440" w:rsidP="004A4F8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600440" w:rsidRDefault="00600440" w:rsidP="004A4F8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Uvjeti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anganžmana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Konsultant</w:t>
      </w:r>
      <w:proofErr w:type="spellEnd"/>
      <w:r>
        <w:rPr>
          <w:rFonts w:eastAsia="Times New Roman" w:cs="Arial"/>
          <w:color w:val="666666"/>
          <w:sz w:val="24"/>
          <w:szCs w:val="24"/>
        </w:rPr>
        <w:t>/</w:t>
      </w:r>
      <w:proofErr w:type="spellStart"/>
      <w:r>
        <w:rPr>
          <w:rFonts w:eastAsia="Times New Roman" w:cs="Arial"/>
          <w:color w:val="666666"/>
          <w:sz w:val="24"/>
          <w:szCs w:val="24"/>
        </w:rPr>
        <w:t>ica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će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angažiran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/a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osnovu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ugovora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o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djelu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Na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ovaj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javni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poziv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color w:val="666666"/>
          <w:sz w:val="24"/>
          <w:szCs w:val="24"/>
        </w:rPr>
        <w:t xml:space="preserve">se 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mogu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prijaviti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konsultanti</w:t>
      </w:r>
      <w:proofErr w:type="spellEnd"/>
      <w:r>
        <w:rPr>
          <w:rFonts w:eastAsia="Times New Roman" w:cs="Arial"/>
          <w:color w:val="666666"/>
          <w:sz w:val="24"/>
          <w:szCs w:val="24"/>
        </w:rPr>
        <w:t>/ice</w:t>
      </w:r>
      <w:r w:rsidR="00600440">
        <w:rPr>
          <w:rFonts w:eastAsia="Times New Roman" w:cs="Arial"/>
          <w:color w:val="666666"/>
          <w:sz w:val="24"/>
          <w:szCs w:val="24"/>
        </w:rPr>
        <w:t xml:space="preserve"> (</w:t>
      </w:r>
      <w:proofErr w:type="spellStart"/>
      <w:r w:rsidR="00600440">
        <w:rPr>
          <w:rFonts w:eastAsia="Times New Roman" w:cs="Arial"/>
          <w:color w:val="666666"/>
          <w:sz w:val="24"/>
          <w:szCs w:val="24"/>
        </w:rPr>
        <w:t>pojedini</w:t>
      </w:r>
      <w:proofErr w:type="spellEnd"/>
      <w:r w:rsid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600440">
        <w:rPr>
          <w:rFonts w:eastAsia="Times New Roman" w:cs="Arial"/>
          <w:color w:val="666666"/>
          <w:sz w:val="24"/>
          <w:szCs w:val="24"/>
        </w:rPr>
        <w:t>ili</w:t>
      </w:r>
      <w:proofErr w:type="spellEnd"/>
      <w:r w:rsidR="0060044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600440">
        <w:rPr>
          <w:rFonts w:eastAsia="Times New Roman" w:cs="Arial"/>
          <w:color w:val="666666"/>
          <w:sz w:val="24"/>
          <w:szCs w:val="24"/>
        </w:rPr>
        <w:t>timovi</w:t>
      </w:r>
      <w:proofErr w:type="spellEnd"/>
      <w:r w:rsidR="00600440">
        <w:rPr>
          <w:rFonts w:eastAsia="Times New Roman" w:cs="Arial"/>
          <w:color w:val="666666"/>
          <w:sz w:val="24"/>
          <w:szCs w:val="24"/>
        </w:rPr>
        <w:t>)</w:t>
      </w:r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Bosne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Hercegovine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Obračun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naknade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pružene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usluge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će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vršiti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osnovu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broja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dana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anganžmana</w:t>
      </w:r>
      <w:proofErr w:type="spellEnd"/>
      <w:r w:rsidR="008A5660">
        <w:rPr>
          <w:rFonts w:eastAsia="Times New Roman" w:cs="Arial"/>
          <w:color w:val="666666"/>
          <w:sz w:val="24"/>
          <w:szCs w:val="24"/>
        </w:rPr>
        <w:t xml:space="preserve">. </w:t>
      </w:r>
      <w:proofErr w:type="spellStart"/>
      <w:r w:rsidR="008A5660">
        <w:rPr>
          <w:rFonts w:eastAsia="Times New Roman" w:cs="Arial"/>
          <w:color w:val="666666"/>
          <w:sz w:val="24"/>
          <w:szCs w:val="24"/>
        </w:rPr>
        <w:t>Okvirni</w:t>
      </w:r>
      <w:proofErr w:type="spellEnd"/>
      <w:r w:rsidR="008A5660">
        <w:rPr>
          <w:rFonts w:eastAsia="Times New Roman" w:cs="Arial"/>
          <w:color w:val="666666"/>
          <w:sz w:val="24"/>
          <w:szCs w:val="24"/>
        </w:rPr>
        <w:t xml:space="preserve"> period </w:t>
      </w:r>
      <w:proofErr w:type="spellStart"/>
      <w:r w:rsidR="008A5660">
        <w:rPr>
          <w:rFonts w:eastAsia="Times New Roman" w:cs="Arial"/>
          <w:color w:val="666666"/>
          <w:sz w:val="24"/>
          <w:szCs w:val="24"/>
        </w:rPr>
        <w:t>angažmana</w:t>
      </w:r>
      <w:proofErr w:type="spellEnd"/>
      <w:r w:rsidR="008A5660">
        <w:rPr>
          <w:rFonts w:eastAsia="Times New Roman" w:cs="Arial"/>
          <w:color w:val="666666"/>
          <w:sz w:val="24"/>
          <w:szCs w:val="24"/>
        </w:rPr>
        <w:t xml:space="preserve"> je 34</w:t>
      </w:r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eksper</w:t>
      </w:r>
      <w:r w:rsidR="001C03AF">
        <w:rPr>
          <w:rFonts w:eastAsia="Times New Roman" w:cs="Arial"/>
          <w:color w:val="666666"/>
          <w:sz w:val="24"/>
          <w:szCs w:val="24"/>
        </w:rPr>
        <w:t>t</w:t>
      </w:r>
      <w:proofErr w:type="spellEnd"/>
      <w:r w:rsidR="001C03AF">
        <w:rPr>
          <w:rFonts w:eastAsia="Times New Roman" w:cs="Arial"/>
          <w:color w:val="666666"/>
          <w:sz w:val="24"/>
          <w:szCs w:val="24"/>
        </w:rPr>
        <w:t xml:space="preserve">-dana u </w:t>
      </w:r>
      <w:proofErr w:type="spellStart"/>
      <w:r w:rsidR="001C03AF">
        <w:rPr>
          <w:rFonts w:eastAsia="Times New Roman" w:cs="Arial"/>
          <w:color w:val="666666"/>
          <w:sz w:val="24"/>
          <w:szCs w:val="24"/>
        </w:rPr>
        <w:t>periodu</w:t>
      </w:r>
      <w:proofErr w:type="spellEnd"/>
      <w:r w:rsidR="001C03AF">
        <w:rPr>
          <w:rFonts w:eastAsia="Times New Roman" w:cs="Arial"/>
          <w:color w:val="666666"/>
          <w:sz w:val="24"/>
          <w:szCs w:val="24"/>
        </w:rPr>
        <w:t xml:space="preserve"> od tri </w:t>
      </w:r>
      <w:proofErr w:type="spellStart"/>
      <w:r w:rsidR="001C03AF">
        <w:rPr>
          <w:rFonts w:eastAsia="Times New Roman" w:cs="Arial"/>
          <w:color w:val="666666"/>
          <w:sz w:val="24"/>
          <w:szCs w:val="24"/>
        </w:rPr>
        <w:t>mjeseca</w:t>
      </w:r>
      <w:proofErr w:type="spellEnd"/>
      <w:r w:rsidR="001C03AF">
        <w:rPr>
          <w:rFonts w:eastAsia="Times New Roman" w:cs="Arial"/>
          <w:color w:val="666666"/>
          <w:sz w:val="24"/>
          <w:szCs w:val="24"/>
        </w:rPr>
        <w:t xml:space="preserve">, u tri faze </w:t>
      </w:r>
      <w:proofErr w:type="spellStart"/>
      <w:r w:rsidR="001C03AF">
        <w:rPr>
          <w:rFonts w:eastAsia="Times New Roman" w:cs="Arial"/>
          <w:color w:val="666666"/>
          <w:sz w:val="24"/>
          <w:szCs w:val="24"/>
        </w:rPr>
        <w:t>prema</w:t>
      </w:r>
      <w:proofErr w:type="spellEnd"/>
      <w:r w:rsidR="001C03AF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1C03AF">
        <w:rPr>
          <w:rFonts w:eastAsia="Times New Roman" w:cs="Arial"/>
          <w:color w:val="666666"/>
          <w:sz w:val="24"/>
          <w:szCs w:val="24"/>
        </w:rPr>
        <w:t>opisu</w:t>
      </w:r>
      <w:proofErr w:type="spellEnd"/>
      <w:r w:rsidR="001C03AF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1C03AF">
        <w:rPr>
          <w:rFonts w:eastAsia="Times New Roman" w:cs="Arial"/>
          <w:color w:val="666666"/>
          <w:sz w:val="24"/>
          <w:szCs w:val="24"/>
        </w:rPr>
        <w:t>poslova</w:t>
      </w:r>
      <w:proofErr w:type="spellEnd"/>
      <w:r w:rsidR="001C03AF">
        <w:rPr>
          <w:rFonts w:eastAsia="Times New Roman" w:cs="Arial"/>
          <w:color w:val="666666"/>
          <w:sz w:val="24"/>
          <w:szCs w:val="24"/>
        </w:rPr>
        <w:t>.</w:t>
      </w:r>
    </w:p>
    <w:p w:rsidR="00EF0FE8" w:rsidRDefault="00EF0FE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Kvalifikacije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: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Univerzitetska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diploma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fakulteta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društvenog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smjera</w:t>
      </w:r>
      <w:proofErr w:type="spellEnd"/>
    </w:p>
    <w:p w:rsidR="00EF0FE8" w:rsidRDefault="008A5660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>
        <w:rPr>
          <w:rFonts w:eastAsia="Times New Roman" w:cs="Arial"/>
          <w:color w:val="666666"/>
          <w:sz w:val="24"/>
          <w:szCs w:val="24"/>
        </w:rPr>
        <w:t>Najmanje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4 </w:t>
      </w:r>
      <w:proofErr w:type="spellStart"/>
      <w:r w:rsidR="001A7FD5">
        <w:rPr>
          <w:rFonts w:eastAsia="Times New Roman" w:cs="Arial"/>
          <w:color w:val="666666"/>
          <w:sz w:val="24"/>
          <w:szCs w:val="24"/>
        </w:rPr>
        <w:t>godina</w:t>
      </w:r>
      <w:proofErr w:type="spellEnd"/>
      <w:r w:rsidR="001A7FD5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1A7FD5">
        <w:rPr>
          <w:rFonts w:eastAsia="Times New Roman" w:cs="Arial"/>
          <w:color w:val="666666"/>
          <w:sz w:val="24"/>
          <w:szCs w:val="24"/>
        </w:rPr>
        <w:t>radnog</w:t>
      </w:r>
      <w:proofErr w:type="spellEnd"/>
      <w:r w:rsidR="001A7FD5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1A7FD5">
        <w:rPr>
          <w:rFonts w:eastAsia="Times New Roman" w:cs="Arial"/>
          <w:color w:val="666666"/>
          <w:sz w:val="24"/>
          <w:szCs w:val="24"/>
        </w:rPr>
        <w:t>iskustva</w:t>
      </w:r>
      <w:proofErr w:type="spellEnd"/>
      <w:r w:rsidR="001A7FD5"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 w:rsidR="001A7FD5">
        <w:rPr>
          <w:rFonts w:eastAsia="Times New Roman" w:cs="Arial"/>
          <w:color w:val="666666"/>
          <w:sz w:val="24"/>
          <w:szCs w:val="24"/>
        </w:rPr>
        <w:t>oblasti</w:t>
      </w:r>
      <w:proofErr w:type="spellEnd"/>
      <w:r w:rsidR="001A7FD5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1A7FD5"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 w:rsidR="001A7FD5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1A7FD5">
        <w:rPr>
          <w:rFonts w:eastAsia="Times New Roman" w:cs="Arial"/>
          <w:color w:val="666666"/>
          <w:sz w:val="24"/>
          <w:szCs w:val="24"/>
        </w:rPr>
        <w:t>spolova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Relevantno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iskustvo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pripremi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realizaciji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>
        <w:rPr>
          <w:rFonts w:eastAsia="Times New Roman" w:cs="Arial"/>
          <w:color w:val="666666"/>
          <w:sz w:val="24"/>
          <w:szCs w:val="24"/>
        </w:rPr>
        <w:t>istraživanja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>
        <w:rPr>
          <w:rFonts w:eastAsia="Times New Roman" w:cs="Arial"/>
          <w:color w:val="666666"/>
          <w:sz w:val="24"/>
          <w:szCs w:val="24"/>
        </w:rPr>
        <w:t>Aktivno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znanje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jednog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službenih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jezika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Bosni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Hercegovini</w:t>
      </w:r>
      <w:proofErr w:type="spellEnd"/>
    </w:p>
    <w:p w:rsidR="00EF0FE8" w:rsidRDefault="00EF0FE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Poželjne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: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Poznavanje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pitanja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vezanih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Poznavanje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institucionalnog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sisitema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Federacije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Bosne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Hercegovine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općina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Iskustvo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organizaciji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vođenju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sastanaka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Iskustvo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procesima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uspostavljanja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sistema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prikopljanje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podataka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praćenje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izvještavanje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Izražene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komunikacijske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analitičke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vještine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Spremnost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timski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rad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saradnju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svim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akterima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666666"/>
          <w:sz w:val="24"/>
          <w:szCs w:val="24"/>
          <w:u w:val="single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Način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apliciranja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>
        <w:rPr>
          <w:rFonts w:eastAsia="Times New Roman" w:cs="Arial"/>
          <w:color w:val="666666"/>
          <w:sz w:val="24"/>
          <w:szCs w:val="24"/>
        </w:rPr>
        <w:t>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ispunjavate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gore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navedene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uvjete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potrebno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da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prijavu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A31CA7">
        <w:rPr>
          <w:rFonts w:eastAsia="Times New Roman" w:cs="Arial"/>
          <w:color w:val="666666"/>
          <w:sz w:val="24"/>
          <w:szCs w:val="24"/>
        </w:rPr>
        <w:t>koja</w:t>
      </w:r>
      <w:proofErr w:type="spellEnd"/>
      <w:r w:rsidR="00A31CA7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A31CA7">
        <w:rPr>
          <w:rFonts w:eastAsia="Times New Roman" w:cs="Arial"/>
          <w:color w:val="666666"/>
          <w:sz w:val="24"/>
          <w:szCs w:val="24"/>
        </w:rPr>
        <w:t>uključuje</w:t>
      </w:r>
      <w:proofErr w:type="spellEnd"/>
      <w:r w:rsidR="00A31CA7">
        <w:rPr>
          <w:rFonts w:eastAsia="Times New Roman" w:cs="Arial"/>
          <w:color w:val="666666"/>
          <w:sz w:val="24"/>
          <w:szCs w:val="24"/>
        </w:rPr>
        <w:t xml:space="preserve">: </w:t>
      </w:r>
      <w:r>
        <w:rPr>
          <w:rFonts w:eastAsia="Times New Roman" w:cs="Arial"/>
          <w:color w:val="666666"/>
          <w:sz w:val="24"/>
          <w:szCs w:val="24"/>
        </w:rPr>
        <w:t>Curriculum Vitae</w:t>
      </w:r>
      <w:r w:rsidR="00A31CA7">
        <w:rPr>
          <w:rFonts w:eastAsia="Times New Roman" w:cs="Arial"/>
          <w:color w:val="666666"/>
          <w:sz w:val="24"/>
          <w:szCs w:val="24"/>
        </w:rPr>
        <w:t xml:space="preserve">, Plan </w:t>
      </w:r>
      <w:proofErr w:type="spellStart"/>
      <w:r w:rsidR="00A31CA7">
        <w:rPr>
          <w:rFonts w:eastAsia="Times New Roman" w:cs="Arial"/>
          <w:color w:val="666666"/>
          <w:sz w:val="24"/>
          <w:szCs w:val="24"/>
        </w:rPr>
        <w:t>aktivnosti</w:t>
      </w:r>
      <w:proofErr w:type="spellEnd"/>
      <w:r w:rsidR="00A31CA7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A31CA7">
        <w:rPr>
          <w:rFonts w:eastAsia="Times New Roman" w:cs="Arial"/>
          <w:color w:val="666666"/>
          <w:sz w:val="24"/>
          <w:szCs w:val="24"/>
        </w:rPr>
        <w:t>i</w:t>
      </w:r>
      <w:proofErr w:type="spellEnd"/>
      <w:r w:rsidR="00A31CA7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A31CA7">
        <w:rPr>
          <w:rFonts w:eastAsia="Times New Roman" w:cs="Arial"/>
          <w:color w:val="666666"/>
          <w:sz w:val="24"/>
          <w:szCs w:val="24"/>
        </w:rPr>
        <w:t>finansijsku</w:t>
      </w:r>
      <w:proofErr w:type="spellEnd"/>
      <w:r w:rsidR="00A31CA7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A31CA7">
        <w:rPr>
          <w:rFonts w:eastAsia="Times New Roman" w:cs="Arial"/>
          <w:color w:val="666666"/>
          <w:sz w:val="24"/>
          <w:szCs w:val="24"/>
        </w:rPr>
        <w:t>ponudu</w:t>
      </w:r>
      <w:proofErr w:type="spellEnd"/>
      <w:r w:rsidR="00A31CA7"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dostaviti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e-</w:t>
      </w:r>
      <w:proofErr w:type="spellStart"/>
      <w:r>
        <w:rPr>
          <w:rFonts w:eastAsia="Times New Roman" w:cs="Arial"/>
          <w:color w:val="666666"/>
          <w:sz w:val="24"/>
          <w:szCs w:val="24"/>
        </w:rPr>
        <w:t>mailom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adresu</w:t>
      </w:r>
      <w:proofErr w:type="spellEnd"/>
      <w:r>
        <w:rPr>
          <w:rFonts w:eastAsia="Times New Roman" w:cs="Arial"/>
          <w:color w:val="666666"/>
          <w:sz w:val="24"/>
          <w:szCs w:val="24"/>
        </w:rPr>
        <w:t> </w:t>
      </w:r>
      <w:hyperlink r:id="rId5">
        <w:r>
          <w:rPr>
            <w:rStyle w:val="InternetLink"/>
            <w:rFonts w:eastAsia="Times New Roman" w:cs="Arial"/>
            <w:color w:val="7EBEC5"/>
            <w:sz w:val="24"/>
            <w:szCs w:val="24"/>
          </w:rPr>
          <w:t>protokol@gcfbih.gov.ba</w:t>
        </w:r>
      </w:hyperlink>
      <w:r>
        <w:rPr>
          <w:rFonts w:eastAsia="Times New Roman" w:cs="Arial"/>
          <w:color w:val="666666"/>
          <w:sz w:val="24"/>
          <w:szCs w:val="24"/>
        </w:rPr>
        <w:t xml:space="preserve">; 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roku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od 7 dana od dana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objavljivanja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ovog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oglasa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naznakom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>
        <w:rPr>
          <w:rFonts w:eastAsia="Times New Roman" w:cs="Arial"/>
          <w:color w:val="666666"/>
          <w:sz w:val="24"/>
          <w:szCs w:val="24"/>
        </w:rPr>
        <w:t>za</w:t>
      </w:r>
      <w:proofErr w:type="spellEnd"/>
      <w:r w:rsidR="008A5660">
        <w:rPr>
          <w:rFonts w:eastAsia="Times New Roman" w:cs="Arial"/>
          <w:color w:val="666666"/>
          <w:sz w:val="24"/>
          <w:szCs w:val="24"/>
        </w:rPr>
        <w:t xml:space="preserve"> </w:t>
      </w:r>
      <w:r>
        <w:rPr>
          <w:rFonts w:eastAsia="Times New Roman" w:cs="Arial"/>
          <w:color w:val="666666"/>
          <w:sz w:val="24"/>
          <w:szCs w:val="24"/>
        </w:rPr>
        <w:t>„</w:t>
      </w:r>
      <w:r w:rsidR="008A5660" w:rsidRPr="008A5660"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Javni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poziv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za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dostavljanje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ponuda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za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konsultantske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usluge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za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izradu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Istraživanja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o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učešću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na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Lokalnim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 w:rsidR="008A5660" w:rsidRPr="008A5660">
        <w:rPr>
          <w:rFonts w:eastAsia="Times New Roman" w:cs="Arial"/>
          <w:color w:val="666666"/>
          <w:sz w:val="24"/>
          <w:szCs w:val="24"/>
        </w:rPr>
        <w:t>izborima</w:t>
      </w:r>
      <w:proofErr w:type="spellEnd"/>
      <w:r w:rsidR="008A5660" w:rsidRPr="008A5660">
        <w:rPr>
          <w:rFonts w:eastAsia="Times New Roman" w:cs="Arial"/>
          <w:color w:val="666666"/>
          <w:sz w:val="24"/>
          <w:szCs w:val="24"/>
        </w:rPr>
        <w:t xml:space="preserve"> 2020.</w:t>
      </w:r>
      <w:r>
        <w:rPr>
          <w:rFonts w:eastAsia="Times New Roman" w:cs="Arial"/>
          <w:color w:val="666666"/>
          <w:sz w:val="24"/>
          <w:szCs w:val="24"/>
        </w:rPr>
        <w:t>”.</w:t>
      </w:r>
    </w:p>
    <w:p w:rsidR="00EF0FE8" w:rsidRDefault="00EF0FE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EF0FE8"/>
    <w:sectPr w:rsidR="00EF0FE8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5645"/>
    <w:multiLevelType w:val="multilevel"/>
    <w:tmpl w:val="BC103AC2"/>
    <w:lvl w:ilvl="0">
      <w:start w:val="17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965013"/>
    <w:multiLevelType w:val="multilevel"/>
    <w:tmpl w:val="3B6A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F13FE"/>
    <w:multiLevelType w:val="multilevel"/>
    <w:tmpl w:val="6C961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871DB9"/>
    <w:multiLevelType w:val="hybridMultilevel"/>
    <w:tmpl w:val="ECFE541C"/>
    <w:lvl w:ilvl="0" w:tplc="04F0A8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8"/>
    <w:rsid w:val="00057FB3"/>
    <w:rsid w:val="001A7FD5"/>
    <w:rsid w:val="001C03AF"/>
    <w:rsid w:val="004A4F8E"/>
    <w:rsid w:val="00600440"/>
    <w:rsid w:val="008A5660"/>
    <w:rsid w:val="009A33B1"/>
    <w:rsid w:val="00A31CA7"/>
    <w:rsid w:val="00CE06B0"/>
    <w:rsid w:val="00DE2A8C"/>
    <w:rsid w:val="00E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DD00"/>
  <w15:docId w15:val="{EC10C953-6A45-40A1-B8F2-34C5BCF2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A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kol@gcfbih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Gender Centre FBIH</dc:creator>
  <cp:lastModifiedBy>User</cp:lastModifiedBy>
  <cp:revision>3</cp:revision>
  <cp:lastPrinted>2020-10-13T12:02:00Z</cp:lastPrinted>
  <dcterms:created xsi:type="dcterms:W3CDTF">2020-10-28T10:32:00Z</dcterms:created>
  <dcterms:modified xsi:type="dcterms:W3CDTF">2020-10-28T10:33:00Z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