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88" w:rsidRPr="00AE1532" w:rsidRDefault="00EB6594" w:rsidP="007C37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  <w:bookmarkStart w:id="0" w:name="_GoBack"/>
      <w:bookmarkEnd w:id="0"/>
      <w:r w:rsidRPr="00AE1532">
        <w:rPr>
          <w:rFonts w:cstheme="minorHAnsi"/>
          <w:b/>
          <w:bCs/>
          <w:sz w:val="24"/>
          <w:lang w:val="bs-Latn-BA"/>
        </w:rPr>
        <w:t xml:space="preserve">SMJERNICE ZA </w:t>
      </w:r>
      <w:r w:rsidR="007C3788" w:rsidRPr="00AE1532">
        <w:rPr>
          <w:rFonts w:cstheme="minorHAnsi"/>
          <w:b/>
          <w:bCs/>
          <w:sz w:val="24"/>
          <w:lang w:val="bs-Latn-BA"/>
        </w:rPr>
        <w:t>UKLJUČIVANJE PRINCIPA RAVNOPRAVNOSTI SPOLOVA (GENDER MAINSTREAMING) I RODNO ODGOVORNOG BUDŽETIRANJA U PROCES PLANIRANJA, DODJELE I PRAĆENJA UTICAJA GRANTOVA</w:t>
      </w: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>Cilj ovog dokumenta</w:t>
      </w:r>
    </w:p>
    <w:p w:rsidR="00A2474F" w:rsidRPr="00AE1532" w:rsidRDefault="00A2474F" w:rsidP="00EC7BE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bs-Latn-BA"/>
        </w:rPr>
      </w:pPr>
      <w:r w:rsidRPr="00AE1532">
        <w:rPr>
          <w:rFonts w:cstheme="minorHAnsi"/>
          <w:lang w:val="bs-Latn-BA"/>
        </w:rPr>
        <w:t xml:space="preserve">Osnovni cilj ovog dokumenta je da utvrdi standarde za uključivanje principa ravnopravnosti spolova u proces planiranja, dodjele, upravljanja i monitoringa i evaluacije programa podrške kojima se finansiraju ili sufinansiranju projekti. </w:t>
      </w:r>
      <w:r w:rsidR="00084316" w:rsidRPr="00AE1532">
        <w:rPr>
          <w:rFonts w:cstheme="minorHAnsi"/>
          <w:lang w:val="bs-Latn-BA"/>
        </w:rPr>
        <w:t xml:space="preserve">Dokument je izradio Gender Centar Vlade FBIH/Gender Centar Vlade RS, u okviru projekta </w:t>
      </w:r>
      <w:r w:rsidR="00EC7BEF" w:rsidRPr="00AE1532">
        <w:rPr>
          <w:szCs w:val="24"/>
          <w:lang w:val="bs-Latn-BA"/>
        </w:rPr>
        <w:t>komponente 3 Projekta podrške Vladi Federacije BIH od strane Ambasade Velike Britanije Britanije</w:t>
      </w:r>
      <w:r w:rsidR="00EC7BEF" w:rsidRPr="00AE1532">
        <w:rPr>
          <w:i/>
          <w:szCs w:val="24"/>
          <w:lang w:val="bs-Latn-BA"/>
        </w:rPr>
        <w:t xml:space="preserve"> koji </w:t>
      </w:r>
      <w:r w:rsidR="00EC7BEF" w:rsidRPr="00AE1532">
        <w:rPr>
          <w:szCs w:val="24"/>
          <w:lang w:val="bs-Latn-BA"/>
        </w:rPr>
        <w:t>provodi konzorcijum na čelu sa kompanijom PricewaterhouseCoopers i u saradnji sa lokalnom kompanijom Lucid Linx a koja se odnosi na pravni okvir i praksu dodjelu grantova i provodi se u saradnji sa Ministarstvom finansija Republike Srpske/ Ministarstvom finansija Federacije BiH.</w:t>
      </w:r>
    </w:p>
    <w:p w:rsidR="00EC7BEF" w:rsidRPr="00AE1532" w:rsidRDefault="00EC7BEF" w:rsidP="00EC7BE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bs-Latn-BA"/>
        </w:rPr>
      </w:pPr>
    </w:p>
    <w:p w:rsidR="00084316" w:rsidRPr="00AE1532" w:rsidRDefault="00084316" w:rsidP="00EC7BEF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>Šta je uključivanje principa ravnopravnosti spolova (gender mainstreaming)?</w:t>
      </w: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 xml:space="preserve">Uključivanje principa ravnopravnosti spolova (gender mainstreaming) je instrument koji se koristi kako bi se u svim procesima donošenja programa i politika utvrdilo eventualno postojanje neravnopravnosti spolova, uzroka i posljedica i mjera koja teže otklanjanju tih neravnopravnosti. Ovaj pristup je sastavni dio Zakona </w:t>
      </w:r>
      <w:r w:rsidR="00EC7BEF" w:rsidRPr="00AE1532">
        <w:rPr>
          <w:rFonts w:cstheme="minorHAnsi"/>
          <w:lang w:val="bs-Latn-BA"/>
        </w:rPr>
        <w:t>o ravnopravnosti spolova u BIH (č</w:t>
      </w:r>
      <w:r w:rsidRPr="00AE1532">
        <w:rPr>
          <w:rFonts w:cstheme="minorHAnsi"/>
          <w:lang w:val="bs-Latn-BA"/>
        </w:rPr>
        <w:t>lan 24.</w:t>
      </w:r>
      <w:r w:rsidR="00EC7BEF" w:rsidRPr="00AE1532">
        <w:rPr>
          <w:rFonts w:cstheme="minorHAnsi"/>
          <w:lang w:val="bs-Latn-BA"/>
        </w:rPr>
        <w:t>)</w:t>
      </w:r>
      <w:r w:rsidRPr="00AE1532">
        <w:rPr>
          <w:rFonts w:cstheme="minorHAnsi"/>
          <w:lang w:val="bs-Latn-BA"/>
        </w:rPr>
        <w:t xml:space="preserve"> ali i sve većeg broja propisa koji uređuju pitanje donošenja planova, programa i budžeta od strane nadležnih institucija i vlada. Pored toga i Gender akcioni plan BIH predstavlja osnovnu politiku i instrument uključivanje principa ravnopravnosti spolova (gender mainstreaming). Ovaj pristup je baziran na cikličnom procesu (vidi shemu ispod) koji ima identične faze kao i donošenje odluka za sve programe i politike. </w:t>
      </w: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noProof/>
          <w:lang w:eastAsia="en-GB"/>
        </w:rPr>
        <w:drawing>
          <wp:inline distT="0" distB="0" distL="0" distR="0" wp14:anchorId="3969710D" wp14:editId="52E8CE70">
            <wp:extent cx="5775960" cy="21717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>Osnovna razlika u odnosu na druge procese donošenja odluka se ogleda u dodatnom uglu kojim se sagledavaju potrebe žena i muškaraca, dječaka i djevojčica i kreiranje posebnih programa mjera ukoliko su potrebe različite. Finansiranje i sufinansiranje projekata iz javnih sredstava predstavljaju idealnu priliku da institucije djeluju na neravnopravnost spolova.</w:t>
      </w: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>Zašto je uključivanje principa ravnopravnosti spolova (gender mainstreaming) bitno kod planiranja i dodjele javnih sredstava za grantove?</w:t>
      </w:r>
    </w:p>
    <w:p w:rsidR="00A2474F" w:rsidRPr="00AE1532" w:rsidRDefault="00A2474F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 xml:space="preserve">Programi podrške koji uključuju principe </w:t>
      </w:r>
      <w:r w:rsidR="00B01B10" w:rsidRPr="00AE1532">
        <w:rPr>
          <w:rFonts w:cstheme="minorHAnsi"/>
          <w:lang w:val="bs-Latn-BA"/>
        </w:rPr>
        <w:t>ravnopravnosti</w:t>
      </w:r>
      <w:r w:rsidRPr="00AE1532">
        <w:rPr>
          <w:rFonts w:cstheme="minorHAnsi"/>
          <w:lang w:val="bs-Latn-BA"/>
        </w:rPr>
        <w:t xml:space="preserve"> imaju veće izglede da podrže ostvarivanje ciljeva ravnopravnosti spolova, prava žena i muškaraca, dječaka i djevojčica na način kako je to utvrđeno zakonima i javnim politikama u ovoj oblasti. Zakon o ravnopravnosti spolova u BiH utvrđuje obaveze svih nadležnih institucija da poduzmu mjere da osiguraju postizanje ciljeva ravnopravnosti spolova. Uključivanje principa ravnopravnosti spolova u proces planiranja, dodjele, upravljanja i monitoringa i evaluacije programa podrške kojima se finansiraju ili sufinansiranju projekti je također </w:t>
      </w:r>
      <w:r w:rsidRPr="00AE1532">
        <w:rPr>
          <w:rFonts w:cstheme="minorHAnsi"/>
          <w:lang w:val="bs-Latn-BA"/>
        </w:rPr>
        <w:lastRenderedPageBreak/>
        <w:t xml:space="preserve">jedan od načina na koji se osigurava provođenje obaveza u pogledu rodno-odgovornog budžetiranja, principa koji je utvrđen procesom izrade dokumenta okvirnog budžeta. </w:t>
      </w:r>
    </w:p>
    <w:p w:rsidR="00084316" w:rsidRPr="00AE1532" w:rsidRDefault="00084316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>Kako se može djelovati za ravnopravnost spolova?</w:t>
      </w:r>
    </w:p>
    <w:p w:rsidR="00EC7BEF" w:rsidRPr="00AE1532" w:rsidRDefault="00EC7BEF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>Postoje različiti pristupi kako se kroz finansiranje i sufinansiranje projekta može uticati na ravnopravnost spolova a odluka o odgovarajućem pristupu ovisi od konteksta u kojem se projekti provode. Dva su osnovna pristupa i to a) projekti koji se specifično odnose na potrebe žena ili muškaraca i b) projekti u kojima je ravnopravnost spolova transverzalna tema.</w:t>
      </w: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noProof/>
          <w:lang w:eastAsia="en-GB"/>
        </w:rPr>
        <w:drawing>
          <wp:inline distT="0" distB="0" distL="0" distR="0">
            <wp:extent cx="5486400" cy="812800"/>
            <wp:effectExtent l="0" t="0" r="0" b="2540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7C3788" w:rsidRPr="00AE1532" w:rsidRDefault="007C3788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>Projekti koji se specifično odnose na potrebe žena ili muškaraca se najčešće sastoje od aktivnosti kojima se teži otkloniti neravnopravnost spolova kao što je: podrška ženama žrtvama nasilja u porodici, promocija zdravlja žena ili muškaraca, projekti koji su usmjereni na položaj žena u politici, projekti koji su usmjereni na uključivanje muškaraca na radna mjesta u kojima su muškarci podzastupljeni i sl.</w:t>
      </w:r>
    </w:p>
    <w:p w:rsidR="00B01B10" w:rsidRPr="00AE1532" w:rsidRDefault="00B01B10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EC7BEF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>Dodirne tačke između procesa planiranja i dodjele i uključivanje principa ravnopravnosti spolova (gender mainstreaming)?</w:t>
      </w:r>
    </w:p>
    <w:p w:rsidR="00A2474F" w:rsidRPr="00AE1532" w:rsidRDefault="00B01B10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 xml:space="preserve">Dodjela </w:t>
      </w:r>
      <w:r w:rsidR="00084316" w:rsidRPr="00AE1532">
        <w:rPr>
          <w:rFonts w:cstheme="minorHAnsi"/>
          <w:lang w:val="bs-Latn-BA"/>
        </w:rPr>
        <w:t>i</w:t>
      </w:r>
      <w:r w:rsidRPr="00AE1532">
        <w:rPr>
          <w:rFonts w:cstheme="minorHAnsi"/>
          <w:lang w:val="bs-Latn-BA"/>
        </w:rPr>
        <w:t xml:space="preserve"> upravljanje grantovima je bazirana na ključnim </w:t>
      </w:r>
      <w:r w:rsidR="00084316" w:rsidRPr="00AE1532">
        <w:rPr>
          <w:rFonts w:cstheme="minorHAnsi"/>
          <w:lang w:val="bs-Latn-BA"/>
        </w:rPr>
        <w:t>fazama</w:t>
      </w:r>
      <w:r w:rsidRPr="00AE1532">
        <w:rPr>
          <w:rFonts w:cstheme="minorHAnsi"/>
          <w:lang w:val="bs-Latn-BA"/>
        </w:rPr>
        <w:t xml:space="preserve"> koji uključuju proces planiranja, dodjele, upravljanja i monitoringa i evaluacije. Na ovaj način ove faze osiguravaju sistematičan, cjelovit, odgovora pristup koji je baziran na rezultatima. Uključivanje principa ravnopravnosti spolova kao transverzalne teme osnažuje sve ove faze i osigurava provođenje zakonskih obaveza. Pored toga ovaj pristup proširuje relevantnost, efektivnost i efikasnost programa podrške jer doprinosi sagledavaju stanja i učinka iz ugla potreba žena i muškaraca, dječaka i djevojčica. Kroz različite </w:t>
      </w:r>
      <w:r w:rsidR="00084316" w:rsidRPr="00AE1532">
        <w:rPr>
          <w:rFonts w:cstheme="minorHAnsi"/>
          <w:lang w:val="bs-Latn-BA"/>
        </w:rPr>
        <w:t>faze ovog procesa</w:t>
      </w:r>
      <w:r w:rsidRPr="00AE1532">
        <w:rPr>
          <w:rFonts w:cstheme="minorHAnsi"/>
          <w:lang w:val="bs-Latn-BA"/>
        </w:rPr>
        <w:t>, mogu se identificirati ključna pitanja vezana za ravnopravnost spolova</w:t>
      </w:r>
      <w:r w:rsidR="007C3788" w:rsidRPr="00AE1532">
        <w:rPr>
          <w:rFonts w:cstheme="minorHAnsi"/>
          <w:lang w:val="bs-Latn-BA"/>
        </w:rPr>
        <w:t xml:space="preserve"> (predstavljeno na shemi ispod)</w:t>
      </w:r>
      <w:r w:rsidRPr="00AE1532">
        <w:rPr>
          <w:rFonts w:cstheme="minorHAnsi"/>
          <w:lang w:val="bs-Latn-BA"/>
        </w:rPr>
        <w:t>.</w:t>
      </w:r>
      <w:r w:rsidR="00084316" w:rsidRPr="00AE1532">
        <w:rPr>
          <w:rFonts w:cstheme="minorHAnsi"/>
          <w:lang w:val="bs-Latn-BA"/>
        </w:rPr>
        <w:t xml:space="preserve"> </w:t>
      </w:r>
    </w:p>
    <w:p w:rsidR="00084316" w:rsidRPr="00AE1532" w:rsidRDefault="00623CEC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95548</wp:posOffset>
                </wp:positionV>
                <wp:extent cx="6202269" cy="4539653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269" cy="4539653"/>
                          <a:chOff x="0" y="0"/>
                          <a:chExt cx="6202269" cy="4539653"/>
                        </a:xfrm>
                      </wpg:grpSpPr>
                      <wpg:grpSp>
                        <wpg:cNvPr id="61" name="Group 60"/>
                        <wpg:cNvGrpSpPr/>
                        <wpg:grpSpPr>
                          <a:xfrm>
                            <a:off x="1688951" y="3098203"/>
                            <a:ext cx="2346960" cy="1441450"/>
                            <a:chOff x="3492967" y="4617917"/>
                            <a:chExt cx="1668009" cy="1442578"/>
                          </a:xfrm>
                        </wpg:grpSpPr>
                        <wps:wsp>
                          <wps:cNvPr id="26" name="TextBox 61"/>
                          <wps:cNvSpPr txBox="1"/>
                          <wps:spPr>
                            <a:xfrm>
                              <a:off x="3492967" y="4617917"/>
                              <a:ext cx="1668009" cy="4325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84316" w:rsidRDefault="00084316" w:rsidP="0008431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A9C500"/>
                                    <w:kern w:val="24"/>
                                    <w:sz w:val="44"/>
                                    <w:szCs w:val="44"/>
                                    <w:lang w:val="bs-Latn-BA"/>
                                  </w:rPr>
                                  <w:t>Upravljanje</w:t>
                                </w:r>
                              </w:p>
                            </w:txbxContent>
                          </wps:txbx>
                          <wps:bodyPr wrap="square" lIns="0" rtlCol="0" anchor="ctr">
                            <a:spAutoFit/>
                          </wps:bodyPr>
                        </wps:wsp>
                        <wps:wsp>
                          <wps:cNvPr id="27" name="TextBox 62"/>
                          <wps:cNvSpPr txBox="1"/>
                          <wps:spPr>
                            <a:xfrm>
                              <a:off x="3525461" y="5814274"/>
                              <a:ext cx="160539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wrap="square" lIns="0" rIns="0" rtlCol="0" anchor="ctr">
                            <a:sp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6202269" cy="4153965"/>
                            <a:chOff x="0" y="0"/>
                            <a:chExt cx="6202269" cy="4153965"/>
                          </a:xfrm>
                        </wpg:grpSpPr>
                        <wpg:grpSp>
                          <wpg:cNvPr id="38" name="Group 37"/>
                          <wpg:cNvGrpSpPr/>
                          <wpg:grpSpPr>
                            <a:xfrm>
                              <a:off x="0" y="355002"/>
                              <a:ext cx="1605280" cy="1217295"/>
                              <a:chOff x="414500" y="1646846"/>
                              <a:chExt cx="1605280" cy="1217448"/>
                            </a:xfrm>
                          </wpg:grpSpPr>
                          <wps:wsp>
                            <wps:cNvPr id="4" name="TextBox 38"/>
                            <wps:cNvSpPr txBox="1"/>
                            <wps:spPr>
                              <a:xfrm>
                                <a:off x="414500" y="1646846"/>
                                <a:ext cx="1238250" cy="432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D734"/>
                                      <w:kern w:val="24"/>
                                      <w:sz w:val="44"/>
                                      <w:szCs w:val="44"/>
                                      <w:lang w:val="bs-Latn-BA"/>
                                    </w:rPr>
                                    <w:t>Evaluacija</w:t>
                                  </w:r>
                                </w:p>
                              </w:txbxContent>
                            </wps:txbx>
                            <wps:bodyPr wrap="none" lIns="0" rtlCol="0" anchor="ctr">
                              <a:spAutoFit/>
                            </wps:bodyPr>
                          </wps:wsp>
                          <wps:wsp>
                            <wps:cNvPr id="5" name="TextBox 39"/>
                            <wps:cNvSpPr txBox="1"/>
                            <wps:spPr>
                              <a:xfrm>
                                <a:off x="414500" y="2028634"/>
                                <a:ext cx="1605280" cy="8356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16"/>
                                      <w:lang w:val="bs-Latn-BA"/>
                                    </w:rPr>
                                    <w:t>Šta je potrebno mjeriti da se procijeni uticaj grant shema na ravnopravnost spolova? Na koji način grant shema doprinosi postizanju ciljeva koji su koji su sadržani u javnim politikama za ravnopravnost spolova?</w:t>
                                  </w:r>
                                </w:p>
                              </w:txbxContent>
                            </wps:txbx>
                            <wps:bodyPr wrap="square" lIns="0" rIns="0" rtlCol="0" anchor="ctr">
                              <a:spAutoFit/>
                            </wps:bodyPr>
                          </wps:wsp>
                        </wpg:grpSp>
                        <wpg:grpSp>
                          <wpg:cNvPr id="41" name="Group 40"/>
                          <wpg:cNvGrpSpPr/>
                          <wpg:grpSpPr>
                            <a:xfrm>
                              <a:off x="0" y="2151529"/>
                              <a:ext cx="1605280" cy="1158003"/>
                              <a:chOff x="381437" y="4179325"/>
                              <a:chExt cx="1605280" cy="1158454"/>
                            </a:xfrm>
                          </wpg:grpSpPr>
                          <wps:wsp>
                            <wps:cNvPr id="7" name="TextBox 41"/>
                            <wps:cNvSpPr txBox="1"/>
                            <wps:spPr>
                              <a:xfrm>
                                <a:off x="381437" y="4179325"/>
                                <a:ext cx="1399540" cy="432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1AA8FE"/>
                                      <w:kern w:val="24"/>
                                      <w:sz w:val="44"/>
                                      <w:szCs w:val="44"/>
                                      <w:lang w:val="bs-Latn-BA"/>
                                    </w:rPr>
                                    <w:t xml:space="preserve">Monitoring </w:t>
                                  </w:r>
                                </w:p>
                              </w:txbxContent>
                            </wps:txbx>
                            <wps:bodyPr wrap="none" lIns="0" rtlCol="0" anchor="ctr">
                              <a:spAutoFit/>
                            </wps:bodyPr>
                          </wps:wsp>
                          <wps:wsp>
                            <wps:cNvPr id="8" name="TextBox 42"/>
                            <wps:cNvSpPr txBox="1"/>
                            <wps:spPr>
                              <a:xfrm>
                                <a:off x="381437" y="4625667"/>
                                <a:ext cx="1605280" cy="7121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16"/>
                                      <w:lang w:val="bs-Latn-BA"/>
                                    </w:rPr>
                                    <w:t>Kako osigurati da korisnici sredstava dosljedno postižu ciljeve u oblasti ravnopravnosti spolova? Kako jačati njihove kapacitete da djeluju za ravnopravnost spolova?</w:t>
                                  </w:r>
                                </w:p>
                              </w:txbxContent>
                            </wps:txbx>
                            <wps:bodyPr wrap="square" lIns="0" rIns="0" rtlCol="0" anchor="ctr">
                              <a:spAutoFit/>
                            </wps:bodyPr>
                          </wps:wsp>
                        </wpg:grpSp>
                        <wpg:grpSp>
                          <wpg:cNvPr id="54" name="Group 53"/>
                          <wpg:cNvGrpSpPr/>
                          <wpg:grpSpPr>
                            <a:xfrm>
                              <a:off x="1592132" y="656216"/>
                              <a:ext cx="2392045" cy="2328545"/>
                              <a:chOff x="2416973" y="1325563"/>
                              <a:chExt cx="3663908" cy="3566160"/>
                            </a:xfrm>
                          </wpg:grpSpPr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804600" y="2771575"/>
                                <a:ext cx="1314557" cy="2103292"/>
                              </a:xfrm>
                              <a:custGeom>
                                <a:avLst/>
                                <a:gdLst>
                                  <a:gd name="T0" fmla="*/ 483 w 1560"/>
                                  <a:gd name="T1" fmla="*/ 0 h 2492"/>
                                  <a:gd name="T2" fmla="*/ 454 w 1560"/>
                                  <a:gd name="T3" fmla="*/ 45 h 2492"/>
                                  <a:gd name="T4" fmla="*/ 296 w 1560"/>
                                  <a:gd name="T5" fmla="*/ 356 h 2492"/>
                                  <a:gd name="T6" fmla="*/ 204 w 1560"/>
                                  <a:gd name="T7" fmla="*/ 573 h 2492"/>
                                  <a:gd name="T8" fmla="*/ 145 w 1560"/>
                                  <a:gd name="T9" fmla="*/ 734 h 2492"/>
                                  <a:gd name="T10" fmla="*/ 92 w 1560"/>
                                  <a:gd name="T11" fmla="*/ 903 h 2492"/>
                                  <a:gd name="T12" fmla="*/ 48 w 1560"/>
                                  <a:gd name="T13" fmla="*/ 1081 h 2492"/>
                                  <a:gd name="T14" fmla="*/ 15 w 1560"/>
                                  <a:gd name="T15" fmla="*/ 1262 h 2492"/>
                                  <a:gd name="T16" fmla="*/ 0 w 1560"/>
                                  <a:gd name="T17" fmla="*/ 1444 h 2492"/>
                                  <a:gd name="T18" fmla="*/ 3 w 1560"/>
                                  <a:gd name="T19" fmla="*/ 1623 h 2492"/>
                                  <a:gd name="T20" fmla="*/ 23 w 1560"/>
                                  <a:gd name="T21" fmla="*/ 1754 h 2492"/>
                                  <a:gd name="T22" fmla="*/ 42 w 1560"/>
                                  <a:gd name="T23" fmla="*/ 1838 h 2492"/>
                                  <a:gd name="T24" fmla="*/ 70 w 1560"/>
                                  <a:gd name="T25" fmla="*/ 1921 h 2492"/>
                                  <a:gd name="T26" fmla="*/ 105 w 1560"/>
                                  <a:gd name="T27" fmla="*/ 2000 h 2492"/>
                                  <a:gd name="T28" fmla="*/ 146 w 1560"/>
                                  <a:gd name="T29" fmla="*/ 2076 h 2492"/>
                                  <a:gd name="T30" fmla="*/ 197 w 1560"/>
                                  <a:gd name="T31" fmla="*/ 2149 h 2492"/>
                                  <a:gd name="T32" fmla="*/ 225 w 1560"/>
                                  <a:gd name="T33" fmla="*/ 2183 h 2492"/>
                                  <a:gd name="T34" fmla="*/ 264 w 1560"/>
                                  <a:gd name="T35" fmla="*/ 2227 h 2492"/>
                                  <a:gd name="T36" fmla="*/ 346 w 1560"/>
                                  <a:gd name="T37" fmla="*/ 2301 h 2492"/>
                                  <a:gd name="T38" fmla="*/ 430 w 1560"/>
                                  <a:gd name="T39" fmla="*/ 2360 h 2492"/>
                                  <a:gd name="T40" fmla="*/ 517 w 1560"/>
                                  <a:gd name="T41" fmla="*/ 2408 h 2492"/>
                                  <a:gd name="T42" fmla="*/ 605 w 1560"/>
                                  <a:gd name="T43" fmla="*/ 2443 h 2492"/>
                                  <a:gd name="T44" fmla="*/ 693 w 1560"/>
                                  <a:gd name="T45" fmla="*/ 2469 h 2492"/>
                                  <a:gd name="T46" fmla="*/ 782 w 1560"/>
                                  <a:gd name="T47" fmla="*/ 2485 h 2492"/>
                                  <a:gd name="T48" fmla="*/ 871 w 1560"/>
                                  <a:gd name="T49" fmla="*/ 2491 h 2492"/>
                                  <a:gd name="T50" fmla="*/ 913 w 1560"/>
                                  <a:gd name="T51" fmla="*/ 2492 h 2492"/>
                                  <a:gd name="T52" fmla="*/ 978 w 1560"/>
                                  <a:gd name="T53" fmla="*/ 2491 h 2492"/>
                                  <a:gd name="T54" fmla="*/ 1104 w 1560"/>
                                  <a:gd name="T55" fmla="*/ 2477 h 2492"/>
                                  <a:gd name="T56" fmla="*/ 1219 w 1560"/>
                                  <a:gd name="T57" fmla="*/ 2454 h 2492"/>
                                  <a:gd name="T58" fmla="*/ 1322 w 1560"/>
                                  <a:gd name="T59" fmla="*/ 2425 h 2492"/>
                                  <a:gd name="T60" fmla="*/ 1451 w 1560"/>
                                  <a:gd name="T61" fmla="*/ 2378 h 2492"/>
                                  <a:gd name="T62" fmla="*/ 1551 w 1560"/>
                                  <a:gd name="T63" fmla="*/ 2333 h 2492"/>
                                  <a:gd name="T64" fmla="*/ 1560 w 1560"/>
                                  <a:gd name="T65" fmla="*/ 2328 h 2492"/>
                                  <a:gd name="T66" fmla="*/ 1539 w 1560"/>
                                  <a:gd name="T67" fmla="*/ 2315 h 2492"/>
                                  <a:gd name="T68" fmla="*/ 1346 w 1560"/>
                                  <a:gd name="T69" fmla="*/ 2181 h 2492"/>
                                  <a:gd name="T70" fmla="*/ 1128 w 1560"/>
                                  <a:gd name="T71" fmla="*/ 2010 h 2492"/>
                                  <a:gd name="T72" fmla="*/ 973 w 1560"/>
                                  <a:gd name="T73" fmla="*/ 1872 h 2492"/>
                                  <a:gd name="T74" fmla="*/ 820 w 1560"/>
                                  <a:gd name="T75" fmla="*/ 1717 h 2492"/>
                                  <a:gd name="T76" fmla="*/ 716 w 1560"/>
                                  <a:gd name="T77" fmla="*/ 1594 h 2492"/>
                                  <a:gd name="T78" fmla="*/ 653 w 1560"/>
                                  <a:gd name="T79" fmla="*/ 1509 h 2492"/>
                                  <a:gd name="T80" fmla="*/ 624 w 1560"/>
                                  <a:gd name="T81" fmla="*/ 1465 h 2492"/>
                                  <a:gd name="T82" fmla="*/ 587 w 1560"/>
                                  <a:gd name="T83" fmla="*/ 1402 h 2492"/>
                                  <a:gd name="T84" fmla="*/ 523 w 1560"/>
                                  <a:gd name="T85" fmla="*/ 1275 h 2492"/>
                                  <a:gd name="T86" fmla="*/ 474 w 1560"/>
                                  <a:gd name="T87" fmla="*/ 1146 h 2492"/>
                                  <a:gd name="T88" fmla="*/ 438 w 1560"/>
                                  <a:gd name="T89" fmla="*/ 1019 h 2492"/>
                                  <a:gd name="T90" fmla="*/ 413 w 1560"/>
                                  <a:gd name="T91" fmla="*/ 892 h 2492"/>
                                  <a:gd name="T92" fmla="*/ 397 w 1560"/>
                                  <a:gd name="T93" fmla="*/ 769 h 2492"/>
                                  <a:gd name="T94" fmla="*/ 391 w 1560"/>
                                  <a:gd name="T95" fmla="*/ 649 h 2492"/>
                                  <a:gd name="T96" fmla="*/ 392 w 1560"/>
                                  <a:gd name="T97" fmla="*/ 537 h 2492"/>
                                  <a:gd name="T98" fmla="*/ 403 w 1560"/>
                                  <a:gd name="T99" fmla="*/ 378 h 2492"/>
                                  <a:gd name="T100" fmla="*/ 430 w 1560"/>
                                  <a:gd name="T101" fmla="*/ 203 h 2492"/>
                                  <a:gd name="T102" fmla="*/ 474 w 1560"/>
                                  <a:gd name="T103" fmla="*/ 25 h 2492"/>
                                  <a:gd name="T104" fmla="*/ 483 w 1560"/>
                                  <a:gd name="T105" fmla="*/ 0 h 2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60" h="2492">
                                    <a:moveTo>
                                      <a:pt x="483" y="0"/>
                                    </a:moveTo>
                                    <a:lnTo>
                                      <a:pt x="454" y="45"/>
                                    </a:lnTo>
                                    <a:lnTo>
                                      <a:pt x="296" y="356"/>
                                    </a:lnTo>
                                    <a:lnTo>
                                      <a:pt x="204" y="573"/>
                                    </a:lnTo>
                                    <a:lnTo>
                                      <a:pt x="145" y="734"/>
                                    </a:lnTo>
                                    <a:lnTo>
                                      <a:pt x="92" y="903"/>
                                    </a:lnTo>
                                    <a:lnTo>
                                      <a:pt x="48" y="1081"/>
                                    </a:lnTo>
                                    <a:lnTo>
                                      <a:pt x="15" y="1262"/>
                                    </a:lnTo>
                                    <a:lnTo>
                                      <a:pt x="0" y="1444"/>
                                    </a:lnTo>
                                    <a:lnTo>
                                      <a:pt x="3" y="1623"/>
                                    </a:lnTo>
                                    <a:lnTo>
                                      <a:pt x="23" y="1754"/>
                                    </a:lnTo>
                                    <a:lnTo>
                                      <a:pt x="42" y="1838"/>
                                    </a:lnTo>
                                    <a:lnTo>
                                      <a:pt x="70" y="1921"/>
                                    </a:lnTo>
                                    <a:lnTo>
                                      <a:pt x="105" y="2000"/>
                                    </a:lnTo>
                                    <a:lnTo>
                                      <a:pt x="146" y="2076"/>
                                    </a:lnTo>
                                    <a:lnTo>
                                      <a:pt x="197" y="2149"/>
                                    </a:lnTo>
                                    <a:lnTo>
                                      <a:pt x="225" y="2183"/>
                                    </a:lnTo>
                                    <a:lnTo>
                                      <a:pt x="264" y="2227"/>
                                    </a:lnTo>
                                    <a:lnTo>
                                      <a:pt x="346" y="2301"/>
                                    </a:lnTo>
                                    <a:lnTo>
                                      <a:pt x="430" y="2360"/>
                                    </a:lnTo>
                                    <a:lnTo>
                                      <a:pt x="517" y="2408"/>
                                    </a:lnTo>
                                    <a:lnTo>
                                      <a:pt x="605" y="2443"/>
                                    </a:lnTo>
                                    <a:lnTo>
                                      <a:pt x="693" y="2469"/>
                                    </a:lnTo>
                                    <a:lnTo>
                                      <a:pt x="782" y="2485"/>
                                    </a:lnTo>
                                    <a:lnTo>
                                      <a:pt x="871" y="2491"/>
                                    </a:lnTo>
                                    <a:lnTo>
                                      <a:pt x="913" y="2492"/>
                                    </a:lnTo>
                                    <a:lnTo>
                                      <a:pt x="978" y="2491"/>
                                    </a:lnTo>
                                    <a:lnTo>
                                      <a:pt x="1104" y="2477"/>
                                    </a:lnTo>
                                    <a:lnTo>
                                      <a:pt x="1219" y="2454"/>
                                    </a:lnTo>
                                    <a:lnTo>
                                      <a:pt x="1322" y="2425"/>
                                    </a:lnTo>
                                    <a:lnTo>
                                      <a:pt x="1451" y="2378"/>
                                    </a:lnTo>
                                    <a:lnTo>
                                      <a:pt x="1551" y="2333"/>
                                    </a:lnTo>
                                    <a:lnTo>
                                      <a:pt x="1560" y="2328"/>
                                    </a:lnTo>
                                    <a:lnTo>
                                      <a:pt x="1539" y="2315"/>
                                    </a:lnTo>
                                    <a:lnTo>
                                      <a:pt x="1346" y="2181"/>
                                    </a:lnTo>
                                    <a:lnTo>
                                      <a:pt x="1128" y="2010"/>
                                    </a:lnTo>
                                    <a:lnTo>
                                      <a:pt x="973" y="1872"/>
                                    </a:lnTo>
                                    <a:lnTo>
                                      <a:pt x="820" y="1717"/>
                                    </a:lnTo>
                                    <a:lnTo>
                                      <a:pt x="716" y="1594"/>
                                    </a:lnTo>
                                    <a:lnTo>
                                      <a:pt x="653" y="1509"/>
                                    </a:lnTo>
                                    <a:lnTo>
                                      <a:pt x="624" y="1465"/>
                                    </a:lnTo>
                                    <a:lnTo>
                                      <a:pt x="587" y="1402"/>
                                    </a:lnTo>
                                    <a:lnTo>
                                      <a:pt x="523" y="1275"/>
                                    </a:lnTo>
                                    <a:lnTo>
                                      <a:pt x="474" y="1146"/>
                                    </a:lnTo>
                                    <a:lnTo>
                                      <a:pt x="438" y="1019"/>
                                    </a:lnTo>
                                    <a:lnTo>
                                      <a:pt x="413" y="892"/>
                                    </a:lnTo>
                                    <a:lnTo>
                                      <a:pt x="397" y="769"/>
                                    </a:lnTo>
                                    <a:lnTo>
                                      <a:pt x="391" y="649"/>
                                    </a:lnTo>
                                    <a:lnTo>
                                      <a:pt x="392" y="537"/>
                                    </a:lnTo>
                                    <a:lnTo>
                                      <a:pt x="403" y="378"/>
                                    </a:lnTo>
                                    <a:lnTo>
                                      <a:pt x="430" y="203"/>
                                    </a:lnTo>
                                    <a:lnTo>
                                      <a:pt x="474" y="25"/>
                                    </a:lnTo>
                                    <a:lnTo>
                                      <a:pt x="483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416973" y="2016549"/>
                                <a:ext cx="1928017" cy="1547134"/>
                              </a:xfrm>
                              <a:custGeom>
                                <a:avLst/>
                                <a:gdLst>
                                  <a:gd name="T0" fmla="*/ 406 w 2287"/>
                                  <a:gd name="T1" fmla="*/ 1838 h 1838"/>
                                  <a:gd name="T2" fmla="*/ 385 w 2287"/>
                                  <a:gd name="T3" fmla="*/ 1819 h 1838"/>
                                  <a:gd name="T4" fmla="*/ 261 w 2287"/>
                                  <a:gd name="T5" fmla="*/ 1671 h 1838"/>
                                  <a:gd name="T6" fmla="*/ 187 w 2287"/>
                                  <a:gd name="T7" fmla="*/ 1564 h 1838"/>
                                  <a:gd name="T8" fmla="*/ 139 w 2287"/>
                                  <a:gd name="T9" fmla="*/ 1481 h 1838"/>
                                  <a:gd name="T10" fmla="*/ 94 w 2287"/>
                                  <a:gd name="T11" fmla="*/ 1389 h 1838"/>
                                  <a:gd name="T12" fmla="*/ 55 w 2287"/>
                                  <a:gd name="T13" fmla="*/ 1290 h 1838"/>
                                  <a:gd name="T14" fmla="*/ 25 w 2287"/>
                                  <a:gd name="T15" fmla="*/ 1184 h 1838"/>
                                  <a:gd name="T16" fmla="*/ 6 w 2287"/>
                                  <a:gd name="T17" fmla="*/ 1072 h 1838"/>
                                  <a:gd name="T18" fmla="*/ 0 w 2287"/>
                                  <a:gd name="T19" fmla="*/ 957 h 1838"/>
                                  <a:gd name="T20" fmla="*/ 12 w 2287"/>
                                  <a:gd name="T21" fmla="*/ 836 h 1838"/>
                                  <a:gd name="T22" fmla="*/ 43 w 2287"/>
                                  <a:gd name="T23" fmla="*/ 713 h 1838"/>
                                  <a:gd name="T24" fmla="*/ 95 w 2287"/>
                                  <a:gd name="T25" fmla="*/ 588 h 1838"/>
                                  <a:gd name="T26" fmla="*/ 131 w 2287"/>
                                  <a:gd name="T27" fmla="*/ 525 h 1838"/>
                                  <a:gd name="T28" fmla="*/ 156 w 2287"/>
                                  <a:gd name="T29" fmla="*/ 487 h 1838"/>
                                  <a:gd name="T30" fmla="*/ 209 w 2287"/>
                                  <a:gd name="T31" fmla="*/ 417 h 1838"/>
                                  <a:gd name="T32" fmla="*/ 267 w 2287"/>
                                  <a:gd name="T33" fmla="*/ 353 h 1838"/>
                                  <a:gd name="T34" fmla="*/ 334 w 2287"/>
                                  <a:gd name="T35" fmla="*/ 296 h 1838"/>
                                  <a:gd name="T36" fmla="*/ 402 w 2287"/>
                                  <a:gd name="T37" fmla="*/ 244 h 1838"/>
                                  <a:gd name="T38" fmla="*/ 477 w 2287"/>
                                  <a:gd name="T39" fmla="*/ 199 h 1838"/>
                                  <a:gd name="T40" fmla="*/ 595 w 2287"/>
                                  <a:gd name="T41" fmla="*/ 140 h 1838"/>
                                  <a:gd name="T42" fmla="*/ 764 w 2287"/>
                                  <a:gd name="T43" fmla="*/ 82 h 1838"/>
                                  <a:gd name="T44" fmla="*/ 941 w 2287"/>
                                  <a:gd name="T45" fmla="*/ 41 h 1838"/>
                                  <a:gd name="T46" fmla="*/ 1124 w 2287"/>
                                  <a:gd name="T47" fmla="*/ 15 h 1838"/>
                                  <a:gd name="T48" fmla="*/ 1307 w 2287"/>
                                  <a:gd name="T49" fmla="*/ 2 h 1838"/>
                                  <a:gd name="T50" fmla="*/ 1486 w 2287"/>
                                  <a:gd name="T51" fmla="*/ 0 h 1838"/>
                                  <a:gd name="T52" fmla="*/ 1656 w 2287"/>
                                  <a:gd name="T53" fmla="*/ 7 h 1838"/>
                                  <a:gd name="T54" fmla="*/ 1890 w 2287"/>
                                  <a:gd name="T55" fmla="*/ 28 h 1838"/>
                                  <a:gd name="T56" fmla="*/ 2235 w 2287"/>
                                  <a:gd name="T57" fmla="*/ 82 h 1838"/>
                                  <a:gd name="T58" fmla="*/ 2287 w 2287"/>
                                  <a:gd name="T59" fmla="*/ 95 h 1838"/>
                                  <a:gd name="T60" fmla="*/ 2261 w 2287"/>
                                  <a:gd name="T61" fmla="*/ 94 h 1838"/>
                                  <a:gd name="T62" fmla="*/ 2077 w 2287"/>
                                  <a:gd name="T63" fmla="*/ 108 h 1838"/>
                                  <a:gd name="T64" fmla="*/ 1902 w 2287"/>
                                  <a:gd name="T65" fmla="*/ 137 h 1838"/>
                                  <a:gd name="T66" fmla="*/ 1749 w 2287"/>
                                  <a:gd name="T67" fmla="*/ 174 h 1838"/>
                                  <a:gd name="T68" fmla="*/ 1641 w 2287"/>
                                  <a:gd name="T69" fmla="*/ 209 h 1838"/>
                                  <a:gd name="T70" fmla="*/ 1530 w 2287"/>
                                  <a:gd name="T71" fmla="*/ 252 h 1838"/>
                                  <a:gd name="T72" fmla="*/ 1417 w 2287"/>
                                  <a:gd name="T73" fmla="*/ 304 h 1838"/>
                                  <a:gd name="T74" fmla="*/ 1304 w 2287"/>
                                  <a:gd name="T75" fmla="*/ 366 h 1838"/>
                                  <a:gd name="T76" fmla="*/ 1194 w 2287"/>
                                  <a:gd name="T77" fmla="*/ 441 h 1838"/>
                                  <a:gd name="T78" fmla="*/ 1087 w 2287"/>
                                  <a:gd name="T79" fmla="*/ 527 h 1838"/>
                                  <a:gd name="T80" fmla="*/ 985 w 2287"/>
                                  <a:gd name="T81" fmla="*/ 626 h 1838"/>
                                  <a:gd name="T82" fmla="*/ 938 w 2287"/>
                                  <a:gd name="T83" fmla="*/ 682 h 1838"/>
                                  <a:gd name="T84" fmla="*/ 905 w 2287"/>
                                  <a:gd name="T85" fmla="*/ 724 h 1838"/>
                                  <a:gd name="T86" fmla="*/ 843 w 2287"/>
                                  <a:gd name="T87" fmla="*/ 809 h 1838"/>
                                  <a:gd name="T88" fmla="*/ 757 w 2287"/>
                                  <a:gd name="T89" fmla="*/ 947 h 1838"/>
                                  <a:gd name="T90" fmla="*/ 658 w 2287"/>
                                  <a:gd name="T91" fmla="*/ 1140 h 1838"/>
                                  <a:gd name="T92" fmla="*/ 575 w 2287"/>
                                  <a:gd name="T93" fmla="*/ 1330 h 1838"/>
                                  <a:gd name="T94" fmla="*/ 479 w 2287"/>
                                  <a:gd name="T95" fmla="*/ 1591 h 1838"/>
                                  <a:gd name="T96" fmla="*/ 413 w 2287"/>
                                  <a:gd name="T97" fmla="*/ 1816 h 1838"/>
                                  <a:gd name="T98" fmla="*/ 406 w 2287"/>
                                  <a:gd name="T99" fmla="*/ 1838 h 18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287" h="1838">
                                    <a:moveTo>
                                      <a:pt x="406" y="1838"/>
                                    </a:moveTo>
                                    <a:lnTo>
                                      <a:pt x="385" y="1819"/>
                                    </a:lnTo>
                                    <a:lnTo>
                                      <a:pt x="261" y="1671"/>
                                    </a:lnTo>
                                    <a:lnTo>
                                      <a:pt x="187" y="1564"/>
                                    </a:lnTo>
                                    <a:lnTo>
                                      <a:pt x="139" y="1481"/>
                                    </a:lnTo>
                                    <a:lnTo>
                                      <a:pt x="94" y="1389"/>
                                    </a:lnTo>
                                    <a:lnTo>
                                      <a:pt x="55" y="1290"/>
                                    </a:lnTo>
                                    <a:lnTo>
                                      <a:pt x="25" y="1184"/>
                                    </a:lnTo>
                                    <a:lnTo>
                                      <a:pt x="6" y="1072"/>
                                    </a:lnTo>
                                    <a:lnTo>
                                      <a:pt x="0" y="957"/>
                                    </a:lnTo>
                                    <a:lnTo>
                                      <a:pt x="12" y="836"/>
                                    </a:lnTo>
                                    <a:lnTo>
                                      <a:pt x="43" y="713"/>
                                    </a:lnTo>
                                    <a:lnTo>
                                      <a:pt x="95" y="588"/>
                                    </a:lnTo>
                                    <a:lnTo>
                                      <a:pt x="131" y="525"/>
                                    </a:lnTo>
                                    <a:lnTo>
                                      <a:pt x="156" y="487"/>
                                    </a:lnTo>
                                    <a:lnTo>
                                      <a:pt x="209" y="417"/>
                                    </a:lnTo>
                                    <a:lnTo>
                                      <a:pt x="267" y="353"/>
                                    </a:lnTo>
                                    <a:lnTo>
                                      <a:pt x="334" y="296"/>
                                    </a:lnTo>
                                    <a:lnTo>
                                      <a:pt x="402" y="244"/>
                                    </a:lnTo>
                                    <a:lnTo>
                                      <a:pt x="477" y="199"/>
                                    </a:lnTo>
                                    <a:lnTo>
                                      <a:pt x="595" y="140"/>
                                    </a:lnTo>
                                    <a:lnTo>
                                      <a:pt x="764" y="82"/>
                                    </a:lnTo>
                                    <a:lnTo>
                                      <a:pt x="941" y="41"/>
                                    </a:lnTo>
                                    <a:lnTo>
                                      <a:pt x="1124" y="15"/>
                                    </a:lnTo>
                                    <a:lnTo>
                                      <a:pt x="1307" y="2"/>
                                    </a:lnTo>
                                    <a:lnTo>
                                      <a:pt x="1486" y="0"/>
                                    </a:lnTo>
                                    <a:lnTo>
                                      <a:pt x="1656" y="7"/>
                                    </a:lnTo>
                                    <a:lnTo>
                                      <a:pt x="1890" y="28"/>
                                    </a:lnTo>
                                    <a:lnTo>
                                      <a:pt x="2235" y="82"/>
                                    </a:lnTo>
                                    <a:lnTo>
                                      <a:pt x="2287" y="95"/>
                                    </a:lnTo>
                                    <a:lnTo>
                                      <a:pt x="2261" y="94"/>
                                    </a:lnTo>
                                    <a:lnTo>
                                      <a:pt x="2077" y="108"/>
                                    </a:lnTo>
                                    <a:lnTo>
                                      <a:pt x="1902" y="137"/>
                                    </a:lnTo>
                                    <a:lnTo>
                                      <a:pt x="1749" y="174"/>
                                    </a:lnTo>
                                    <a:lnTo>
                                      <a:pt x="1641" y="209"/>
                                    </a:lnTo>
                                    <a:lnTo>
                                      <a:pt x="1530" y="252"/>
                                    </a:lnTo>
                                    <a:lnTo>
                                      <a:pt x="1417" y="304"/>
                                    </a:lnTo>
                                    <a:lnTo>
                                      <a:pt x="1304" y="366"/>
                                    </a:lnTo>
                                    <a:lnTo>
                                      <a:pt x="1194" y="441"/>
                                    </a:lnTo>
                                    <a:lnTo>
                                      <a:pt x="1087" y="527"/>
                                    </a:lnTo>
                                    <a:lnTo>
                                      <a:pt x="985" y="626"/>
                                    </a:lnTo>
                                    <a:lnTo>
                                      <a:pt x="938" y="682"/>
                                    </a:lnTo>
                                    <a:lnTo>
                                      <a:pt x="905" y="724"/>
                                    </a:lnTo>
                                    <a:lnTo>
                                      <a:pt x="843" y="809"/>
                                    </a:lnTo>
                                    <a:lnTo>
                                      <a:pt x="757" y="947"/>
                                    </a:lnTo>
                                    <a:lnTo>
                                      <a:pt x="658" y="1140"/>
                                    </a:lnTo>
                                    <a:lnTo>
                                      <a:pt x="575" y="1330"/>
                                    </a:lnTo>
                                    <a:lnTo>
                                      <a:pt x="479" y="1591"/>
                                    </a:lnTo>
                                    <a:lnTo>
                                      <a:pt x="413" y="1816"/>
                                    </a:lnTo>
                                    <a:lnTo>
                                      <a:pt x="406" y="18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7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6" w:rsidRPr="00A2474F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A2474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vert="horz" wrap="square" lIns="182880" tIns="45720" rIns="91440" bIns="36576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3451767" y="1325563"/>
                                <a:ext cx="1887569" cy="1638141"/>
                              </a:xfrm>
                              <a:custGeom>
                                <a:avLst/>
                                <a:gdLst>
                                  <a:gd name="T0" fmla="*/ 0 w 2240"/>
                                  <a:gd name="T1" fmla="*/ 693 h 1944"/>
                                  <a:gd name="T2" fmla="*/ 13 w 2240"/>
                                  <a:gd name="T3" fmla="*/ 668 h 1944"/>
                                  <a:gd name="T4" fmla="*/ 114 w 2240"/>
                                  <a:gd name="T5" fmla="*/ 504 h 1944"/>
                                  <a:gd name="T6" fmla="*/ 194 w 2240"/>
                                  <a:gd name="T7" fmla="*/ 401 h 1944"/>
                                  <a:gd name="T8" fmla="*/ 259 w 2240"/>
                                  <a:gd name="T9" fmla="*/ 328 h 1944"/>
                                  <a:gd name="T10" fmla="*/ 332 w 2240"/>
                                  <a:gd name="T11" fmla="*/ 258 h 1944"/>
                                  <a:gd name="T12" fmla="*/ 413 w 2240"/>
                                  <a:gd name="T13" fmla="*/ 189 h 1944"/>
                                  <a:gd name="T14" fmla="*/ 505 w 2240"/>
                                  <a:gd name="T15" fmla="*/ 128 h 1944"/>
                                  <a:gd name="T16" fmla="*/ 605 w 2240"/>
                                  <a:gd name="T17" fmla="*/ 76 h 1944"/>
                                  <a:gd name="T18" fmla="*/ 714 w 2240"/>
                                  <a:gd name="T19" fmla="*/ 35 h 1944"/>
                                  <a:gd name="T20" fmla="*/ 832 w 2240"/>
                                  <a:gd name="T21" fmla="*/ 9 h 1944"/>
                                  <a:gd name="T22" fmla="*/ 958 w 2240"/>
                                  <a:gd name="T23" fmla="*/ 0 h 1944"/>
                                  <a:gd name="T24" fmla="*/ 1094 w 2240"/>
                                  <a:gd name="T25" fmla="*/ 12 h 1944"/>
                                  <a:gd name="T26" fmla="*/ 1165 w 2240"/>
                                  <a:gd name="T27" fmla="*/ 26 h 1944"/>
                                  <a:gd name="T28" fmla="*/ 1209 w 2240"/>
                                  <a:gd name="T29" fmla="*/ 38 h 1944"/>
                                  <a:gd name="T30" fmla="*/ 1292 w 2240"/>
                                  <a:gd name="T31" fmla="*/ 66 h 1944"/>
                                  <a:gd name="T32" fmla="*/ 1371 w 2240"/>
                                  <a:gd name="T33" fmla="*/ 104 h 1944"/>
                                  <a:gd name="T34" fmla="*/ 1445 w 2240"/>
                                  <a:gd name="T35" fmla="*/ 148 h 1944"/>
                                  <a:gd name="T36" fmla="*/ 1515 w 2240"/>
                                  <a:gd name="T37" fmla="*/ 198 h 1944"/>
                                  <a:gd name="T38" fmla="*/ 1581 w 2240"/>
                                  <a:gd name="T39" fmla="*/ 254 h 1944"/>
                                  <a:gd name="T40" fmla="*/ 1673 w 2240"/>
                                  <a:gd name="T41" fmla="*/ 349 h 1944"/>
                                  <a:gd name="T42" fmla="*/ 1782 w 2240"/>
                                  <a:gd name="T43" fmla="*/ 491 h 1944"/>
                                  <a:gd name="T44" fmla="*/ 1877 w 2240"/>
                                  <a:gd name="T45" fmla="*/ 648 h 1944"/>
                                  <a:gd name="T46" fmla="*/ 1957 w 2240"/>
                                  <a:gd name="T47" fmla="*/ 813 h 1944"/>
                                  <a:gd name="T48" fmla="*/ 2026 w 2240"/>
                                  <a:gd name="T49" fmla="*/ 982 h 1944"/>
                                  <a:gd name="T50" fmla="*/ 2083 w 2240"/>
                                  <a:gd name="T51" fmla="*/ 1152 h 1944"/>
                                  <a:gd name="T52" fmla="*/ 2128 w 2240"/>
                                  <a:gd name="T53" fmla="*/ 1317 h 1944"/>
                                  <a:gd name="T54" fmla="*/ 2181 w 2240"/>
                                  <a:gd name="T55" fmla="*/ 1546 h 1944"/>
                                  <a:gd name="T56" fmla="*/ 2236 w 2240"/>
                                  <a:gd name="T57" fmla="*/ 1891 h 1944"/>
                                  <a:gd name="T58" fmla="*/ 2240 w 2240"/>
                                  <a:gd name="T59" fmla="*/ 1944 h 1944"/>
                                  <a:gd name="T60" fmla="*/ 2233 w 2240"/>
                                  <a:gd name="T61" fmla="*/ 1918 h 1944"/>
                                  <a:gd name="T62" fmla="*/ 2163 w 2240"/>
                                  <a:gd name="T63" fmla="*/ 1748 h 1944"/>
                                  <a:gd name="T64" fmla="*/ 2081 w 2240"/>
                                  <a:gd name="T65" fmla="*/ 1590 h 1944"/>
                                  <a:gd name="T66" fmla="*/ 1998 w 2240"/>
                                  <a:gd name="T67" fmla="*/ 1457 h 1944"/>
                                  <a:gd name="T68" fmla="*/ 1932 w 2240"/>
                                  <a:gd name="T69" fmla="*/ 1365 h 1944"/>
                                  <a:gd name="T70" fmla="*/ 1857 w 2240"/>
                                  <a:gd name="T71" fmla="*/ 1272 h 1944"/>
                                  <a:gd name="T72" fmla="*/ 1773 w 2240"/>
                                  <a:gd name="T73" fmla="*/ 1181 h 1944"/>
                                  <a:gd name="T74" fmla="*/ 1678 w 2240"/>
                                  <a:gd name="T75" fmla="*/ 1093 h 1944"/>
                                  <a:gd name="T76" fmla="*/ 1573 w 2240"/>
                                  <a:gd name="T77" fmla="*/ 1011 h 1944"/>
                                  <a:gd name="T78" fmla="*/ 1458 w 2240"/>
                                  <a:gd name="T79" fmla="*/ 936 h 1944"/>
                                  <a:gd name="T80" fmla="*/ 1332 w 2240"/>
                                  <a:gd name="T81" fmla="*/ 871 h 1944"/>
                                  <a:gd name="T82" fmla="*/ 1264 w 2240"/>
                                  <a:gd name="T83" fmla="*/ 842 h 1944"/>
                                  <a:gd name="T84" fmla="*/ 1216 w 2240"/>
                                  <a:gd name="T85" fmla="*/ 823 h 1944"/>
                                  <a:gd name="T86" fmla="*/ 1115 w 2240"/>
                                  <a:gd name="T87" fmla="*/ 792 h 1944"/>
                                  <a:gd name="T88" fmla="*/ 956 w 2240"/>
                                  <a:gd name="T89" fmla="*/ 752 h 1944"/>
                                  <a:gd name="T90" fmla="*/ 743 w 2240"/>
                                  <a:gd name="T91" fmla="*/ 717 h 1944"/>
                                  <a:gd name="T92" fmla="*/ 536 w 2240"/>
                                  <a:gd name="T93" fmla="*/ 697 h 1944"/>
                                  <a:gd name="T94" fmla="*/ 259 w 2240"/>
                                  <a:gd name="T95" fmla="*/ 687 h 1944"/>
                                  <a:gd name="T96" fmla="*/ 24 w 2240"/>
                                  <a:gd name="T97" fmla="*/ 692 h 1944"/>
                                  <a:gd name="T98" fmla="*/ 0 w 2240"/>
                                  <a:gd name="T99" fmla="*/ 693 h 19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240" h="1944">
                                    <a:moveTo>
                                      <a:pt x="0" y="693"/>
                                    </a:moveTo>
                                    <a:lnTo>
                                      <a:pt x="13" y="668"/>
                                    </a:lnTo>
                                    <a:lnTo>
                                      <a:pt x="114" y="504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59" y="328"/>
                                    </a:lnTo>
                                    <a:lnTo>
                                      <a:pt x="332" y="258"/>
                                    </a:lnTo>
                                    <a:lnTo>
                                      <a:pt x="413" y="189"/>
                                    </a:lnTo>
                                    <a:lnTo>
                                      <a:pt x="505" y="128"/>
                                    </a:lnTo>
                                    <a:lnTo>
                                      <a:pt x="605" y="76"/>
                                    </a:lnTo>
                                    <a:lnTo>
                                      <a:pt x="714" y="35"/>
                                    </a:lnTo>
                                    <a:lnTo>
                                      <a:pt x="832" y="9"/>
                                    </a:lnTo>
                                    <a:lnTo>
                                      <a:pt x="958" y="0"/>
                                    </a:lnTo>
                                    <a:lnTo>
                                      <a:pt x="1094" y="12"/>
                                    </a:lnTo>
                                    <a:lnTo>
                                      <a:pt x="1165" y="26"/>
                                    </a:lnTo>
                                    <a:lnTo>
                                      <a:pt x="1209" y="38"/>
                                    </a:lnTo>
                                    <a:lnTo>
                                      <a:pt x="1292" y="66"/>
                                    </a:lnTo>
                                    <a:lnTo>
                                      <a:pt x="1371" y="104"/>
                                    </a:lnTo>
                                    <a:lnTo>
                                      <a:pt x="1445" y="148"/>
                                    </a:lnTo>
                                    <a:lnTo>
                                      <a:pt x="1515" y="198"/>
                                    </a:lnTo>
                                    <a:lnTo>
                                      <a:pt x="1581" y="254"/>
                                    </a:lnTo>
                                    <a:lnTo>
                                      <a:pt x="1673" y="349"/>
                                    </a:lnTo>
                                    <a:lnTo>
                                      <a:pt x="1782" y="491"/>
                                    </a:lnTo>
                                    <a:lnTo>
                                      <a:pt x="1877" y="648"/>
                                    </a:lnTo>
                                    <a:lnTo>
                                      <a:pt x="1957" y="813"/>
                                    </a:lnTo>
                                    <a:lnTo>
                                      <a:pt x="2026" y="982"/>
                                    </a:lnTo>
                                    <a:lnTo>
                                      <a:pt x="2083" y="1152"/>
                                    </a:lnTo>
                                    <a:lnTo>
                                      <a:pt x="2128" y="1317"/>
                                    </a:lnTo>
                                    <a:lnTo>
                                      <a:pt x="2181" y="1546"/>
                                    </a:lnTo>
                                    <a:lnTo>
                                      <a:pt x="2236" y="1891"/>
                                    </a:lnTo>
                                    <a:lnTo>
                                      <a:pt x="2240" y="1944"/>
                                    </a:lnTo>
                                    <a:lnTo>
                                      <a:pt x="2233" y="1918"/>
                                    </a:lnTo>
                                    <a:lnTo>
                                      <a:pt x="2163" y="1748"/>
                                    </a:lnTo>
                                    <a:lnTo>
                                      <a:pt x="2081" y="1590"/>
                                    </a:lnTo>
                                    <a:lnTo>
                                      <a:pt x="1998" y="1457"/>
                                    </a:lnTo>
                                    <a:lnTo>
                                      <a:pt x="1932" y="1365"/>
                                    </a:lnTo>
                                    <a:lnTo>
                                      <a:pt x="1857" y="1272"/>
                                    </a:lnTo>
                                    <a:lnTo>
                                      <a:pt x="1773" y="1181"/>
                                    </a:lnTo>
                                    <a:lnTo>
                                      <a:pt x="1678" y="1093"/>
                                    </a:lnTo>
                                    <a:lnTo>
                                      <a:pt x="1573" y="1011"/>
                                    </a:lnTo>
                                    <a:lnTo>
                                      <a:pt x="1458" y="936"/>
                                    </a:lnTo>
                                    <a:lnTo>
                                      <a:pt x="1332" y="871"/>
                                    </a:lnTo>
                                    <a:lnTo>
                                      <a:pt x="1264" y="842"/>
                                    </a:lnTo>
                                    <a:lnTo>
                                      <a:pt x="1216" y="823"/>
                                    </a:lnTo>
                                    <a:lnTo>
                                      <a:pt x="1115" y="792"/>
                                    </a:lnTo>
                                    <a:lnTo>
                                      <a:pt x="956" y="752"/>
                                    </a:lnTo>
                                    <a:lnTo>
                                      <a:pt x="743" y="717"/>
                                    </a:lnTo>
                                    <a:lnTo>
                                      <a:pt x="536" y="697"/>
                                    </a:lnTo>
                                    <a:lnTo>
                                      <a:pt x="259" y="687"/>
                                    </a:lnTo>
                                    <a:lnTo>
                                      <a:pt x="24" y="692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6" w:rsidRPr="00A2474F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474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vert="horz" wrap="square" lIns="91440" tIns="18288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823624" y="2056997"/>
                                <a:ext cx="1257257" cy="2120146"/>
                              </a:xfrm>
                              <a:custGeom>
                                <a:avLst/>
                                <a:gdLst>
                                  <a:gd name="T0" fmla="*/ 497 w 1495"/>
                                  <a:gd name="T1" fmla="*/ 0 h 2516"/>
                                  <a:gd name="T2" fmla="*/ 525 w 1495"/>
                                  <a:gd name="T3" fmla="*/ 4 h 2516"/>
                                  <a:gd name="T4" fmla="*/ 713 w 1495"/>
                                  <a:gd name="T5" fmla="*/ 50 h 2516"/>
                                  <a:gd name="T6" fmla="*/ 836 w 1495"/>
                                  <a:gd name="T7" fmla="*/ 94 h 2516"/>
                                  <a:gd name="T8" fmla="*/ 925 w 1495"/>
                                  <a:gd name="T9" fmla="*/ 133 h 2516"/>
                                  <a:gd name="T10" fmla="*/ 1014 w 1495"/>
                                  <a:gd name="T11" fmla="*/ 181 h 2516"/>
                                  <a:gd name="T12" fmla="*/ 1105 w 1495"/>
                                  <a:gd name="T13" fmla="*/ 238 h 2516"/>
                                  <a:gd name="T14" fmla="*/ 1190 w 1495"/>
                                  <a:gd name="T15" fmla="*/ 305 h 2516"/>
                                  <a:gd name="T16" fmla="*/ 1271 w 1495"/>
                                  <a:gd name="T17" fmla="*/ 384 h 2516"/>
                                  <a:gd name="T18" fmla="*/ 1343 w 1495"/>
                                  <a:gd name="T19" fmla="*/ 476 h 2516"/>
                                  <a:gd name="T20" fmla="*/ 1404 w 1495"/>
                                  <a:gd name="T21" fmla="*/ 580 h 2516"/>
                                  <a:gd name="T22" fmla="*/ 1452 w 1495"/>
                                  <a:gd name="T23" fmla="*/ 698 h 2516"/>
                                  <a:gd name="T24" fmla="*/ 1483 w 1495"/>
                                  <a:gd name="T25" fmla="*/ 830 h 2516"/>
                                  <a:gd name="T26" fmla="*/ 1491 w 1495"/>
                                  <a:gd name="T27" fmla="*/ 901 h 2516"/>
                                  <a:gd name="T28" fmla="*/ 1495 w 1495"/>
                                  <a:gd name="T29" fmla="*/ 947 h 2516"/>
                                  <a:gd name="T30" fmla="*/ 1492 w 1495"/>
                                  <a:gd name="T31" fmla="*/ 1035 h 2516"/>
                                  <a:gd name="T32" fmla="*/ 1482 w 1495"/>
                                  <a:gd name="T33" fmla="*/ 1122 h 2516"/>
                                  <a:gd name="T34" fmla="*/ 1464 w 1495"/>
                                  <a:gd name="T35" fmla="*/ 1206 h 2516"/>
                                  <a:gd name="T36" fmla="*/ 1437 w 1495"/>
                                  <a:gd name="T37" fmla="*/ 1287 h 2516"/>
                                  <a:gd name="T38" fmla="*/ 1404 w 1495"/>
                                  <a:gd name="T39" fmla="*/ 1368 h 2516"/>
                                  <a:gd name="T40" fmla="*/ 1342 w 1495"/>
                                  <a:gd name="T41" fmla="*/ 1484 h 2516"/>
                                  <a:gd name="T42" fmla="*/ 1240 w 1495"/>
                                  <a:gd name="T43" fmla="*/ 1632 h 2516"/>
                                  <a:gd name="T44" fmla="*/ 1120 w 1495"/>
                                  <a:gd name="T45" fmla="*/ 1771 h 2516"/>
                                  <a:gd name="T46" fmla="*/ 988 w 1495"/>
                                  <a:gd name="T47" fmla="*/ 1898 h 2516"/>
                                  <a:gd name="T48" fmla="*/ 848 w 1495"/>
                                  <a:gd name="T49" fmla="*/ 2016 h 2516"/>
                                  <a:gd name="T50" fmla="*/ 704 w 1495"/>
                                  <a:gd name="T51" fmla="*/ 2122 h 2516"/>
                                  <a:gd name="T52" fmla="*/ 563 w 1495"/>
                                  <a:gd name="T53" fmla="*/ 2217 h 2516"/>
                                  <a:gd name="T54" fmla="*/ 361 w 1495"/>
                                  <a:gd name="T55" fmla="*/ 2337 h 2516"/>
                                  <a:gd name="T56" fmla="*/ 50 w 1495"/>
                                  <a:gd name="T57" fmla="*/ 2497 h 2516"/>
                                  <a:gd name="T58" fmla="*/ 0 w 1495"/>
                                  <a:gd name="T59" fmla="*/ 2516 h 2516"/>
                                  <a:gd name="T60" fmla="*/ 23 w 1495"/>
                                  <a:gd name="T61" fmla="*/ 2502 h 2516"/>
                                  <a:gd name="T62" fmla="*/ 163 w 1495"/>
                                  <a:gd name="T63" fmla="*/ 2383 h 2516"/>
                                  <a:gd name="T64" fmla="*/ 288 w 1495"/>
                                  <a:gd name="T65" fmla="*/ 2257 h 2516"/>
                                  <a:gd name="T66" fmla="*/ 389 w 1495"/>
                                  <a:gd name="T67" fmla="*/ 2136 h 2516"/>
                                  <a:gd name="T68" fmla="*/ 457 w 1495"/>
                                  <a:gd name="T69" fmla="*/ 2044 h 2516"/>
                                  <a:gd name="T70" fmla="*/ 522 w 1495"/>
                                  <a:gd name="T71" fmla="*/ 1945 h 2516"/>
                                  <a:gd name="T72" fmla="*/ 581 w 1495"/>
                                  <a:gd name="T73" fmla="*/ 1837 h 2516"/>
                                  <a:gd name="T74" fmla="*/ 636 w 1495"/>
                                  <a:gd name="T75" fmla="*/ 1719 h 2516"/>
                                  <a:gd name="T76" fmla="*/ 681 w 1495"/>
                                  <a:gd name="T77" fmla="*/ 1595 h 2516"/>
                                  <a:gd name="T78" fmla="*/ 717 w 1495"/>
                                  <a:gd name="T79" fmla="*/ 1461 h 2516"/>
                                  <a:gd name="T80" fmla="*/ 741 w 1495"/>
                                  <a:gd name="T81" fmla="*/ 1321 h 2516"/>
                                  <a:gd name="T82" fmla="*/ 746 w 1495"/>
                                  <a:gd name="T83" fmla="*/ 1249 h 2516"/>
                                  <a:gd name="T84" fmla="*/ 748 w 1495"/>
                                  <a:gd name="T85" fmla="*/ 1195 h 2516"/>
                                  <a:gd name="T86" fmla="*/ 748 w 1495"/>
                                  <a:gd name="T87" fmla="*/ 1090 h 2516"/>
                                  <a:gd name="T88" fmla="*/ 737 w 1495"/>
                                  <a:gd name="T89" fmla="*/ 928 h 2516"/>
                                  <a:gd name="T90" fmla="*/ 704 w 1495"/>
                                  <a:gd name="T91" fmla="*/ 715 h 2516"/>
                                  <a:gd name="T92" fmla="*/ 659 w 1495"/>
                                  <a:gd name="T93" fmla="*/ 511 h 2516"/>
                                  <a:gd name="T94" fmla="*/ 584 w 1495"/>
                                  <a:gd name="T95" fmla="*/ 244 h 2516"/>
                                  <a:gd name="T96" fmla="*/ 506 w 1495"/>
                                  <a:gd name="T97" fmla="*/ 22 h 2516"/>
                                  <a:gd name="T98" fmla="*/ 497 w 1495"/>
                                  <a:gd name="T99" fmla="*/ 0 h 25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495" h="2516">
                                    <a:moveTo>
                                      <a:pt x="497" y="0"/>
                                    </a:moveTo>
                                    <a:lnTo>
                                      <a:pt x="525" y="4"/>
                                    </a:lnTo>
                                    <a:lnTo>
                                      <a:pt x="713" y="50"/>
                                    </a:lnTo>
                                    <a:lnTo>
                                      <a:pt x="836" y="94"/>
                                    </a:lnTo>
                                    <a:lnTo>
                                      <a:pt x="925" y="133"/>
                                    </a:lnTo>
                                    <a:lnTo>
                                      <a:pt x="1014" y="181"/>
                                    </a:lnTo>
                                    <a:lnTo>
                                      <a:pt x="1105" y="238"/>
                                    </a:lnTo>
                                    <a:lnTo>
                                      <a:pt x="1190" y="305"/>
                                    </a:lnTo>
                                    <a:lnTo>
                                      <a:pt x="1271" y="384"/>
                                    </a:lnTo>
                                    <a:lnTo>
                                      <a:pt x="1343" y="476"/>
                                    </a:lnTo>
                                    <a:lnTo>
                                      <a:pt x="1404" y="580"/>
                                    </a:lnTo>
                                    <a:lnTo>
                                      <a:pt x="1452" y="698"/>
                                    </a:lnTo>
                                    <a:lnTo>
                                      <a:pt x="1483" y="830"/>
                                    </a:lnTo>
                                    <a:lnTo>
                                      <a:pt x="1491" y="901"/>
                                    </a:lnTo>
                                    <a:lnTo>
                                      <a:pt x="1495" y="947"/>
                                    </a:lnTo>
                                    <a:lnTo>
                                      <a:pt x="1492" y="1035"/>
                                    </a:lnTo>
                                    <a:lnTo>
                                      <a:pt x="1482" y="1122"/>
                                    </a:lnTo>
                                    <a:lnTo>
                                      <a:pt x="1464" y="1206"/>
                                    </a:lnTo>
                                    <a:lnTo>
                                      <a:pt x="1437" y="1287"/>
                                    </a:lnTo>
                                    <a:lnTo>
                                      <a:pt x="1404" y="1368"/>
                                    </a:lnTo>
                                    <a:lnTo>
                                      <a:pt x="1342" y="1484"/>
                                    </a:lnTo>
                                    <a:lnTo>
                                      <a:pt x="1240" y="1632"/>
                                    </a:lnTo>
                                    <a:lnTo>
                                      <a:pt x="1120" y="1771"/>
                                    </a:lnTo>
                                    <a:lnTo>
                                      <a:pt x="988" y="1898"/>
                                    </a:lnTo>
                                    <a:lnTo>
                                      <a:pt x="848" y="2016"/>
                                    </a:lnTo>
                                    <a:lnTo>
                                      <a:pt x="704" y="2122"/>
                                    </a:lnTo>
                                    <a:lnTo>
                                      <a:pt x="563" y="2217"/>
                                    </a:lnTo>
                                    <a:lnTo>
                                      <a:pt x="361" y="2337"/>
                                    </a:lnTo>
                                    <a:lnTo>
                                      <a:pt x="50" y="2497"/>
                                    </a:lnTo>
                                    <a:lnTo>
                                      <a:pt x="0" y="2516"/>
                                    </a:lnTo>
                                    <a:lnTo>
                                      <a:pt x="23" y="2502"/>
                                    </a:lnTo>
                                    <a:lnTo>
                                      <a:pt x="163" y="2383"/>
                                    </a:lnTo>
                                    <a:lnTo>
                                      <a:pt x="288" y="2257"/>
                                    </a:lnTo>
                                    <a:lnTo>
                                      <a:pt x="389" y="2136"/>
                                    </a:lnTo>
                                    <a:lnTo>
                                      <a:pt x="457" y="2044"/>
                                    </a:lnTo>
                                    <a:lnTo>
                                      <a:pt x="522" y="1945"/>
                                    </a:lnTo>
                                    <a:lnTo>
                                      <a:pt x="581" y="1837"/>
                                    </a:lnTo>
                                    <a:lnTo>
                                      <a:pt x="636" y="1719"/>
                                    </a:lnTo>
                                    <a:lnTo>
                                      <a:pt x="681" y="1595"/>
                                    </a:lnTo>
                                    <a:lnTo>
                                      <a:pt x="717" y="1461"/>
                                    </a:lnTo>
                                    <a:lnTo>
                                      <a:pt x="741" y="1321"/>
                                    </a:lnTo>
                                    <a:lnTo>
                                      <a:pt x="746" y="1249"/>
                                    </a:lnTo>
                                    <a:lnTo>
                                      <a:pt x="748" y="1195"/>
                                    </a:lnTo>
                                    <a:lnTo>
                                      <a:pt x="748" y="1090"/>
                                    </a:lnTo>
                                    <a:lnTo>
                                      <a:pt x="737" y="928"/>
                                    </a:lnTo>
                                    <a:lnTo>
                                      <a:pt x="704" y="715"/>
                                    </a:lnTo>
                                    <a:lnTo>
                                      <a:pt x="659" y="511"/>
                                    </a:lnTo>
                                    <a:lnTo>
                                      <a:pt x="584" y="244"/>
                                    </a:lnTo>
                                    <a:lnTo>
                                      <a:pt x="506" y="22"/>
                                    </a:lnTo>
                                    <a:lnTo>
                                      <a:pt x="4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59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6" w:rsidRPr="00A2474F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2474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vert="horz" wrap="square" lIns="91440" tIns="640080" rIns="18288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505697" y="3802999"/>
                                <a:ext cx="2163963" cy="1088724"/>
                              </a:xfrm>
                              <a:custGeom>
                                <a:avLst/>
                                <a:gdLst>
                                  <a:gd name="T0" fmla="*/ 2547 w 2566"/>
                                  <a:gd name="T1" fmla="*/ 0 h 1292"/>
                                  <a:gd name="T2" fmla="*/ 2552 w 2566"/>
                                  <a:gd name="T3" fmla="*/ 28 h 1292"/>
                                  <a:gd name="T4" fmla="*/ 2566 w 2566"/>
                                  <a:gd name="T5" fmla="*/ 220 h 1292"/>
                                  <a:gd name="T6" fmla="*/ 2562 w 2566"/>
                                  <a:gd name="T7" fmla="*/ 352 h 1292"/>
                                  <a:gd name="T8" fmla="*/ 2553 w 2566"/>
                                  <a:gd name="T9" fmla="*/ 447 h 1292"/>
                                  <a:gd name="T10" fmla="*/ 2535 w 2566"/>
                                  <a:gd name="T11" fmla="*/ 548 h 1292"/>
                                  <a:gd name="T12" fmla="*/ 2509 w 2566"/>
                                  <a:gd name="T13" fmla="*/ 651 h 1292"/>
                                  <a:gd name="T14" fmla="*/ 2470 w 2566"/>
                                  <a:gd name="T15" fmla="*/ 754 h 1292"/>
                                  <a:gd name="T16" fmla="*/ 2421 w 2566"/>
                                  <a:gd name="T17" fmla="*/ 855 h 1292"/>
                                  <a:gd name="T18" fmla="*/ 2356 w 2566"/>
                                  <a:gd name="T19" fmla="*/ 953 h 1292"/>
                                  <a:gd name="T20" fmla="*/ 2277 w 2566"/>
                                  <a:gd name="T21" fmla="*/ 1042 h 1292"/>
                                  <a:gd name="T22" fmla="*/ 2180 w 2566"/>
                                  <a:gd name="T23" fmla="*/ 1124 h 1292"/>
                                  <a:gd name="T24" fmla="*/ 2063 w 2566"/>
                                  <a:gd name="T25" fmla="*/ 1195 h 1292"/>
                                  <a:gd name="T26" fmla="*/ 1997 w 2566"/>
                                  <a:gd name="T27" fmla="*/ 1225 h 1292"/>
                                  <a:gd name="T28" fmla="*/ 1956 w 2566"/>
                                  <a:gd name="T29" fmla="*/ 1242 h 1292"/>
                                  <a:gd name="T30" fmla="*/ 1870 w 2566"/>
                                  <a:gd name="T31" fmla="*/ 1268 h 1292"/>
                                  <a:gd name="T32" fmla="*/ 1786 w 2566"/>
                                  <a:gd name="T33" fmla="*/ 1283 h 1292"/>
                                  <a:gd name="T34" fmla="*/ 1699 w 2566"/>
                                  <a:gd name="T35" fmla="*/ 1292 h 1292"/>
                                  <a:gd name="T36" fmla="*/ 1612 w 2566"/>
                                  <a:gd name="T37" fmla="*/ 1292 h 1292"/>
                                  <a:gd name="T38" fmla="*/ 1525 w 2566"/>
                                  <a:gd name="T39" fmla="*/ 1286 h 1292"/>
                                  <a:gd name="T40" fmla="*/ 1396 w 2566"/>
                                  <a:gd name="T41" fmla="*/ 1262 h 1292"/>
                                  <a:gd name="T42" fmla="*/ 1225 w 2566"/>
                                  <a:gd name="T43" fmla="*/ 1212 h 1292"/>
                                  <a:gd name="T44" fmla="*/ 1056 w 2566"/>
                                  <a:gd name="T45" fmla="*/ 1141 h 1292"/>
                                  <a:gd name="T46" fmla="*/ 894 w 2566"/>
                                  <a:gd name="T47" fmla="*/ 1054 h 1292"/>
                                  <a:gd name="T48" fmla="*/ 739 w 2566"/>
                                  <a:gd name="T49" fmla="*/ 956 h 1292"/>
                                  <a:gd name="T50" fmla="*/ 594 w 2566"/>
                                  <a:gd name="T51" fmla="*/ 853 h 1292"/>
                                  <a:gd name="T52" fmla="*/ 459 w 2566"/>
                                  <a:gd name="T53" fmla="*/ 748 h 1292"/>
                                  <a:gd name="T54" fmla="*/ 281 w 2566"/>
                                  <a:gd name="T55" fmla="*/ 592 h 1292"/>
                                  <a:gd name="T56" fmla="*/ 35 w 2566"/>
                                  <a:gd name="T57" fmla="*/ 346 h 1292"/>
                                  <a:gd name="T58" fmla="*/ 0 w 2566"/>
                                  <a:gd name="T59" fmla="*/ 306 h 1292"/>
                                  <a:gd name="T60" fmla="*/ 21 w 2566"/>
                                  <a:gd name="T61" fmla="*/ 321 h 1292"/>
                                  <a:gd name="T62" fmla="*/ 178 w 2566"/>
                                  <a:gd name="T63" fmla="*/ 419 h 1292"/>
                                  <a:gd name="T64" fmla="*/ 336 w 2566"/>
                                  <a:gd name="T65" fmla="*/ 499 h 1292"/>
                                  <a:gd name="T66" fmla="*/ 482 w 2566"/>
                                  <a:gd name="T67" fmla="*/ 557 h 1292"/>
                                  <a:gd name="T68" fmla="*/ 590 w 2566"/>
                                  <a:gd name="T69" fmla="*/ 594 h 1292"/>
                                  <a:gd name="T70" fmla="*/ 705 w 2566"/>
                                  <a:gd name="T71" fmla="*/ 623 h 1292"/>
                                  <a:gd name="T72" fmla="*/ 827 w 2566"/>
                                  <a:gd name="T73" fmla="*/ 648 h 1292"/>
                                  <a:gd name="T74" fmla="*/ 955 w 2566"/>
                                  <a:gd name="T75" fmla="*/ 664 h 1292"/>
                                  <a:gd name="T76" fmla="*/ 1087 w 2566"/>
                                  <a:gd name="T77" fmla="*/ 669 h 1292"/>
                                  <a:gd name="T78" fmla="*/ 1225 w 2566"/>
                                  <a:gd name="T79" fmla="*/ 661 h 1292"/>
                                  <a:gd name="T80" fmla="*/ 1366 w 2566"/>
                                  <a:gd name="T81" fmla="*/ 640 h 1292"/>
                                  <a:gd name="T82" fmla="*/ 1437 w 2566"/>
                                  <a:gd name="T83" fmla="*/ 623 h 1292"/>
                                  <a:gd name="T84" fmla="*/ 1488 w 2566"/>
                                  <a:gd name="T85" fmla="*/ 609 h 1292"/>
                                  <a:gd name="T86" fmla="*/ 1588 w 2566"/>
                                  <a:gd name="T87" fmla="*/ 575 h 1292"/>
                                  <a:gd name="T88" fmla="*/ 1738 w 2566"/>
                                  <a:gd name="T89" fmla="*/ 514 h 1292"/>
                                  <a:gd name="T90" fmla="*/ 1932 w 2566"/>
                                  <a:gd name="T91" fmla="*/ 417 h 1292"/>
                                  <a:gd name="T92" fmla="*/ 2111 w 2566"/>
                                  <a:gd name="T93" fmla="*/ 312 h 1292"/>
                                  <a:gd name="T94" fmla="*/ 2342 w 2566"/>
                                  <a:gd name="T95" fmla="*/ 158 h 1292"/>
                                  <a:gd name="T96" fmla="*/ 2529 w 2566"/>
                                  <a:gd name="T97" fmla="*/ 15 h 1292"/>
                                  <a:gd name="T98" fmla="*/ 2547 w 2566"/>
                                  <a:gd name="T99" fmla="*/ 0 h 1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566" h="1292">
                                    <a:moveTo>
                                      <a:pt x="2547" y="0"/>
                                    </a:moveTo>
                                    <a:lnTo>
                                      <a:pt x="2552" y="28"/>
                                    </a:lnTo>
                                    <a:lnTo>
                                      <a:pt x="2566" y="220"/>
                                    </a:lnTo>
                                    <a:lnTo>
                                      <a:pt x="2562" y="352"/>
                                    </a:lnTo>
                                    <a:lnTo>
                                      <a:pt x="2553" y="447"/>
                                    </a:lnTo>
                                    <a:lnTo>
                                      <a:pt x="2535" y="548"/>
                                    </a:lnTo>
                                    <a:lnTo>
                                      <a:pt x="2509" y="651"/>
                                    </a:lnTo>
                                    <a:lnTo>
                                      <a:pt x="2470" y="754"/>
                                    </a:lnTo>
                                    <a:lnTo>
                                      <a:pt x="2421" y="855"/>
                                    </a:lnTo>
                                    <a:lnTo>
                                      <a:pt x="2356" y="953"/>
                                    </a:lnTo>
                                    <a:lnTo>
                                      <a:pt x="2277" y="1042"/>
                                    </a:lnTo>
                                    <a:lnTo>
                                      <a:pt x="2180" y="1124"/>
                                    </a:lnTo>
                                    <a:lnTo>
                                      <a:pt x="2063" y="1195"/>
                                    </a:lnTo>
                                    <a:lnTo>
                                      <a:pt x="1997" y="1225"/>
                                    </a:lnTo>
                                    <a:lnTo>
                                      <a:pt x="1956" y="1242"/>
                                    </a:lnTo>
                                    <a:lnTo>
                                      <a:pt x="1870" y="1268"/>
                                    </a:lnTo>
                                    <a:lnTo>
                                      <a:pt x="1786" y="1283"/>
                                    </a:lnTo>
                                    <a:lnTo>
                                      <a:pt x="1699" y="1292"/>
                                    </a:lnTo>
                                    <a:lnTo>
                                      <a:pt x="1612" y="1292"/>
                                    </a:lnTo>
                                    <a:lnTo>
                                      <a:pt x="1525" y="1286"/>
                                    </a:lnTo>
                                    <a:lnTo>
                                      <a:pt x="1396" y="1262"/>
                                    </a:lnTo>
                                    <a:lnTo>
                                      <a:pt x="1225" y="1212"/>
                                    </a:lnTo>
                                    <a:lnTo>
                                      <a:pt x="1056" y="1141"/>
                                    </a:lnTo>
                                    <a:lnTo>
                                      <a:pt x="894" y="1054"/>
                                    </a:lnTo>
                                    <a:lnTo>
                                      <a:pt x="739" y="956"/>
                                    </a:lnTo>
                                    <a:lnTo>
                                      <a:pt x="594" y="853"/>
                                    </a:lnTo>
                                    <a:lnTo>
                                      <a:pt x="459" y="748"/>
                                    </a:lnTo>
                                    <a:lnTo>
                                      <a:pt x="281" y="592"/>
                                    </a:lnTo>
                                    <a:lnTo>
                                      <a:pt x="35" y="346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21" y="321"/>
                                    </a:lnTo>
                                    <a:lnTo>
                                      <a:pt x="178" y="419"/>
                                    </a:lnTo>
                                    <a:lnTo>
                                      <a:pt x="336" y="499"/>
                                    </a:lnTo>
                                    <a:lnTo>
                                      <a:pt x="482" y="557"/>
                                    </a:lnTo>
                                    <a:lnTo>
                                      <a:pt x="590" y="594"/>
                                    </a:lnTo>
                                    <a:lnTo>
                                      <a:pt x="705" y="623"/>
                                    </a:lnTo>
                                    <a:lnTo>
                                      <a:pt x="827" y="648"/>
                                    </a:lnTo>
                                    <a:lnTo>
                                      <a:pt x="955" y="664"/>
                                    </a:lnTo>
                                    <a:lnTo>
                                      <a:pt x="1087" y="669"/>
                                    </a:lnTo>
                                    <a:lnTo>
                                      <a:pt x="1225" y="661"/>
                                    </a:lnTo>
                                    <a:lnTo>
                                      <a:pt x="1366" y="640"/>
                                    </a:lnTo>
                                    <a:lnTo>
                                      <a:pt x="1437" y="623"/>
                                    </a:lnTo>
                                    <a:lnTo>
                                      <a:pt x="1488" y="609"/>
                                    </a:lnTo>
                                    <a:lnTo>
                                      <a:pt x="1588" y="575"/>
                                    </a:lnTo>
                                    <a:lnTo>
                                      <a:pt x="1738" y="514"/>
                                    </a:lnTo>
                                    <a:lnTo>
                                      <a:pt x="1932" y="417"/>
                                    </a:lnTo>
                                    <a:lnTo>
                                      <a:pt x="2111" y="312"/>
                                    </a:lnTo>
                                    <a:lnTo>
                                      <a:pt x="2342" y="158"/>
                                    </a:lnTo>
                                    <a:lnTo>
                                      <a:pt x="2529" y="15"/>
                                    </a:lnTo>
                                    <a:lnTo>
                                      <a:pt x="2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9C5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084316" w:rsidRPr="00A2474F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A2474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6"/>
                                      <w:szCs w:val="48"/>
                                      <w:lang w:val="en-U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vert="horz" wrap="square" lIns="91440" tIns="45720" rIns="457200" bIns="182880" numCol="1" anchor="b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771645" y="2771577"/>
                                <a:ext cx="1314557" cy="2103292"/>
                              </a:xfrm>
                              <a:custGeom>
                                <a:avLst/>
                                <a:gdLst>
                                  <a:gd name="T0" fmla="*/ 1560 w 1560"/>
                                  <a:gd name="T1" fmla="*/ 2328 h 2492"/>
                                  <a:gd name="T2" fmla="*/ 1534 w 1560"/>
                                  <a:gd name="T3" fmla="*/ 2342 h 2492"/>
                                  <a:gd name="T4" fmla="*/ 1357 w 1560"/>
                                  <a:gd name="T5" fmla="*/ 2415 h 2492"/>
                                  <a:gd name="T6" fmla="*/ 1231 w 1560"/>
                                  <a:gd name="T7" fmla="*/ 2451 h 2492"/>
                                  <a:gd name="T8" fmla="*/ 1136 w 1560"/>
                                  <a:gd name="T9" fmla="*/ 2472 h 2492"/>
                                  <a:gd name="T10" fmla="*/ 1035 w 1560"/>
                                  <a:gd name="T11" fmla="*/ 2486 h 2492"/>
                                  <a:gd name="T12" fmla="*/ 929 w 1560"/>
                                  <a:gd name="T13" fmla="*/ 2492 h 2492"/>
                                  <a:gd name="T14" fmla="*/ 820 w 1560"/>
                                  <a:gd name="T15" fmla="*/ 2489 h 2492"/>
                                  <a:gd name="T16" fmla="*/ 707 w 1560"/>
                                  <a:gd name="T17" fmla="*/ 2472 h 2492"/>
                                  <a:gd name="T18" fmla="*/ 596 w 1560"/>
                                  <a:gd name="T19" fmla="*/ 2441 h 2492"/>
                                  <a:gd name="T20" fmla="*/ 486 w 1560"/>
                                  <a:gd name="T21" fmla="*/ 2393 h 2492"/>
                                  <a:gd name="T22" fmla="*/ 378 w 1560"/>
                                  <a:gd name="T23" fmla="*/ 2325 h 2492"/>
                                  <a:gd name="T24" fmla="*/ 274 w 1560"/>
                                  <a:gd name="T25" fmla="*/ 2237 h 2492"/>
                                  <a:gd name="T26" fmla="*/ 225 w 1560"/>
                                  <a:gd name="T27" fmla="*/ 2183 h 2492"/>
                                  <a:gd name="T28" fmla="*/ 197 w 1560"/>
                                  <a:gd name="T29" fmla="*/ 2149 h 2492"/>
                                  <a:gd name="T30" fmla="*/ 146 w 1560"/>
                                  <a:gd name="T31" fmla="*/ 2076 h 2492"/>
                                  <a:gd name="T32" fmla="*/ 105 w 1560"/>
                                  <a:gd name="T33" fmla="*/ 2000 h 2492"/>
                                  <a:gd name="T34" fmla="*/ 70 w 1560"/>
                                  <a:gd name="T35" fmla="*/ 1921 h 2492"/>
                                  <a:gd name="T36" fmla="*/ 42 w 1560"/>
                                  <a:gd name="T37" fmla="*/ 1838 h 2492"/>
                                  <a:gd name="T38" fmla="*/ 23 w 1560"/>
                                  <a:gd name="T39" fmla="*/ 1754 h 2492"/>
                                  <a:gd name="T40" fmla="*/ 3 w 1560"/>
                                  <a:gd name="T41" fmla="*/ 1623 h 2492"/>
                                  <a:gd name="T42" fmla="*/ 0 w 1560"/>
                                  <a:gd name="T43" fmla="*/ 1444 h 2492"/>
                                  <a:gd name="T44" fmla="*/ 15 w 1560"/>
                                  <a:gd name="T45" fmla="*/ 1262 h 2492"/>
                                  <a:gd name="T46" fmla="*/ 48 w 1560"/>
                                  <a:gd name="T47" fmla="*/ 1081 h 2492"/>
                                  <a:gd name="T48" fmla="*/ 92 w 1560"/>
                                  <a:gd name="T49" fmla="*/ 903 h 2492"/>
                                  <a:gd name="T50" fmla="*/ 145 w 1560"/>
                                  <a:gd name="T51" fmla="*/ 734 h 2492"/>
                                  <a:gd name="T52" fmla="*/ 204 w 1560"/>
                                  <a:gd name="T53" fmla="*/ 573 h 2492"/>
                                  <a:gd name="T54" fmla="*/ 296 w 1560"/>
                                  <a:gd name="T55" fmla="*/ 356 h 2492"/>
                                  <a:gd name="T56" fmla="*/ 454 w 1560"/>
                                  <a:gd name="T57" fmla="*/ 45 h 2492"/>
                                  <a:gd name="T58" fmla="*/ 483 w 1560"/>
                                  <a:gd name="T59" fmla="*/ 0 h 2492"/>
                                  <a:gd name="T60" fmla="*/ 474 w 1560"/>
                                  <a:gd name="T61" fmla="*/ 25 h 2492"/>
                                  <a:gd name="T62" fmla="*/ 430 w 1560"/>
                                  <a:gd name="T63" fmla="*/ 203 h 2492"/>
                                  <a:gd name="T64" fmla="*/ 403 w 1560"/>
                                  <a:gd name="T65" fmla="*/ 378 h 2492"/>
                                  <a:gd name="T66" fmla="*/ 392 w 1560"/>
                                  <a:gd name="T67" fmla="*/ 537 h 2492"/>
                                  <a:gd name="T68" fmla="*/ 391 w 1560"/>
                                  <a:gd name="T69" fmla="*/ 649 h 2492"/>
                                  <a:gd name="T70" fmla="*/ 397 w 1560"/>
                                  <a:gd name="T71" fmla="*/ 769 h 2492"/>
                                  <a:gd name="T72" fmla="*/ 413 w 1560"/>
                                  <a:gd name="T73" fmla="*/ 892 h 2492"/>
                                  <a:gd name="T74" fmla="*/ 438 w 1560"/>
                                  <a:gd name="T75" fmla="*/ 1019 h 2492"/>
                                  <a:gd name="T76" fmla="*/ 474 w 1560"/>
                                  <a:gd name="T77" fmla="*/ 1146 h 2492"/>
                                  <a:gd name="T78" fmla="*/ 523 w 1560"/>
                                  <a:gd name="T79" fmla="*/ 1275 h 2492"/>
                                  <a:gd name="T80" fmla="*/ 587 w 1560"/>
                                  <a:gd name="T81" fmla="*/ 1402 h 2492"/>
                                  <a:gd name="T82" fmla="*/ 624 w 1560"/>
                                  <a:gd name="T83" fmla="*/ 1465 h 2492"/>
                                  <a:gd name="T84" fmla="*/ 653 w 1560"/>
                                  <a:gd name="T85" fmla="*/ 1509 h 2492"/>
                                  <a:gd name="T86" fmla="*/ 716 w 1560"/>
                                  <a:gd name="T87" fmla="*/ 1594 h 2492"/>
                                  <a:gd name="T88" fmla="*/ 820 w 1560"/>
                                  <a:gd name="T89" fmla="*/ 1717 h 2492"/>
                                  <a:gd name="T90" fmla="*/ 973 w 1560"/>
                                  <a:gd name="T91" fmla="*/ 1872 h 2492"/>
                                  <a:gd name="T92" fmla="*/ 1128 w 1560"/>
                                  <a:gd name="T93" fmla="*/ 2010 h 2492"/>
                                  <a:gd name="T94" fmla="*/ 1346 w 1560"/>
                                  <a:gd name="T95" fmla="*/ 2181 h 2492"/>
                                  <a:gd name="T96" fmla="*/ 1539 w 1560"/>
                                  <a:gd name="T97" fmla="*/ 2315 h 2492"/>
                                  <a:gd name="T98" fmla="*/ 1560 w 1560"/>
                                  <a:gd name="T99" fmla="*/ 2328 h 2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560" h="2492">
                                    <a:moveTo>
                                      <a:pt x="1560" y="2328"/>
                                    </a:moveTo>
                                    <a:lnTo>
                                      <a:pt x="1534" y="2342"/>
                                    </a:lnTo>
                                    <a:lnTo>
                                      <a:pt x="1357" y="2415"/>
                                    </a:lnTo>
                                    <a:lnTo>
                                      <a:pt x="1231" y="2451"/>
                                    </a:lnTo>
                                    <a:lnTo>
                                      <a:pt x="1136" y="2472"/>
                                    </a:lnTo>
                                    <a:lnTo>
                                      <a:pt x="1035" y="2486"/>
                                    </a:lnTo>
                                    <a:lnTo>
                                      <a:pt x="929" y="2492"/>
                                    </a:lnTo>
                                    <a:lnTo>
                                      <a:pt x="820" y="2489"/>
                                    </a:lnTo>
                                    <a:lnTo>
                                      <a:pt x="707" y="2472"/>
                                    </a:lnTo>
                                    <a:lnTo>
                                      <a:pt x="596" y="2441"/>
                                    </a:lnTo>
                                    <a:lnTo>
                                      <a:pt x="486" y="2393"/>
                                    </a:lnTo>
                                    <a:lnTo>
                                      <a:pt x="378" y="2325"/>
                                    </a:lnTo>
                                    <a:lnTo>
                                      <a:pt x="274" y="2237"/>
                                    </a:lnTo>
                                    <a:lnTo>
                                      <a:pt x="225" y="2183"/>
                                    </a:lnTo>
                                    <a:lnTo>
                                      <a:pt x="197" y="2149"/>
                                    </a:lnTo>
                                    <a:lnTo>
                                      <a:pt x="146" y="2076"/>
                                    </a:lnTo>
                                    <a:lnTo>
                                      <a:pt x="105" y="2000"/>
                                    </a:lnTo>
                                    <a:lnTo>
                                      <a:pt x="70" y="1921"/>
                                    </a:lnTo>
                                    <a:lnTo>
                                      <a:pt x="42" y="1838"/>
                                    </a:lnTo>
                                    <a:lnTo>
                                      <a:pt x="23" y="1754"/>
                                    </a:lnTo>
                                    <a:lnTo>
                                      <a:pt x="3" y="1623"/>
                                    </a:lnTo>
                                    <a:lnTo>
                                      <a:pt x="0" y="1444"/>
                                    </a:lnTo>
                                    <a:lnTo>
                                      <a:pt x="15" y="1262"/>
                                    </a:lnTo>
                                    <a:lnTo>
                                      <a:pt x="48" y="1081"/>
                                    </a:lnTo>
                                    <a:lnTo>
                                      <a:pt x="92" y="903"/>
                                    </a:lnTo>
                                    <a:lnTo>
                                      <a:pt x="145" y="734"/>
                                    </a:lnTo>
                                    <a:lnTo>
                                      <a:pt x="204" y="573"/>
                                    </a:lnTo>
                                    <a:lnTo>
                                      <a:pt x="296" y="356"/>
                                    </a:lnTo>
                                    <a:lnTo>
                                      <a:pt x="454" y="45"/>
                                    </a:lnTo>
                                    <a:lnTo>
                                      <a:pt x="483" y="0"/>
                                    </a:lnTo>
                                    <a:lnTo>
                                      <a:pt x="474" y="25"/>
                                    </a:lnTo>
                                    <a:lnTo>
                                      <a:pt x="430" y="203"/>
                                    </a:lnTo>
                                    <a:lnTo>
                                      <a:pt x="403" y="378"/>
                                    </a:lnTo>
                                    <a:lnTo>
                                      <a:pt x="392" y="537"/>
                                    </a:lnTo>
                                    <a:lnTo>
                                      <a:pt x="391" y="649"/>
                                    </a:lnTo>
                                    <a:lnTo>
                                      <a:pt x="397" y="769"/>
                                    </a:lnTo>
                                    <a:lnTo>
                                      <a:pt x="413" y="892"/>
                                    </a:lnTo>
                                    <a:lnTo>
                                      <a:pt x="438" y="1019"/>
                                    </a:lnTo>
                                    <a:lnTo>
                                      <a:pt x="474" y="1146"/>
                                    </a:lnTo>
                                    <a:lnTo>
                                      <a:pt x="523" y="1275"/>
                                    </a:lnTo>
                                    <a:lnTo>
                                      <a:pt x="587" y="1402"/>
                                    </a:lnTo>
                                    <a:lnTo>
                                      <a:pt x="624" y="1465"/>
                                    </a:lnTo>
                                    <a:lnTo>
                                      <a:pt x="653" y="1509"/>
                                    </a:lnTo>
                                    <a:lnTo>
                                      <a:pt x="716" y="1594"/>
                                    </a:lnTo>
                                    <a:lnTo>
                                      <a:pt x="820" y="1717"/>
                                    </a:lnTo>
                                    <a:lnTo>
                                      <a:pt x="973" y="1872"/>
                                    </a:lnTo>
                                    <a:lnTo>
                                      <a:pt x="1128" y="2010"/>
                                    </a:lnTo>
                                    <a:lnTo>
                                      <a:pt x="1346" y="2181"/>
                                    </a:lnTo>
                                    <a:lnTo>
                                      <a:pt x="1539" y="2315"/>
                                    </a:lnTo>
                                    <a:lnTo>
                                      <a:pt x="1560" y="2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A8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084316" w:rsidRDefault="00084316" w:rsidP="00623CEC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/>
                                  </w:pPr>
                                  <w:r w:rsidRPr="00A2474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  <w:t>04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8"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274320" tIns="45720" rIns="91440" bIns="274320" numCol="1" anchor="b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" name="TextBox 63"/>
                          <wps:cNvSpPr txBox="1"/>
                          <wps:spPr>
                            <a:xfrm>
                              <a:off x="2398868" y="3442130"/>
                              <a:ext cx="1605280" cy="711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84316" w:rsidRPr="00B01B10" w:rsidRDefault="00084316" w:rsidP="00084316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B01B10">
                                  <w:rPr>
                                    <w:rFonts w:asciiTheme="minorHAnsi" w:hAnsi="Calibri" w:cstheme="minorBidi"/>
                                    <w:color w:val="808080" w:themeColor="background1" w:themeShade="80"/>
                                    <w:kern w:val="24"/>
                                    <w:sz w:val="16"/>
                                    <w:szCs w:val="20"/>
                                    <w:lang w:val="bs-Latn-BA"/>
                                  </w:rPr>
                                  <w:t>Kako osigurati da korisnici sredstava dosljedno postižu ciljeve u oblasti ravnopravnosti spolova? Kako jačati njihove kapacitete da djeluju za ravnopravnost spolova?</w:t>
                                </w:r>
                              </w:p>
                            </w:txbxContent>
                          </wps:txbx>
                          <wps:bodyPr wrap="square" lIns="0" rIns="0" rtlCol="0" anchor="ctr">
                            <a:spAutoFit/>
                          </wps:bodyPr>
                        </wps:wsp>
                        <wpg:grpSp>
                          <wpg:cNvPr id="3" name="Group 48"/>
                          <wpg:cNvGrpSpPr/>
                          <wpg:grpSpPr>
                            <a:xfrm>
                              <a:off x="4141694" y="1355463"/>
                              <a:ext cx="2060575" cy="1541363"/>
                              <a:chOff x="0" y="0"/>
                              <a:chExt cx="1984670" cy="1143328"/>
                            </a:xfrm>
                          </wpg:grpSpPr>
                          <wps:wsp>
                            <wps:cNvPr id="6" name="TextBox 49"/>
                            <wps:cNvSpPr txBox="1"/>
                            <wps:spPr>
                              <a:xfrm>
                                <a:off x="0" y="0"/>
                                <a:ext cx="1984670" cy="3900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3591F"/>
                                      <w:kern w:val="24"/>
                                      <w:sz w:val="28"/>
                                      <w:szCs w:val="4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3591F"/>
                                      <w:kern w:val="24"/>
                                      <w:sz w:val="28"/>
                                      <w:szCs w:val="40"/>
                                      <w:lang w:val="bs-Latn-BA"/>
                                    </w:rPr>
                                    <w:t xml:space="preserve">Formulacija, objavljivanje i </w:t>
                                  </w:r>
                                </w:p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3591F"/>
                                      <w:kern w:val="24"/>
                                      <w:sz w:val="28"/>
                                      <w:szCs w:val="40"/>
                                      <w:lang w:val="bs-Latn-BA"/>
                                    </w:rPr>
                                    <w:t xml:space="preserve"> procjena</w:t>
                                  </w:r>
                                </w:p>
                              </w:txbxContent>
                            </wps:txbx>
                            <wps:bodyPr wrap="none" lIns="0" rtlCol="0" anchor="ctr">
                              <a:spAutoFit/>
                            </wps:bodyPr>
                          </wps:wsp>
                          <wps:wsp>
                            <wps:cNvPr id="9" name="TextBox 50"/>
                            <wps:cNvSpPr txBox="1"/>
                            <wps:spPr>
                              <a:xfrm>
                                <a:off x="0" y="339296"/>
                                <a:ext cx="1604861" cy="8040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20"/>
                                      <w:lang w:val="bs-Latn-BA"/>
                                    </w:rPr>
                                    <w:t>Kako osigurati da se što veći broj projekata koji uključuju principe ravnopravnosti budu predloženi za finansiranje? Kako osigurati vidljivost ciljeva u oblasti ravnopravnosti spolova u javnim pozivima?</w:t>
                                  </w:r>
                                </w:p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20"/>
                                      <w:lang w:val="bs-Latn-BA"/>
                                    </w:rPr>
                                    <w:t>Da li utvrditi posebne kriterije?</w:t>
                                  </w:r>
                                </w:p>
                              </w:txbxContent>
                            </wps:txbx>
                            <wps:bodyPr wrap="square" lIns="0" rIns="0" rtlCol="0" anchor="ctr">
                              <a:spAutoFit/>
                            </wps:bodyPr>
                          </wps:wsp>
                        </wpg:grpSp>
                        <wpg:grpSp>
                          <wpg:cNvPr id="10" name="Group 30"/>
                          <wpg:cNvGrpSpPr/>
                          <wpg:grpSpPr>
                            <a:xfrm>
                              <a:off x="3399416" y="0"/>
                              <a:ext cx="1605280" cy="1081020"/>
                              <a:chOff x="0" y="0"/>
                              <a:chExt cx="1605280" cy="1081020"/>
                            </a:xfrm>
                          </wpg:grpSpPr>
                          <wps:wsp>
                            <wps:cNvPr id="13" name="TextBox 31"/>
                            <wps:cNvSpPr txBox="1"/>
                            <wps:spPr>
                              <a:xfrm>
                                <a:off x="0" y="0"/>
                                <a:ext cx="1258570" cy="432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030A0"/>
                                      <w:kern w:val="24"/>
                                      <w:sz w:val="44"/>
                                      <w:szCs w:val="44"/>
                                      <w:lang w:val="bs-Latn-BA"/>
                                    </w:rPr>
                                    <w:t>Planiranje</w:t>
                                  </w:r>
                                </w:p>
                              </w:txbxContent>
                            </wps:txbx>
                            <wps:bodyPr wrap="none" lIns="0" rtlCol="0" anchor="ctr">
                              <a:spAutoFit/>
                            </wps:bodyPr>
                          </wps:wsp>
                          <wps:wsp>
                            <wps:cNvPr id="16" name="TextBox 32"/>
                            <wps:cNvSpPr txBox="1"/>
                            <wps:spPr>
                              <a:xfrm>
                                <a:off x="0" y="369185"/>
                                <a:ext cx="1605280" cy="711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84316" w:rsidRPr="00B01B10" w:rsidRDefault="00084316" w:rsidP="000843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B01B10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16"/>
                                      <w:szCs w:val="20"/>
                                      <w:lang w:val="bs-Latn-BA"/>
                                    </w:rPr>
                                    <w:t>Da li je analiza ravnopravnosti spolova sastavni dio planiranja? Koji su najmanji standardi koji se mogu koristiti? Koju podršku bi mogao dati Gender Centar? Koja je uloga ROB?</w:t>
                                  </w:r>
                                </w:p>
                              </w:txbxContent>
                            </wps:txbx>
                            <wps:bodyPr wrap="square" lIns="0" rIns="0" rtlCol="0" anchor="ctr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left:0;text-align:left;margin-left:-14.4pt;margin-top:7.5pt;width:488.35pt;height:357.45pt;z-index:251670528;mso-position-horizontal-relative:margin" coordsize="62022,4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">
                <v:group id="Group 60" o:spid="_x0000_s1027" style="position:absolute;left:16889;top:30982;width:23470;height:14414" coordorigin="34929,46179" coordsize="16680,14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1" o:spid="_x0000_s1028" type="#_x0000_t202" style="position:absolute;left:34929;top:46179;width:16680;height:4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tL8YA&#10;AADbAAAADwAAAGRycy9kb3ducmV2LnhtbESPT2sCMRTE74V+h/AKXkrNamGRrVGK+I9eitZaents&#10;XncXNy8hibp+eyMUPA4z8xtmPO1MK07kQ2NZwaCfgSAurW64UrD7WryMQISIrLG1TAouFGA6eXwY&#10;Y6HtmTd02sZKJAiHAhXUMbpCylDWZDD0rSNO3p/1BmOSvpLa4znBTSuHWZZLgw2nhRodzWoqD9uj&#10;UTDbN779cR/z+efzq/verfaX33ypVO+pe38DEamL9/B/e60VDHO4fU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tL8YAAADbAAAADwAAAAAAAAAAAAAAAACYAgAAZHJz&#10;L2Rvd25yZXYueG1sUEsFBgAAAAAEAAQA9QAAAIsDAAAAAA==&#10;" filled="f" stroked="f">
                    <v:textbox style="mso-fit-shape-to-text:t" inset="0">
                      <w:txbxContent>
                        <w:p w:rsidR="00084316" w:rsidRDefault="00084316" w:rsidP="0008431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A9C500"/>
                              <w:kern w:val="24"/>
                              <w:sz w:val="44"/>
                              <w:szCs w:val="44"/>
                              <w:lang w:val="bs-Latn-BA"/>
                            </w:rPr>
                            <w:t>Upravljanje</w:t>
                          </w:r>
                        </w:p>
                      </w:txbxContent>
                    </v:textbox>
                  </v:shape>
                  <v:shape id="TextBox 62" o:spid="_x0000_s1029" type="#_x0000_t202" style="position:absolute;left:35254;top:58142;width:16054;height:2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8bsQA&#10;AADbAAAADwAAAGRycy9kb3ducmV2LnhtbESPW4vCMBSE3xf2P4Qj7NuaWvFWjbIIwoKweKnvh+bY&#10;FJuT0kTt7q/fCIKPw8x8wyxWna3FjVpfOVYw6CcgiAunKy4V5MfN5xSED8gaa8ek4Jc8rJbvbwvM&#10;tLvznm6HUIoIYZ+hAhNCk0npC0MWfd81xNE7u9ZiiLItpW7xHuG2lmmSjKXFiuOCwYbWhorL4WoV&#10;7Mw62fycLqPR7O+43w63eWpsrtRHr/uagwjUhVf42f7WCtIJP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/G7EAAAA2wAAAA8AAAAAAAAAAAAAAAAAmAIAAGRycy9k&#10;b3ducmV2LnhtbFBLBQYAAAAABAAEAPUAAACJAwAAAAA=&#10;" filled="f" stroked="f">
                    <v:textbox style="mso-fit-shape-to-text:t" inset="0,,0"/>
                  </v:shape>
                </v:group>
                <v:group id="Group 18" o:spid="_x0000_s1030" style="position:absolute;width:62022;height:41539" coordsize="62022,4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37" o:spid="_x0000_s1031" style="position:absolute;top:3550;width:16052;height:12172" coordorigin="4145,16468" coordsize="16052,1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Box 38" o:spid="_x0000_s1032" type="#_x0000_t202" style="position:absolute;left:4145;top:16468;width:12382;height:43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m1MIA&#10;AADaAAAADwAAAGRycy9kb3ducmV2LnhtbESPQWsCMRSE74L/ITyhF6lZFymyNYpIa6U9rW3vj+R1&#10;s7h5WZJUt//eFASPw8x8w6w2g+vEmUJsPSuYzwoQxNqblhsFX5+vj0sQMSEb7DyTgj+KsFmPRyus&#10;jL9wTedjakSGcKxQgU2pr6SM2pLDOPM9cfZ+fHCYsgyNNAEvGe46WRbFk3TYcl6w2NPOkj4df50C&#10;/d2Fvd4F24Syfp++LPbzt49SqYfJsH0GkWhI9/CtfTAKFvB/Jd8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ebUwgAAANoAAAAPAAAAAAAAAAAAAAAAAJgCAABkcnMvZG93&#10;bnJldi54bWxQSwUGAAAAAAQABAD1AAAAhwMAAAAA&#10;" filled="f" stroked="f">
                      <v:textbox style="mso-fit-shape-to-text:t" inset="0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D734"/>
                                <w:kern w:val="24"/>
                                <w:sz w:val="44"/>
                                <w:szCs w:val="44"/>
                                <w:lang w:val="bs-Latn-BA"/>
                              </w:rPr>
                              <w:t>Evaluacija</w:t>
                            </w:r>
                          </w:p>
                        </w:txbxContent>
                      </v:textbox>
                    </v:shape>
                    <v:shape id="TextBox 39" o:spid="_x0000_s1033" type="#_x0000_t202" style="position:absolute;left:4145;top:20286;width:16052;height:8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Y+cIA&#10;AADaAAAADwAAAGRycy9kb3ducmV2LnhtbESP3YrCMBSE7wXfIRzBO01X6bLbNYoIgiCIP937Q3O2&#10;KTYnpYlafXojCHs5zMw3zGzR2VpcqfWVYwUf4wQEceF0xaWC/LQefYHwAVlj7ZgU3MnDYt7vzTDT&#10;7sYHuh5DKSKEfYYKTAhNJqUvDFn0Y9cQR+/PtRZDlG0pdYu3CLe1nCTJp7RYcVww2NDKUHE+XqyC&#10;vVkl693vOU2/H6fDdrrNJ8bmSg0H3fIHRKAu/Iff7Y1WkMLr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Zj5wgAAANoAAAAPAAAAAAAAAAAAAAAAAJgCAABkcnMvZG93&#10;bnJldi54bWxQSwUGAAAAAAQABAD1AAAAhwMAAAAA&#10;" filled="f" stroked="f">
                      <v:textbox style="mso-fit-shape-to-text:t" inset="0,,0">
                        <w:txbxContent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  <w:lang w:val="bs-Latn-BA"/>
                              </w:rPr>
                              <w:t>Šta je potrebno mjeriti da se procijeni uticaj grant shema na ravnopravnost spolova? Na koji način grant shema doprinosi postizanju ciljeva koji su koji su sadržani u javnim politikama za ravnopravnost spolova?</w:t>
                            </w:r>
                          </w:p>
                        </w:txbxContent>
                      </v:textbox>
                    </v:shape>
                  </v:group>
                  <v:group id="Group 40" o:spid="_x0000_s1034" style="position:absolute;top:21515;width:16052;height:11580" coordorigin="3814,41793" coordsize="16052,1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Box 41" o:spid="_x0000_s1035" type="#_x0000_t202" style="position:absolute;left:3814;top:41793;width:13995;height:43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4o8IA&#10;AADaAAAADwAAAGRycy9kb3ducmV2LnhtbESPQWsCMRSE7wX/Q3gFL1KzLqJlaxSRaqWe1Pb+SF43&#10;SzcvS5Lq9t8bodDjMDPfMItV71pxoRAbzwom4wIEsfam4VrBx3n79AwiJmSDrWdS8EsRVsvBwwIr&#10;4698pMsp1SJDOFaowKbUVVJGbclhHPuOOHtfPjhMWYZamoDXDHetLItiJh02nBcsdrSxpL9PP06B&#10;/mzDTm+CrUN5fB+9TneTt0Op1PCxX7+ASNSn//Bfe28UzOF+Jd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3ijwgAAANoAAAAPAAAAAAAAAAAAAAAAAJgCAABkcnMvZG93&#10;bnJldi54bWxQSwUGAAAAAAQABAD1AAAAhwMAAAAA&#10;" filled="f" stroked="f">
                      <v:textbox style="mso-fit-shape-to-text:t" inset="0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AA8FE"/>
                                <w:kern w:val="24"/>
                                <w:sz w:val="44"/>
                                <w:szCs w:val="44"/>
                                <w:lang w:val="bs-Latn-BA"/>
                              </w:rPr>
                              <w:t xml:space="preserve">Monitoring </w:t>
                            </w:r>
                          </w:p>
                        </w:txbxContent>
                      </v:textbox>
                    </v:shape>
                    <v:shape id="TextBox 42" o:spid="_x0000_s1036" type="#_x0000_t202" style="position:absolute;left:3814;top:46256;width:16053;height:7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3Z74A&#10;AADaAAAADwAAAGRycy9kb3ducmV2LnhtbERPy4rCMBTdD/gP4QruxlRF0WoUEQRBGHzU/aW5NsXm&#10;pjRRq18/WQguD+e9WLW2Eg9qfOlYwaCfgCDOnS65UJCdt79TED4ga6wck4IXeVgtOz8LTLV78pEe&#10;p1CIGMI+RQUmhDqV0ueGLPq+q4kjd3WNxRBhU0jd4DOG20oOk2QiLZYcGwzWtDGU3053q+BgNsn2&#10;73Ibj2fv83E/2mdDYzOlet12PQcRqA1f8ce90wri1ng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UN2e+AAAA2gAAAA8AAAAAAAAAAAAAAAAAmAIAAGRycy9kb3ducmV2&#10;LnhtbFBLBQYAAAAABAAEAPUAAACDAwAAAAA=&#10;" filled="f" stroked="f">
                      <v:textbox style="mso-fit-shape-to-text:t" inset="0,,0">
                        <w:txbxContent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  <w:lang w:val="bs-Latn-BA"/>
                              </w:rPr>
                              <w:t>Kako osigurati da korisnici sredstava dosljedno postižu ciljeve u oblasti ravnopravnosti spolova? Kako jačati njihove kapacitete da djeluju za ravnopravnost spolova?</w:t>
                            </w:r>
                          </w:p>
                        </w:txbxContent>
                      </v:textbox>
                    </v:shape>
                  </v:group>
                  <v:group id="Group 53" o:spid="_x0000_s1037" style="position:absolute;left:15921;top:6562;width:23920;height:23285" coordorigin="24169,13255" coordsize="36639,35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19" o:spid="_x0000_s1038" style="position:absolute;left:28046;top:27715;width:13145;height:21033;visibility:visible;mso-wrap-style:square;v-text-anchor:top" coordsize="1560,2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5F8IA&#10;AADbAAAADwAAAGRycy9kb3ducmV2LnhtbERPS2vCQBC+F/wPywi9iG5SS1ujawiBglcfrfQ2ZMds&#10;MDsbstsY/323UOhtPr7nbPLRtmKg3jeOFaSLBARx5XTDtYLT8X3+BsIHZI2tY1JwJw/5dvKwwUy7&#10;G+9pOIRaxBD2GSowIXSZlL4yZNEvXEccuYvrLYYI+1rqHm8x3LbyKUlepMWGY4PBjkpD1fXwbRV8&#10;LD9leX4NwymtTOeL/ez+9TxT6nE6FmsQgcbwL/5z73Scv4L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3kXwgAAANsAAAAPAAAAAAAAAAAAAAAAAJgCAABkcnMvZG93&#10;bnJldi54bWxQSwUGAAAAAAQABAD1AAAAhwMAAAAA&#10;" path="m483,l454,45,296,356,204,573,145,734,92,903,48,1081,15,1262,,1444r3,179l23,1754r19,84l70,1921r35,79l146,2076r51,73l225,2183r39,44l346,2301r84,59l517,2408r88,35l693,2469r89,16l871,2491r42,1l978,2491r126,-14l1219,2454r103,-29l1451,2378r100,-45l1560,2328r-21,-13l1346,2181,1128,2010,973,1872,820,1717,716,1594r-63,-85l624,1465r-37,-63l523,1275,474,1146,438,1019,413,892,397,769,391,649r1,-112l403,378,430,203,474,25,483,e" filled="f" stroked="f">
                      <v:path arrowok="t" o:connecttype="custom" o:connectlocs="407007,0;382570,37981;249429,300470;171904,483622;122186,619509;77525,762148;40448,912383;12640,1065150;0,1218761;2528,1369841;19381,1480407;35392,1551304;58987,1621358;88480,1688035;123029,1752181;166005,1813794;189600,1842491;222463,1879627;291562,1942085;362346,1991882;435658,2032395;509812,2061935;583967,2083880;658964,2097384;733961,2102448;769353,2103292;824126,2102448;930302,2090632;1027208,2071219;1114003,2046743;1222707,2007074;1306973,1969093;1314557,1964873;1296861,1953901;1134227,1840803;950526,1696475;819913,1580001;690985,1449178;603348,1345364;550260,1273623;525823,1236486;494644,1183313;440714,1076123;399423,967244;369087,860054;348021,752864;334538,649050;329482,547767;330325,453237;339594,319039;362346,171336;399423,21100;407007,0" o:connectangles="0,0,0,0,0,0,0,0,0,0,0,0,0,0,0,0,0,0,0,0,0,0,0,0,0,0,0,0,0,0,0,0,0,0,0,0,0,0,0,0,0,0,0,0,0,0,0,0,0,0,0,0,0"/>
                    </v:shape>
                    <v:shape id="Freeform 20" o:spid="_x0000_s1039" style="position:absolute;left:24169;top:20165;width:19280;height:15471;visibility:visible;mso-wrap-style:square;v-text-anchor:middle" coordsize="2287,1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NKL4A&#10;AADbAAAADwAAAGRycy9kb3ducmV2LnhtbERPzYrCMBC+L/gOYQRva6LgotUosoviaUXrAwzN2Bab&#10;SW1iW9/eHASPH9//atPbSrTU+NKxhslYgSDOnCk513BJd99zED4gG6wck4YnedisB18rTIzr+ETt&#10;OeQihrBPUEMRQp1I6bOCLPqxq4kjd3WNxRBhk0vTYBfDbSWnSv1IiyXHhgJr+i0ou50fVsMCu9Ox&#10;Vf+pTf9ydZul+8Pd77UeDfvtEkSgPnzEb/fBaJjG9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EDSi+AAAA2wAAAA8AAAAAAAAAAAAAAAAAmAIAAGRycy9kb3ducmV2&#10;LnhtbFBLBQYAAAAABAAEAPUAAACDAwAAAAA=&#10;" adj="-11796480,,5400" path="m406,1838r-21,-19l261,1671,187,1564r-48,-83l94,1389,55,1290,25,1184,6,1072,,957,12,836,43,713,95,588r36,-63l156,487r53,-70l267,353r67,-57l402,244r75,-45l595,140,764,82,941,41,1124,15,1307,2,1486,r170,7l1890,28r345,54l2287,95r-26,-1l2077,108r-175,29l1749,174r-108,35l1530,252r-113,52l1304,366r-110,75l1087,527,985,626r-47,56l905,724r-62,85l757,947r-99,193l575,1330r-96,261l413,1816r-7,22xe" fillcolor="#ffd734" stroked="f">
                      <v:stroke joinstyle="round"/>
                      <v:formulas/>
                      <v:path arrowok="t" o:connecttype="custom" o:connectlocs="342271,1547134;324568,1531141;220032,1406562;157647,1316495;117182,1246630;79245,1169189;46367,1085856;21076,996630;5058,902355;0,805553;10116,703702;36250,600167;80088,494948;110437,441918;131513,409932;176194,351009;225090,297137;281573,249158;338899,205387;402127,167508;501605,117845;644077,69023;793294,34512;947569,12626;1101844,1683;1252747,0;1396063,5892;1593333,23569;1884179,69023;1928017,79966;1906098,79124;1750980,90909;1603449,115320;1474465,146464;1383418,175925;1289841,212121;1194578,255892;1099315,308080;1006582,371211;916377,443602;830388,526935;790765,574073;762945,609426;710677,680975;638176,797136;554716,959593;484744,1119526;403813,1339222;348173,1528616;342271,1547134" o:connectangles="0,0,0,0,0,0,0,0,0,0,0,0,0,0,0,0,0,0,0,0,0,0,0,0,0,0,0,0,0,0,0,0,0,0,0,0,0,0,0,0,0,0,0,0,0,0,0,0,0,0" textboxrect="0,0,2287,1838"/>
                      <v:textbox inset="14.4pt,,,28.8pt">
                        <w:txbxContent>
                          <w:p w:rsidR="00084316" w:rsidRPr="00A2474F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24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  <w:t>05</w:t>
                            </w:r>
                          </w:p>
                        </w:txbxContent>
                      </v:textbox>
                    </v:shape>
                    <v:shape id="Freeform 21" o:spid="_x0000_s1040" style="position:absolute;left:34517;top:13255;width:18876;height:16382;visibility:visible;mso-wrap-style:square;v-text-anchor:top" coordsize="2240,1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oP8IA&#10;AADbAAAADwAAAGRycy9kb3ducmV2LnhtbESPS2uDQBSF94X8h+EGsqujIZRiHCVIGwJdlJouurw4&#10;1wc6d8SZRPvvO4VCl4fz+DhZsZpR3Gl2vWUFSRSDIK6t7rlV8Hl9fXwG4TyyxtEyKfgmB0W+ecgw&#10;1XbhD7pXvhVhhF2KCjrvp1RKV3dk0EV2Ig5eY2eDPsi5lXrGJYybUe7j+Eka7DkQOpyo7KgeqpsJ&#10;3LdDY+m9ernUpUvMuWwH/bUotduupyMIT6v/D/+1L1rBPoHfL+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ig/wgAAANsAAAAPAAAAAAAAAAAAAAAAAJgCAABkcnMvZG93&#10;bnJldi54bWxQSwUGAAAAAAQABAD1AAAAhwMAAAAA&#10;" adj="-11796480,,5400" path="m,693l13,668,114,504,194,401r65,-73l332,258r81,-69l505,128,605,76,714,35,832,9,958,r136,12l1165,26r44,12l1292,66r79,38l1445,148r70,50l1581,254r92,95l1782,491r95,157l1957,813r69,169l2083,1152r45,165l2181,1546r55,345l2240,1944r-7,-26l2163,1748r-82,-158l1998,1457r-66,-92l1857,1272r-84,-91l1678,1093r-105,-82l1458,936,1332,871r-68,-29l1216,823,1115,792,956,752,743,717,536,697,259,687,24,692,,693xe" fillcolor="#7030a0" stroked="f">
                      <v:stroke joinstyle="round"/>
                      <v:formulas/>
                      <v:path arrowok="t" o:connecttype="custom" o:connectlocs="0,583967;10955,562900;96064,424703;163477,337909;218250,276394;279765,217408;348021,159264;425546,107861;509812,64043;601663,29493;701097,7584;807273,0;921875,10112;981704,21909;1018782,32021;1088723,55616;1155293,87637;1217651,124714;1276637,166848;1332253,214037;1409778,294090;1501629,413749;1581682,546047;1649095,685087;1707239,827497;1755271,970750;1793191,1109790;1837852,1302760;1884198,1593480;1887569,1638141;1881670,1616232;1822684,1472979;1753585,1339838;1683644,1227763;1628028,1150238;1564828,1071870;1494045,995188;1413991,921033;1325512,851934;1228605,788735;1122429,733961;1065128,709524;1024680,693513;939571,667391;805587,633684;626100,604191;451668,587338;218250,578911;20224,583124;0,583967" o:connectangles="0,0,0,0,0,0,0,0,0,0,0,0,0,0,0,0,0,0,0,0,0,0,0,0,0,0,0,0,0,0,0,0,0,0,0,0,0,0,0,0,0,0,0,0,0,0,0,0,0,0" textboxrect="0,0,2240,1944"/>
                      <v:textbox inset=",14.4pt">
                        <w:txbxContent>
                          <w:p w:rsidR="00084316" w:rsidRPr="00A2474F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A24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  <v:shape id="Freeform 22" o:spid="_x0000_s1041" style="position:absolute;left:48236;top:20569;width:12572;height:21202;visibility:visible;mso-wrap-style:square;v-text-anchor:top" coordsize="1495,2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mPMIA&#10;AADbAAAADwAAAGRycy9kb3ducmV2LnhtbESPzWrDMBCE74W8g9hAb7EcH0LjWAkhIdBLD1Vy8HGx&#10;Nv6JtTKWGrtvXxUKPQ4z8w1THGbbiyeNvnWsYJ2kIIgrZ1quFdyul9UbCB+QDfaOScE3eTjsFy8F&#10;5sZN/ElPHWoRIexzVNCEMORS+qohiz5xA3H07m60GKIca2lGnCLc9jJL04202HJcaHCgU0PVQ39Z&#10;BZvzRepUd1PA7qPUFt12dqVSr8v5uAMRaA7/4b/2u1GQZf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uY8wgAAANsAAAAPAAAAAAAAAAAAAAAAAJgCAABkcnMvZG93&#10;bnJldi54bWxQSwUGAAAAAAQABAD1AAAAhwMAAAAA&#10;" adj="-11796480,,5400" path="m497,r28,4l713,50,836,94r89,39l1014,181r91,57l1190,305r81,79l1343,476r61,104l1452,698r31,132l1491,901r4,46l1492,1035r-10,87l1464,1206r-27,81l1404,1368r-62,116l1240,1632r-120,139l988,1898,848,2016,704,2122r-141,95l361,2337,50,2497,,2516r23,-14l163,2383,288,2257,389,2136r68,-92l522,1945r59,-108l636,1719r45,-124l717,1461r24,-140l746,1249r2,-54l748,1090,737,928,704,715,659,511,584,244,506,22,497,xe" fillcolor="#f3591f" stroked="f">
                      <v:stroke joinstyle="round"/>
                      <v:formulas/>
                      <v:path arrowok="t" o:connecttype="custom" o:connectlocs="417964,0;441512,3371;599615,42133;703055,79211;777901,112074;852748,152522;929277,200554;1000760,257013;1068879,323583;1129429,401109;1180728,488746;1221095,588180;1247165,699412;1253893,759241;1257257,798004;1254734,872159;1246324,945471;1231187,1016254;1208480,1084510;1180728,1152766;1128588,1250515;1042808,1375230;941892,1492360;830883,1599379;713146,1698813;592046,1788136;473469,1868189;303592,1969309;42049,2104135;0,2120146;19342,2108349;137079,2008072;242201,1901896;327139,1799933;384325,1722408;438989,1638984;488606,1547976;534860,1448542;572704,1344051;602979,1231134;623162,1113161;627367,1052489;629049,1006985;629049,918505;619798,781993;592046,602506;554202,430602;491129,205610;425533,18539;417964,0" o:connectangles="0,0,0,0,0,0,0,0,0,0,0,0,0,0,0,0,0,0,0,0,0,0,0,0,0,0,0,0,0,0,0,0,0,0,0,0,0,0,0,0,0,0,0,0,0,0,0,0,0,0" textboxrect="0,0,1495,2516"/>
                      <v:textbox inset=",50.4pt,14.4pt">
                        <w:txbxContent>
                          <w:p w:rsidR="00084316" w:rsidRPr="00A2474F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</w:rPr>
                            </w:pPr>
                            <w:r w:rsidRPr="00A24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  <v:shape id="Freeform 23" o:spid="_x0000_s1042" style="position:absolute;left:35056;top:38029;width:21640;height:10888;visibility:visible;mso-wrap-style:square;v-text-anchor:bottom" coordsize="2566,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YbcUA&#10;AADbAAAADwAAAGRycy9kb3ducmV2LnhtbESPQWvCQBSE74L/YXkFb7pRS5HoKkUoBFoKjYb2+Mg+&#10;k2D2bbq71TS/vlsQPA4z8w2z2fWmFRdyvrGsYD5LQBCXVjdcKTgeXqYrED4ga2wtk4Jf8rDbjkcb&#10;TLW98gdd8lCJCGGfooI6hC6V0pc1GfQz2xFH72SdwRClq6R2eI1w08pFkjxJgw3HhRo72tdUnvMf&#10;o6B4G7L8+/HLDfPXc2aL9+EztINSk4f+eQ0iUB/u4Vs70woWS/j/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NhtxQAAANsAAAAPAAAAAAAAAAAAAAAAAJgCAABkcnMv&#10;ZG93bnJldi54bWxQSwUGAAAAAAQABAD1AAAAigMAAAAA&#10;" adj="-11796480,,5400" path="m2547,r5,28l2566,220r-4,132l2553,447r-18,101l2509,651r-39,103l2421,855r-65,98l2277,1042r-97,82l2063,1195r-66,30l1956,1242r-86,26l1786,1283r-87,9l1612,1292r-87,-6l1396,1262r-171,-50l1056,1141,894,1054,739,956,594,853,459,748,281,592,35,346,,306r21,15l178,419r158,80l482,557r108,37l705,623r122,25l955,664r132,5l1225,661r141,-21l1437,623r51,-14l1588,575r150,-61l1932,417,2111,312,2342,158,2529,15,2547,xe" fillcolor="#a9c500" stroked="f">
                      <v:stroke joinstyle="round"/>
                      <v:formulas/>
                      <v:path arrowok="t" o:connecttype="custom" o:connectlocs="2147940,0;2152156,23595;2163963,185386;2160590,296618;2153000,376672;2137820,461781;2115894,548575;2083004,635370;2041681,720479;1986865,803060;1920243,878058;1838441,947156;1739772,1006985;1684113,1032265;1649537,1046591;1577011,1068500;1506172,1081140;1432803,1088724;1359434,1088724;1286065,1083668;1177277,1063444;1033069,1021311;890548,961481;753929,888170;623215,805588;500933,718794;387085,630314;236973,498858;29516,291562;0,257856;17710,270496;150111,353077;283356,420490;406481,469365;497560,500543;594542,524981;697427,546047;805372,559530;916690,563743;1033069,557002;1151977,539306;1211853,524981;1254862,513183;1339195,484533;1465693,433130;1629297,351392;1780252,262912;1975059,133141;2132760,12640;2147940,0" o:connectangles="0,0,0,0,0,0,0,0,0,0,0,0,0,0,0,0,0,0,0,0,0,0,0,0,0,0,0,0,0,0,0,0,0,0,0,0,0,0,0,0,0,0,0,0,0,0,0,0,0,0" textboxrect="0,0,2566,1292"/>
                      <v:textbox inset=",,36pt,14.4pt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8"/>
                                <w:lang w:val="en-US"/>
                              </w:rPr>
                            </w:pPr>
                          </w:p>
                          <w:p w:rsidR="00084316" w:rsidRPr="00A2474F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</w:rPr>
                            </w:pPr>
                            <w:r w:rsidRPr="00A24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8"/>
                                <w:lang w:val="en-U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  <v:shape id="Freeform 24" o:spid="_x0000_s1043" style="position:absolute;left:27716;top:27715;width:13146;height:21033;visibility:visible;mso-wrap-style:square;v-text-anchor:bottom" coordsize="1560,2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RvMMA&#10;AADbAAAADwAAAGRycy9kb3ducmV2LnhtbESPT4vCMBTE74LfITzBm6aWXZVqFBEXBPfg//OzebbV&#10;5qU0Ubvf3iws7HGYmd8w03ljSvGk2hWWFQz6EQji1OqCMwXHw1dvDMJ5ZI2lZVLwQw7ms3Zriom2&#10;L97Rc+8zESDsElSQe18lUro0J4Oubyvi4F1tbdAHWWdS1/gKcFPKOIqG0mDBYSHHipY5pff9wyio&#10;TLzRn8PHrtwObt8rOm1GeL4o1e00iwkIT43/D/+111pB/AG/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QRvMMAAADbAAAADwAAAAAAAAAAAAAAAACYAgAAZHJzL2Rv&#10;d25yZXYueG1sUEsFBgAAAAAEAAQA9QAAAIgDAAAAAA==&#10;" adj="-11796480,,5400" path="m1560,2328r-26,14l1357,2415r-126,36l1136,2472r-101,14l929,2492r-109,-3l707,2472,596,2441,486,2393,378,2325,274,2237r-49,-54l197,2149r-51,-73l105,2000,70,1921,42,1838,23,1754,3,1623,,1444,15,1262,48,1081,92,903,145,734,204,573,296,356,454,45,483,r-9,25l430,203,403,378,392,537r-1,112l397,769r16,123l438,1019r36,127l523,1275r64,127l624,1465r29,44l716,1594r104,123l973,1872r155,138l1346,2181r193,134l1560,2328xe" fillcolor="#1aa8fe" stroked="f">
                      <v:stroke joinstyle="round"/>
                      <v:formulas/>
                      <v:path arrowok="t" o:connecttype="custom" o:connectlocs="1314557,1964873;1292648,1976689;1143496,2038303;1037320,2068687;957267,2086412;872158,2098228;782836,2103292;690985,2100760;595764,2086412;502228,2060247;409535,2019734;318527,1962341;230890,1888067;189600,1842491;166005,1813794;123029,1752181;88480,1688035;58987,1621358;35392,1551304;19381,1480407;2528,1369841;0,1218761;12640,1065150;40448,912383;77525,762148;122186,619509;171904,483622;249429,300470;382570,37981;407007,0;399423,21100;362346,171336;339594,319039;330325,453237;329482,547767;334538,649050;348021,752864;369087,860054;399423,967244;440714,1076123;494644,1183313;525823,1236486;550260,1273623;603348,1345364;690985,1449178;819913,1580001;950526,1696475;1134227,1840803;1296861,1953901;1314557,1964873" o:connectangles="0,0,0,0,0,0,0,0,0,0,0,0,0,0,0,0,0,0,0,0,0,0,0,0,0,0,0,0,0,0,0,0,0,0,0,0,0,0,0,0,0,0,0,0,0,0,0,0,0,0" textboxrect="0,0,1560,2492"/>
                      <v:textbox inset="21.6pt,,,21.6pt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  <w:p w:rsidR="00084316" w:rsidRDefault="00084316" w:rsidP="00623CEC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</w:pPr>
                            <w:r w:rsidRPr="00A247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v:group>
                  <v:shape id="TextBox 63" o:spid="_x0000_s1044" type="#_x0000_t202" style="position:absolute;left:23988;top:34421;width:16053;height:7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e+r8A&#10;AADaAAAADwAAAGRycy9kb3ducmV2LnhtbERPTYvCMBC9C/sfwix403QVxe0aZREEQRCt3fvQzDbF&#10;ZlKaqNVfbwTB0/B4nzNfdrYWF2p95VjB1zABQVw4XXGpID+uBzMQPiBrrB2Tght5WC4+enNMtbvy&#10;gS5ZKEUMYZ+iAhNCk0rpC0MW/dA1xJH7d63FEGFbSt3iNYbbWo6SZCotVhwbDDa0MlScsrNVsDer&#10;ZL37O00m3/fjYTve5iNjc6X6n93vD4hAXXiLX+6Nj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p76vwAAANoAAAAPAAAAAAAAAAAAAAAAAJgCAABkcnMvZG93bnJl&#10;di54bWxQSwUGAAAAAAQABAD1AAAAhAMAAAAA&#10;" filled="f" stroked="f">
                    <v:textbox style="mso-fit-shape-to-text:t" inset="0,,0">
                      <w:txbxContent>
                        <w:p w:rsidR="00084316" w:rsidRPr="00B01B10" w:rsidRDefault="00084316" w:rsidP="00084316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sz w:val="20"/>
                            </w:rPr>
                          </w:pPr>
                          <w:r w:rsidRPr="00B01B10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20"/>
                              <w:lang w:val="bs-Latn-BA"/>
                            </w:rPr>
                            <w:t>Kako osigurati da korisnici sredstava dosljedno postižu ciljeve u oblasti ravnopravnosti spolova? Kako jačati njihove kapacitete da djeluju za ravnopravnost spolova?</w:t>
                          </w:r>
                        </w:p>
                      </w:txbxContent>
                    </v:textbox>
                  </v:shape>
                  <v:group id="_x0000_s1045" style="position:absolute;left:41416;top:13554;width:20606;height:15414" coordsize="19846,11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Box 49" o:spid="_x0000_s1046" type="#_x0000_t202" style="position:absolute;width:19846;height:39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dOMIA&#10;AADaAAAADwAAAGRycy9kb3ducmV2LnhtbESPQWsCMRSE7wX/Q3hCL6VmXURkaxSR1oo9rW3vj+R1&#10;s7h5WZJUt//eCEKPw8x8wyzXg+vEmUJsPSuYTgoQxNqblhsFX59vzwsQMSEb7DyTgj+KsF6NHpZY&#10;GX/hms7H1IgM4VihAptSX0kZtSWHceJ74uz9+OAwZRkaaQJeMtx1siyKuXTYcl6w2NPWkj4df50C&#10;/d2Fnd4G24SyPjy9znbT949SqcfxsHkBkWhI/+F7e28UzOF2Jd8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904wgAAANoAAAAPAAAAAAAAAAAAAAAAAJgCAABkcnMvZG93&#10;bnJldi54bWxQSwUGAAAAAAQABAD1AAAAhwMAAAAA&#10;" filled="f" stroked="f">
                      <v:textbox style="mso-fit-shape-to-text:t" inset="0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3591F"/>
                                <w:kern w:val="24"/>
                                <w:sz w:val="28"/>
                                <w:szCs w:val="40"/>
                                <w:lang w:val="bs-Latn-B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3591F"/>
                                <w:kern w:val="24"/>
                                <w:sz w:val="28"/>
                                <w:szCs w:val="40"/>
                                <w:lang w:val="bs-Latn-BA"/>
                              </w:rPr>
                              <w:t xml:space="preserve">Formulacija, objavljivanje i </w:t>
                            </w:r>
                          </w:p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3591F"/>
                                <w:kern w:val="24"/>
                                <w:sz w:val="28"/>
                                <w:szCs w:val="40"/>
                                <w:lang w:val="bs-Latn-BA"/>
                              </w:rPr>
                              <w:t xml:space="preserve"> procjena</w:t>
                            </w:r>
                          </w:p>
                        </w:txbxContent>
                      </v:textbox>
                    </v:shape>
                    <v:shape id="TextBox 50" o:spid="_x0000_s1047" type="#_x0000_t202" style="position:absolute;top:3392;width:16048;height:8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S/MEA&#10;AADaAAAADwAAAGRycy9kb3ducmV2LnhtbESPQYvCMBSE7wv+h/AEb2uq4qLVKCIIgiCr1vujeTbF&#10;5qU0Uau/3ggLexxm5htmvmxtJe7U+NKxgkE/AUGcO11yoSA7bb4nIHxA1lg5JgVP8rBcdL7mmGr3&#10;4APdj6EQEcI+RQUmhDqV0ueGLPq+q4mjd3GNxRBlU0jd4CPCbSWHSfIjLZYcFwzWtDaUX483q+DX&#10;rJPN/nwdj6ev02E32mVDYzOlet12NQMRqA3/4b/2ViuYwu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YkvzBAAAA2gAAAA8AAAAAAAAAAAAAAAAAmAIAAGRycy9kb3du&#10;cmV2LnhtbFBLBQYAAAAABAAEAPUAAACGAwAAAAA=&#10;" filled="f" stroked="f">
                      <v:textbox style="mso-fit-shape-to-text:t" inset="0,,0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20"/>
                                <w:lang w:val="bs-Latn-BA"/>
                              </w:rPr>
                            </w:pPr>
                          </w:p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20"/>
                                <w:lang w:val="bs-Latn-BA"/>
                              </w:rPr>
                              <w:t>Kako osigurati da se što veći broj projekata koji uključuju principe ravnopravnosti budu predloženi za finansiranje? Kako osigurati vidljivost ciljeva u oblasti ravnopravnosti spolova u javnim pozivima?</w:t>
                            </w:r>
                          </w:p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20"/>
                                <w:lang w:val="bs-Latn-BA"/>
                              </w:rPr>
                              <w:t>Da li utvrditi posebne kriterije?</w:t>
                            </w:r>
                          </w:p>
                        </w:txbxContent>
                      </v:textbox>
                    </v:shape>
                  </v:group>
                  <v:group id="Group 30" o:spid="_x0000_s1048" style="position:absolute;left:33994;width:16052;height:10810" coordsize="16052,1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Box 31" o:spid="_x0000_s1049" type="#_x0000_t202" style="position:absolute;width:12585;height:43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SJMEA&#10;AADbAAAADwAAAGRycy9kb3ducmV2LnhtbERPTWsCMRC9F/wPYQpepGZdRcrWKCLVSj2p7X1Ippul&#10;m8mSpLr990Yo9DaP9zmLVe9acaEQG88KJuMCBLH2puFawcd5+/QMIiZkg61nUvBLEVbLwcMCK+Ov&#10;fKTLKdUih3CsUIFNqaukjNqSwzj2HXHmvnxwmDIMtTQBrznctbIsirl02HBusNjRxpL+Pv04Bfqz&#10;DTu9CbYO5fF99DrbTd4OpVLDx379AiJRn/7Ff+69yfOncP8lH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UiTBAAAA2wAAAA8AAAAAAAAAAAAAAAAAmAIAAGRycy9kb3du&#10;cmV2LnhtbFBLBQYAAAAABAAEAPUAAACGAwAAAAA=&#10;" filled="f" stroked="f">
                      <v:textbox style="mso-fit-shape-to-text:t" inset="0">
                        <w:txbxContent>
                          <w:p w:rsidR="00084316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  <w:lang w:val="bs-Latn-BA"/>
                              </w:rPr>
                              <w:t>Planiranje</w:t>
                            </w:r>
                          </w:p>
                        </w:txbxContent>
                      </v:textbox>
                    </v:shape>
                    <v:shape id="TextBox 32" o:spid="_x0000_s1050" type="#_x0000_t202" style="position:absolute;top:3691;width:16052;height:7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TSMAA&#10;AADbAAAADwAAAGRycy9kb3ducmV2LnhtbERPTYvCMBC9C/sfwgh701QXxe0aZREEQRCt3fvQzDbF&#10;ZlKaqNVfbwTB2zze58yXna3FhVpfOVYwGiYgiAunKy4V5Mf1YAbCB2SNtWNScCMPy8VHb46pdlc+&#10;0CULpYgh7FNUYEJoUil9YciiH7qGOHL/rrUYImxLqVu8xnBby3GSTKXFimODwYZWhopTdrYK9maV&#10;rHd/p8nk+348bL+2+djYXKnPfvf7AyJQF97il3uj4/w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GTSMAAAADbAAAADwAAAAAAAAAAAAAAAACYAgAAZHJzL2Rvd25y&#10;ZXYueG1sUEsFBgAAAAAEAAQA9QAAAIUDAAAAAA==&#10;" filled="f" stroked="f">
                      <v:textbox style="mso-fit-shape-to-text:t" inset="0,,0">
                        <w:txbxContent>
                          <w:p w:rsidR="00084316" w:rsidRPr="00B01B10" w:rsidRDefault="00084316" w:rsidP="000843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</w:rPr>
                            </w:pPr>
                            <w:r w:rsidRPr="00B01B10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20"/>
                                <w:lang w:val="bs-Latn-BA"/>
                              </w:rPr>
                              <w:t>Da li je analiza ravnopravnosti spolova sastavni dio planiranja? Koji su najmanji standardi koji se mogu koristiti? Koju podršku bi mogao dati Gender Centar? Koja je uloga ROB?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  <w:r w:rsidRPr="00AE1532">
        <w:rPr>
          <w:rFonts w:cstheme="minorHAnsi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823D6" wp14:editId="04038716">
                <wp:simplePos x="0" y="0"/>
                <wp:positionH relativeFrom="column">
                  <wp:posOffset>12369800</wp:posOffset>
                </wp:positionH>
                <wp:positionV relativeFrom="paragraph">
                  <wp:posOffset>-1471930</wp:posOffset>
                </wp:positionV>
                <wp:extent cx="1605280" cy="1546049"/>
                <wp:effectExtent l="0" t="0" r="0" b="0"/>
                <wp:wrapNone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1546049"/>
                          <a:chOff x="6642246" y="1258302"/>
                          <a:chExt cx="1605280" cy="1546049"/>
                        </a:xfrm>
                      </wpg:grpSpPr>
                      <wps:wsp>
                        <wps:cNvPr id="11" name="TextBox 46"/>
                        <wps:cNvSpPr txBox="1"/>
                        <wps:spPr>
                          <a:xfrm>
                            <a:off x="6642246" y="1258302"/>
                            <a:ext cx="125857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030A0"/>
                                  <w:kern w:val="24"/>
                                  <w:sz w:val="44"/>
                                  <w:szCs w:val="44"/>
                                  <w:lang w:val="bs-Latn-BA"/>
                                </w:rPr>
                                <w:t>Planiranje</w:t>
                              </w:r>
                            </w:p>
                          </w:txbxContent>
                        </wps:txbx>
                        <wps:bodyPr wrap="none" lIns="0" rtlCol="0" anchor="ctr">
                          <a:spAutoFit/>
                        </wps:bodyPr>
                      </wps:wsp>
                      <wps:wsp>
                        <wps:cNvPr id="12" name="TextBox 47"/>
                        <wps:cNvSpPr txBox="1"/>
                        <wps:spPr>
                          <a:xfrm>
                            <a:off x="6642246" y="1627696"/>
                            <a:ext cx="160528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bs-Latn-BA"/>
                                </w:rPr>
                                <w:t>Da li je analiza ravnopravnosti spolova sastavni dio planiranja? Koji su najmanji standardi koji se mogu koristiti? Koju podršku bi mogao dati Gender Centar? Koja je uloga ROB?</w:t>
                              </w:r>
                            </w:p>
                          </w:txbxContent>
                        </wps:txbx>
                        <wps:bodyPr wrap="square" lIns="0" r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823D6" id="Group 45" o:spid="_x0000_s1051" style="position:absolute;left:0;text-align:left;margin-left:974pt;margin-top:-115.9pt;width:126.4pt;height:121.75pt;z-index:251659264" coordorigin="66422,12583" coordsize="16052,1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">
                <v:shape id="TextBox 46" o:spid="_x0000_s1052" type="#_x0000_t202" style="position:absolute;left:66422;top:12583;width:12586;height:43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pyMEA&#10;AADbAAAADwAAAGRycy9kb3ducmV2LnhtbERPTWsCMRC9F/ofwgheSs3uUqSsRhFptehJW+9DMm4W&#10;N5MlSXX77xuh0Ns83ufMl4PrxJVCbD0rKCcFCGLtTcuNgq/P9+dXEDEhG+w8k4IfirBcPD7MsTb+&#10;xge6HlMjcgjHGhXYlPpayqgtOYwT3xNn7uyDw5RhaKQJeMvhrpNVUUylw5Zzg8We1pb05fjtFOhT&#10;FzZ6HWwTqsPu6e1lU273lVLj0bCagUg0pH/xn/vD5Pkl3H/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2acjBAAAA2wAAAA8AAAAAAAAAAAAAAAAAmAIAAGRycy9kb3du&#10;cmV2LnhtbFBLBQYAAAAABAAEAPUAAACGAwAAAAA=&#10;" filled="f" stroked="f">
                  <v:textbox style="mso-fit-shape-to-text:t" inset="0">
                    <w:txbxContent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030A0"/>
                            <w:kern w:val="24"/>
                            <w:sz w:val="44"/>
                            <w:szCs w:val="44"/>
                            <w:lang w:val="bs-Latn-BA"/>
                          </w:rPr>
                          <w:t>Planiranje</w:t>
                        </w:r>
                      </w:p>
                    </w:txbxContent>
                  </v:textbox>
                </v:shape>
                <v:shape id="TextBox 47" o:spid="_x0000_s1053" type="#_x0000_t202" style="position:absolute;left:66422;top:16276;width:16053;height:11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VS8IA&#10;AADbAAAADwAAAGRycy9kb3ducmV2LnhtbERP32vCMBB+H+x/CDfY20ztqMxqLKMgDIRhtXs/mrMp&#10;NpfSZNrtr18Ggm/38f28dTHZXlxo9J1jBfNZAoK4cbrjVkF93L68gfABWWPvmBT8kIdi8/iwxly7&#10;K1d0OYRWxBD2OSowIQy5lL4xZNHP3EAcuZMbLYYIx1bqEa8x3PYyTZKFtNhxbDA4UGmoOR++rYK9&#10;KZPt59c5y5a/x2r3uqtTY2ulnp+m9xWIQFO4i2/uDx3np/D/Sz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pVLwgAAANsAAAAPAAAAAAAAAAAAAAAAAJgCAABkcnMvZG93&#10;bnJldi54bWxQSwUGAAAAAAQABAD1AAAAhwMAAAAA&#10;" filled="f" stroked="f">
                  <v:textbox style="mso-fit-shape-to-text:t" inset="0,,0">
                    <w:txbxContent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bs-Latn-BA"/>
                          </w:rPr>
                          <w:t>Da li je analiza ravnopravnosti spolova sastavni dio planiranja? Koji su najmanji standardi koji se mogu koristiti? Koju podršku bi mogao dati Gender Centar? Koja je uloga ROB?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532">
        <w:rPr>
          <w:rFonts w:cstheme="minorHAnsi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620F44" wp14:editId="4AF066FD">
                <wp:simplePos x="0" y="0"/>
                <wp:positionH relativeFrom="column">
                  <wp:posOffset>12978130</wp:posOffset>
                </wp:positionH>
                <wp:positionV relativeFrom="paragraph">
                  <wp:posOffset>2621280</wp:posOffset>
                </wp:positionV>
                <wp:extent cx="1666241" cy="1789388"/>
                <wp:effectExtent l="0" t="0" r="0" b="0"/>
                <wp:wrapNone/>
                <wp:docPr id="49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1" cy="1789388"/>
                          <a:chOff x="6946571" y="3304983"/>
                          <a:chExt cx="1604862" cy="1327305"/>
                        </a:xfrm>
                      </wpg:grpSpPr>
                      <wps:wsp>
                        <wps:cNvPr id="14" name="TextBox 49"/>
                        <wps:cNvSpPr txBox="1"/>
                        <wps:spPr>
                          <a:xfrm>
                            <a:off x="6946571" y="3304983"/>
                            <a:ext cx="1388352" cy="528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3591F"/>
                                  <w:kern w:val="24"/>
                                  <w:sz w:val="40"/>
                                  <w:szCs w:val="40"/>
                                  <w:lang w:val="bs-Latn-BA"/>
                                </w:rPr>
                                <w:t xml:space="preserve">Formulacija i </w:t>
                              </w:r>
                            </w:p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3591F"/>
                                  <w:kern w:val="24"/>
                                  <w:sz w:val="40"/>
                                  <w:szCs w:val="40"/>
                                  <w:lang w:val="bs-Latn-BA"/>
                                </w:rPr>
                                <w:t>procjena</w:t>
                              </w:r>
                            </w:p>
                          </w:txbxContent>
                        </wps:txbx>
                        <wps:bodyPr wrap="none" lIns="0" rtlCol="0" anchor="ctr">
                          <a:spAutoFit/>
                        </wps:bodyPr>
                      </wps:wsp>
                      <wps:wsp>
                        <wps:cNvPr id="15" name="TextBox 50"/>
                        <wps:cNvSpPr txBox="1"/>
                        <wps:spPr>
                          <a:xfrm>
                            <a:off x="6946571" y="3644558"/>
                            <a:ext cx="1604862" cy="987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bs-Latn-BA"/>
                                </w:rPr>
                                <w:t>Kako osigurati da se što veći broj projekata koji uključuju principe ravnopravnosti budu predloženi za finansiranje? Kako osigurati vidljivost ciljeva u oblasti ravnopravnosti spolova u javnim pozivima?</w:t>
                              </w:r>
                            </w:p>
                            <w:p w:rsidR="00084316" w:rsidRDefault="00084316" w:rsidP="0008431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bs-Latn-BA"/>
                                </w:rPr>
                                <w:t>Da li utvrditi posebne kriterije?</w:t>
                              </w:r>
                            </w:p>
                          </w:txbxContent>
                        </wps:txbx>
                        <wps:bodyPr wrap="square" lIns="0" r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20F44" id="Group 48" o:spid="_x0000_s1054" style="position:absolute;left:0;text-align:left;margin-left:1021.9pt;margin-top:206.4pt;width:131.2pt;height:140.9pt;z-index:251660288" coordorigin="69465,33049" coordsize="16048,1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">
                <v:shape id="TextBox 49" o:spid="_x0000_s1055" type="#_x0000_t202" style="position:absolute;left:69465;top:33049;width:13884;height:52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KUMEA&#10;AADbAAAADwAAAGRycy9kb3ducmV2LnhtbERPTWsCMRC9C/6HMEIvUrMuUmRrFJHWSnta296HZLpZ&#10;3EyWJNXtvzcFwds83uesNoPrxJlCbD0rmM8KEMTam5YbBV+fr49LEDEhG+w8k4I/irBZj0crrIy/&#10;cE3nY2pEDuFYoQKbUl9JGbUlh3Hme+LM/fjgMGUYGmkCXnK462RZFE/SYcu5wWJPO0v6dPx1CvR3&#10;F/Z6F2wTyvp9+rLYz98+SqUeJsP2GUSiId3FN/fB5PkL+P8l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BylDBAAAA2wAAAA8AAAAAAAAAAAAAAAAAmAIAAGRycy9kb3du&#10;cmV2LnhtbFBLBQYAAAAABAAEAPUAAACGAwAAAAA=&#10;" filled="f" stroked="f">
                  <v:textbox style="mso-fit-shape-to-text:t" inset="0">
                    <w:txbxContent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3591F"/>
                            <w:kern w:val="24"/>
                            <w:sz w:val="40"/>
                            <w:szCs w:val="40"/>
                            <w:lang w:val="bs-Latn-BA"/>
                          </w:rPr>
                          <w:t xml:space="preserve">Formulacija i </w:t>
                        </w:r>
                      </w:p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3591F"/>
                            <w:kern w:val="24"/>
                            <w:sz w:val="40"/>
                            <w:szCs w:val="40"/>
                            <w:lang w:val="bs-Latn-BA"/>
                          </w:rPr>
                          <w:t>procjena</w:t>
                        </w:r>
                      </w:p>
                    </w:txbxContent>
                  </v:textbox>
                </v:shape>
                <v:shape id="TextBox 50" o:spid="_x0000_s1056" type="#_x0000_t202" style="position:absolute;left:69465;top:36445;width:16049;height:9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NP8EA&#10;AADbAAAADwAAAGRycy9kb3ducmV2LnhtbERP24rCMBB9F/yHMIJvmq7SZbdrFBEEQRAv3fehmW2K&#10;zaQ0UatfbwRh3+ZwrjNbdLYWV2p95VjBxzgBQVw4XXGpID+tR18gfEDWWDsmBXfysJj3ezPMtLvx&#10;ga7HUIoYwj5DBSaEJpPSF4Ys+rFriCP351qLIcK2lLrFWwy3tZwkyae0WHFsMNjQylBxPl6sgr1Z&#10;Jevd7zlNvx+nw3a6zSfG5koNB93yB0SgLvyL3+6NjvNT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jDT/BAAAA2wAAAA8AAAAAAAAAAAAAAAAAmAIAAGRycy9kb3du&#10;cmV2LnhtbFBLBQYAAAAABAAEAPUAAACGAwAAAAA=&#10;" filled="f" stroked="f">
                  <v:textbox style="mso-fit-shape-to-text:t" inset="0,,0">
                    <w:txbxContent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bs-Latn-BA"/>
                          </w:rPr>
                          <w:t>Kako osigurati da se što veći broj projekata koji uključuju principe ravnopravnosti budu predloženi za finansiranje? Kako osigurati vidljivost ciljeva u oblasti ravnopravnosti spolova u javnim pozivima?</w:t>
                        </w:r>
                      </w:p>
                      <w:p w:rsidR="00084316" w:rsidRDefault="00084316" w:rsidP="00084316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bs-Latn-BA"/>
                          </w:rPr>
                          <w:t>Da li utvrditi posebne kriterije?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532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BD619" wp14:editId="72413CEB">
                <wp:simplePos x="0" y="0"/>
                <wp:positionH relativeFrom="column">
                  <wp:posOffset>12214860</wp:posOffset>
                </wp:positionH>
                <wp:positionV relativeFrom="paragraph">
                  <wp:posOffset>2802890</wp:posOffset>
                </wp:positionV>
                <wp:extent cx="258245" cy="258313"/>
                <wp:effectExtent l="0" t="0" r="8890" b="66040"/>
                <wp:wrapNone/>
                <wp:docPr id="52" name="Teardro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8100000">
                          <a:off x="0" y="0"/>
                          <a:ext cx="258245" cy="258313"/>
                        </a:xfrm>
                        <a:prstGeom prst="teardrop">
                          <a:avLst/>
                        </a:prstGeom>
                        <a:solidFill>
                          <a:srgbClr val="F359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92DA7F1" id="Teardrop 51" o:spid="_x0000_s1026" style="position:absolute;margin-left:961.8pt;margin-top:220.7pt;width:20.35pt;height:20.35pt;rotation:135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245,25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" path="m,129157c,57826,57810,,129123,l258245,r,129157c258245,200488,200435,258314,129122,258314,57809,258314,-1,200488,-1,129157r1,xe" fillcolor="#f3591f" stroked="f" strokeweight="1pt">
                <v:stroke joinstyle="miter"/>
                <v:path arrowok="t" o:connecttype="custom" o:connectlocs="0,129157;129123,0;258245,0;258245,129157;129122,258314;-1,129157;0,129157" o:connectangles="0,0,0,0,0,0,0"/>
              </v:shape>
            </w:pict>
          </mc:Fallback>
        </mc:AlternateContent>
      </w:r>
      <w:r w:rsidRPr="00AE1532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277B8" wp14:editId="1767B639">
                <wp:simplePos x="0" y="0"/>
                <wp:positionH relativeFrom="column">
                  <wp:posOffset>11574780</wp:posOffset>
                </wp:positionH>
                <wp:positionV relativeFrom="paragraph">
                  <wp:posOffset>-1299210</wp:posOffset>
                </wp:positionV>
                <wp:extent cx="258245" cy="258313"/>
                <wp:effectExtent l="0" t="0" r="8890" b="66040"/>
                <wp:wrapNone/>
                <wp:docPr id="65" name="Teardro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8100000">
                          <a:off x="0" y="0"/>
                          <a:ext cx="258245" cy="258313"/>
                        </a:xfrm>
                        <a:prstGeom prst="teardrop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CC783EF" id="Teardrop 64" o:spid="_x0000_s1026" style="position:absolute;margin-left:911.4pt;margin-top:-102.3pt;width:20.35pt;height:20.35pt;rotation:135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245,25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" path="m,129157c,57826,57810,,129123,l258245,r,129157c258245,200488,200435,258314,129122,258314,57809,258314,-1,200488,-1,129157r1,xe" fillcolor="#7030a0" stroked="f" strokeweight="1pt">
                <v:stroke joinstyle="miter"/>
                <v:path arrowok="t" o:connecttype="custom" o:connectlocs="0,129157;129123,0;258245,0;258245,129157;129122,258314;-1,129157;0,129157" o:connectangles="0,0,0,0,0,0,0"/>
              </v:shape>
            </w:pict>
          </mc:Fallback>
        </mc:AlternateContent>
      </w: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084316" w:rsidRPr="00AE1532" w:rsidRDefault="00084316" w:rsidP="000843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623CEC" w:rsidRPr="00AE1532" w:rsidRDefault="00623CEC" w:rsidP="007C3788">
      <w:pPr>
        <w:jc w:val="both"/>
        <w:rPr>
          <w:rFonts w:cstheme="minorHAnsi"/>
          <w:b/>
          <w:sz w:val="24"/>
          <w:lang w:val="bs-Latn-BA"/>
        </w:rPr>
      </w:pPr>
    </w:p>
    <w:p w:rsidR="00623CEC" w:rsidRPr="00AE1532" w:rsidRDefault="00623CEC" w:rsidP="007C3788">
      <w:pPr>
        <w:jc w:val="both"/>
        <w:rPr>
          <w:rFonts w:cstheme="minorHAnsi"/>
          <w:b/>
          <w:sz w:val="24"/>
          <w:lang w:val="bs-Latn-BA"/>
        </w:rPr>
      </w:pPr>
    </w:p>
    <w:p w:rsidR="00CE30BF" w:rsidRPr="00AE1532" w:rsidRDefault="007C3788" w:rsidP="007C3788">
      <w:pPr>
        <w:jc w:val="both"/>
        <w:rPr>
          <w:rFonts w:cstheme="minorHAnsi"/>
          <w:b/>
          <w:sz w:val="24"/>
          <w:lang w:val="bs-Latn-BA"/>
        </w:rPr>
      </w:pPr>
      <w:r w:rsidRPr="00AE1532">
        <w:rPr>
          <w:rFonts w:cstheme="minorHAnsi"/>
          <w:b/>
          <w:sz w:val="24"/>
          <w:lang w:val="bs-Latn-BA"/>
        </w:rPr>
        <w:t xml:space="preserve">PRAKTIČNA PRIMJENA – </w:t>
      </w:r>
      <w:r w:rsidR="00084316" w:rsidRPr="00AE1532">
        <w:rPr>
          <w:rFonts w:cstheme="minorHAnsi"/>
          <w:b/>
          <w:sz w:val="24"/>
          <w:lang w:val="bs-Latn-BA"/>
        </w:rPr>
        <w:t>PLANIRANJE I DODJELA JAVNIH SREDSTAVA ZA GRANTOVE</w:t>
      </w:r>
      <w:r w:rsidRPr="00AE1532">
        <w:rPr>
          <w:rFonts w:cstheme="minorHAnsi"/>
          <w:b/>
          <w:sz w:val="24"/>
          <w:lang w:val="bs-Latn-BA"/>
        </w:rPr>
        <w:t xml:space="preserve"> I RAVNOPRAVNOST SPOLOVA</w:t>
      </w:r>
    </w:p>
    <w:p w:rsidR="00084316" w:rsidRPr="00AE1532" w:rsidRDefault="00084316" w:rsidP="00EC7BEF">
      <w:pPr>
        <w:spacing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>U nastavku ovog dokumenta dati su praktični primjeri veze između procesa planiranja i dodjele javnih sredstava za grantova i ravnopravnost spolova. Primjeri su bazirani listi pitanja na koja je potrebno odgovoriti tokom svih faza planiranja i dodjele grantova uključujući i monitoring i evaluaciju. Na ovaj način se davaocima sredstava omogućava da odgovore na potrebnu uključivanja principa ravnopravnost spolova u sve faze. U tom procesu davaoci sredstava mogu računati na podršku od strane Gender Centra Vlade FBIH/Gender Centra Vlade RS kao institucija koje imaju posebna znanja u procesu uključivanja principa ravnopravnost spolova.</w:t>
      </w:r>
    </w:p>
    <w:p w:rsidR="00EC7BEF" w:rsidRPr="00AE1532" w:rsidRDefault="007C3788" w:rsidP="00623CEC">
      <w:pPr>
        <w:shd w:val="clear" w:color="auto" w:fill="BDD6EE" w:themeFill="accent1" w:themeFillTint="66"/>
        <w:spacing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b/>
          <w:lang w:val="bs-Latn-BA"/>
        </w:rPr>
        <w:t>Prvi korak se odnosi na p</w:t>
      </w:r>
      <w:r w:rsidR="00CE30BF" w:rsidRPr="00AE1532">
        <w:rPr>
          <w:rFonts w:cstheme="minorHAnsi"/>
          <w:b/>
          <w:lang w:val="bs-Latn-BA"/>
        </w:rPr>
        <w:t>laniranje i analiza stanja ravnopravnosti spolova</w:t>
      </w:r>
      <w:r w:rsidRPr="00AE1532">
        <w:rPr>
          <w:rFonts w:cstheme="minorHAnsi"/>
          <w:b/>
          <w:lang w:val="bs-Latn-BA"/>
        </w:rPr>
        <w:t>.</w:t>
      </w:r>
      <w:r w:rsidRPr="00AE1532">
        <w:rPr>
          <w:rFonts w:cstheme="minorHAnsi"/>
          <w:lang w:val="bs-Latn-BA"/>
        </w:rPr>
        <w:t xml:space="preserve"> </w:t>
      </w:r>
    </w:p>
    <w:p w:rsidR="007C3788" w:rsidRPr="00AE1532" w:rsidRDefault="00CE30BF" w:rsidP="00EC7BEF">
      <w:pPr>
        <w:spacing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 xml:space="preserve">Cilj je da se procijeni ravnopravnosti spolova, posmatrajući specifične socijalni, ekonomski i politički aspekti kao što su rodne uloge i podjela rada, pristup i kontrola usluga i resursi, učešće na različitim nivoima, potrebama i interesima. Ova analiza se provodi kao dio analize stanja u procesu planiranja, ili kao zasebna analiza. </w:t>
      </w:r>
      <w:r w:rsidR="007C3788" w:rsidRPr="00AE1532">
        <w:rPr>
          <w:rFonts w:cstheme="minorHAnsi"/>
          <w:lang w:val="bs-Latn-BA"/>
        </w:rPr>
        <w:t xml:space="preserve"> U ovom dijelu se radi na</w:t>
      </w:r>
      <w:r w:rsidRPr="00AE1532">
        <w:rPr>
          <w:rFonts w:cstheme="minorHAnsi"/>
          <w:lang w:val="bs-Latn-BA"/>
        </w:rPr>
        <w:t xml:space="preserve"> postavlja</w:t>
      </w:r>
      <w:r w:rsidR="007C3788" w:rsidRPr="00AE1532">
        <w:rPr>
          <w:rFonts w:cstheme="minorHAnsi"/>
          <w:lang w:val="bs-Latn-BA"/>
        </w:rPr>
        <w:t>nju</w:t>
      </w:r>
      <w:r w:rsidRPr="00AE1532">
        <w:rPr>
          <w:rFonts w:cstheme="minorHAnsi"/>
          <w:lang w:val="bs-Latn-BA"/>
        </w:rPr>
        <w:t xml:space="preserve"> ciljeva i indikatora, koji su zasnovani na nalazima analize stanja ravnopravnosti spolova. U ovom procesu se koriste ista pravila kao i kod izrade javnih politika </w:t>
      </w:r>
      <w:r w:rsidR="007C3788" w:rsidRPr="00AE1532">
        <w:rPr>
          <w:rFonts w:cstheme="minorHAnsi"/>
          <w:lang w:val="bs-Latn-BA"/>
        </w:rPr>
        <w:t>u skladu sa postojećim pravnim procesima.</w:t>
      </w:r>
    </w:p>
    <w:p w:rsidR="00EC7BEF" w:rsidRPr="00AE1532" w:rsidRDefault="007C3788" w:rsidP="00623CEC">
      <w:pP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 xml:space="preserve">Drugi korak se odnosi na formulaciju, objavljivanje i procjenu. </w:t>
      </w:r>
    </w:p>
    <w:p w:rsidR="007C3788" w:rsidRPr="00AE1532" w:rsidRDefault="007C3788" w:rsidP="00EC7BEF">
      <w:pPr>
        <w:spacing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lang w:val="bs-Latn-BA"/>
        </w:rPr>
        <w:t>Ovo je faza koja je usmjerena prema krajnjim korisnicima u kojima davaoci sredstava komuniciraju svoje prioritete u oblasti ravnopravnosti spolova putem javnih poziva i ocjenjuju očekivani doprinos pojedinačnih prijedloga projekata. U procesu objavljivanja potrebno je poduzeti mjere da informacije o prilikama za finansiranje budu dostupni što većem broju organizacija a posebno onim koje imaju kapaciteta da doprinesu postizanju ciljeva u oblasti ravnopravnosti spolova.</w:t>
      </w:r>
    </w:p>
    <w:p w:rsidR="00EC7BEF" w:rsidRPr="00AE1532" w:rsidRDefault="007C3788" w:rsidP="00623CEC">
      <w:pP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b/>
          <w:lang w:val="bs-Latn-BA"/>
        </w:rPr>
        <w:t xml:space="preserve">Treći korak se odnosi na upravljanje dodijeljenim grantovima i podršku korisnicima da se planirani ciljevi u oblasti ravnopravnosti spolova ostvaruju. </w:t>
      </w:r>
    </w:p>
    <w:p w:rsidR="007C3788" w:rsidRPr="00AE1532" w:rsidRDefault="007C3788" w:rsidP="00EC7BEF">
      <w:pPr>
        <w:spacing w:line="240" w:lineRule="auto"/>
        <w:jc w:val="both"/>
        <w:rPr>
          <w:rFonts w:cstheme="minorHAnsi"/>
          <w:b/>
          <w:lang w:val="bs-Latn-BA"/>
        </w:rPr>
      </w:pPr>
      <w:r w:rsidRPr="00AE1532">
        <w:rPr>
          <w:rFonts w:cstheme="minorHAnsi"/>
          <w:lang w:val="bs-Latn-BA"/>
        </w:rPr>
        <w:t>U ovom procesu davaoci sredstava podržavaju korisnike sredstava da projekti ostvare pozitivan uticaj na ravnopravnost spolova odnosno da smanje mogućnost negativnog uticaja.</w:t>
      </w:r>
      <w:r w:rsidR="00623CEC" w:rsidRPr="00AE1532">
        <w:rPr>
          <w:rFonts w:cstheme="minorHAnsi"/>
          <w:lang w:val="bs-Latn-BA"/>
        </w:rPr>
        <w:t xml:space="preserve"> Potrebu za ovom vrstom podrške je potrebno procijeniti u odnosu na korisnike sredstava jer kapaciteti za djelovanje za ravnopravnost spolova će biti različiti kod različitih korisnika. Na ovaj način se osigurava da se aktivnosti ili dijelovi aktivnosti provode u skladu sa pristupom koji je planiran.</w:t>
      </w:r>
    </w:p>
    <w:p w:rsidR="00EC7BEF" w:rsidRPr="00AE1532" w:rsidRDefault="007C3788" w:rsidP="00623CEC">
      <w:pPr>
        <w:shd w:val="clear" w:color="auto" w:fill="BDD6EE" w:themeFill="accent1" w:themeFillTint="66"/>
        <w:spacing w:line="240" w:lineRule="auto"/>
        <w:jc w:val="both"/>
        <w:rPr>
          <w:rFonts w:cstheme="minorHAnsi"/>
          <w:lang w:val="bs-Latn-BA"/>
        </w:rPr>
      </w:pPr>
      <w:r w:rsidRPr="00AE1532">
        <w:rPr>
          <w:rFonts w:cstheme="minorHAnsi"/>
          <w:b/>
          <w:lang w:val="bs-Latn-BA"/>
        </w:rPr>
        <w:t>Četvrti i peti korak se odnose procjena rezultata i uticaja korištenjem monitoringa i evaluacije</w:t>
      </w:r>
      <w:r w:rsidR="00CE30BF" w:rsidRPr="00AE1532">
        <w:rPr>
          <w:rFonts w:cstheme="minorHAnsi"/>
          <w:lang w:val="bs-Latn-BA"/>
        </w:rPr>
        <w:t xml:space="preserve">. </w:t>
      </w:r>
    </w:p>
    <w:p w:rsidR="00EC7BEF" w:rsidRPr="00AE1532" w:rsidRDefault="00CE30BF" w:rsidP="00623CEC">
      <w:pPr>
        <w:spacing w:line="240" w:lineRule="auto"/>
        <w:jc w:val="both"/>
        <w:rPr>
          <w:rFonts w:hAnsi="Calibri"/>
          <w:b/>
          <w:bCs/>
          <w:kern w:val="24"/>
          <w:sz w:val="44"/>
          <w:szCs w:val="44"/>
          <w:lang w:val="bs-Latn-BA"/>
        </w:rPr>
      </w:pPr>
      <w:r w:rsidRPr="00AE1532">
        <w:rPr>
          <w:rFonts w:cstheme="minorHAnsi"/>
          <w:lang w:val="bs-Latn-BA"/>
        </w:rPr>
        <w:t xml:space="preserve">Ključna pitanja o </w:t>
      </w:r>
      <w:r w:rsidR="007C3788" w:rsidRPr="00AE1532">
        <w:rPr>
          <w:rFonts w:cstheme="minorHAnsi"/>
          <w:lang w:val="bs-Latn-BA"/>
        </w:rPr>
        <w:t xml:space="preserve"> ravnopravnosti spolova trebaju da se prate kako bi se procijenilo na koji način pojedinačni projekti doprinose planiranim ciljevima odnosno do koje mjere je programom finansiranja ostvaren rezultat koji je planiran. </w:t>
      </w:r>
      <w:r w:rsidR="00623CEC" w:rsidRPr="00AE1532">
        <w:rPr>
          <w:rFonts w:cstheme="minorHAnsi"/>
          <w:lang w:val="bs-Latn-BA"/>
        </w:rPr>
        <w:t>Ovo je i ključni korak budući jer omogućava ocjenu do koje mjere se programom podrške uticalo na ravnopravnost spolova i ako nije zašto nije. Da bi se to postiglo potrebno je da davaoci sredstava planiraju rodno-osjetljive indikatore monitoringa i evaluacije u odnosu na ciljeve koji su utvrđeni u prvom koraku. Pravovremeno uključivanje rodno-osjetljivih indikatora u proces monitoringa i evaluacije olakšava mjerenje uticaja svakog pojedinačnog projekta kao i evaluacije uticaja čitavog programa podrške.</w:t>
      </w:r>
    </w:p>
    <w:p w:rsidR="00EC7BEF" w:rsidRPr="00AE1532" w:rsidRDefault="00EC7BEF" w:rsidP="00B01B10">
      <w:pPr>
        <w:rPr>
          <w:rFonts w:hAnsi="Calibri"/>
          <w:b/>
          <w:bCs/>
          <w:kern w:val="24"/>
          <w:sz w:val="44"/>
          <w:szCs w:val="44"/>
          <w:lang w:val="bs-Latn-BA"/>
        </w:rPr>
      </w:pPr>
    </w:p>
    <w:p w:rsidR="00623CEC" w:rsidRPr="00AE1532" w:rsidRDefault="00623CEC">
      <w:pPr>
        <w:rPr>
          <w:rFonts w:hAnsi="Calibri"/>
          <w:b/>
          <w:bCs/>
          <w:kern w:val="24"/>
          <w:sz w:val="28"/>
          <w:szCs w:val="44"/>
          <w:lang w:val="bs-Latn-BA"/>
        </w:rPr>
      </w:pPr>
      <w:r w:rsidRPr="00AE1532">
        <w:rPr>
          <w:rFonts w:hAnsi="Calibri"/>
          <w:b/>
          <w:bCs/>
          <w:kern w:val="24"/>
          <w:sz w:val="28"/>
          <w:szCs w:val="44"/>
          <w:lang w:val="bs-Latn-BA"/>
        </w:rPr>
        <w:br w:type="page"/>
      </w:r>
    </w:p>
    <w:p w:rsidR="00B01B10" w:rsidRPr="00AE1532" w:rsidRDefault="00B01B10" w:rsidP="00B01B10">
      <w:pPr>
        <w:rPr>
          <w:rFonts w:cstheme="minorHAnsi"/>
          <w:sz w:val="16"/>
          <w:lang w:val="bs-Latn-BA"/>
        </w:rPr>
      </w:pPr>
      <w:r w:rsidRPr="00AE1532">
        <w:rPr>
          <w:rFonts w:hAnsi="Calibri"/>
          <w:b/>
          <w:bCs/>
          <w:kern w:val="24"/>
          <w:sz w:val="28"/>
          <w:szCs w:val="44"/>
          <w:lang w:val="bs-Latn-BA"/>
        </w:rPr>
        <w:t>Planiranje</w:t>
      </w:r>
    </w:p>
    <w:tbl>
      <w:tblPr>
        <w:tblW w:w="1069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6"/>
        <w:gridCol w:w="3118"/>
        <w:gridCol w:w="3300"/>
        <w:gridCol w:w="2288"/>
      </w:tblGrid>
      <w:tr w:rsidR="00EC7BEF" w:rsidRPr="00AE1532" w:rsidTr="00CE30BF">
        <w:trPr>
          <w:trHeight w:val="90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20"/>
                <w:lang w:val="bs-Latn-BA"/>
              </w:rPr>
              <w:t>Osnovni cilj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20"/>
                <w:lang w:val="bs-Latn-BA"/>
              </w:rPr>
              <w:t>Opća pitanja</w:t>
            </w:r>
          </w:p>
        </w:tc>
        <w:tc>
          <w:tcPr>
            <w:tcW w:w="33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20"/>
                <w:lang w:val="bs-Latn-BA"/>
              </w:rPr>
              <w:t>Rodno osjetljiva pitanja</w:t>
            </w:r>
          </w:p>
        </w:tc>
        <w:tc>
          <w:tcPr>
            <w:tcW w:w="228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20"/>
                <w:lang w:val="bs-Latn-BA"/>
              </w:rPr>
              <w:t>Ključne alatke</w:t>
            </w:r>
          </w:p>
        </w:tc>
      </w:tr>
      <w:tr w:rsidR="00084316" w:rsidRPr="00AE1532" w:rsidTr="00CE30BF">
        <w:trPr>
          <w:trHeight w:val="2719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Osigurati da planiranje uključuje elemente analize uticaja na ravnopravnost spolova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Neravnopravnost spolova je utvrđena za oblast granta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sz w:val="16"/>
                <w:szCs w:val="20"/>
                <w:lang w:val="bs-Latn-BA"/>
              </w:rPr>
              <w:t xml:space="preserve">Utvrđivanje osnovnog cilja politike – </w:t>
            </w:r>
            <w:r w:rsidRPr="00AE1532">
              <w:rPr>
                <w:rFonts w:cstheme="minorHAnsi"/>
                <w:sz w:val="16"/>
                <w:szCs w:val="20"/>
                <w:lang w:val="bs-Latn-BA"/>
              </w:rPr>
              <w:t>šta želite postići?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sz w:val="16"/>
                <w:szCs w:val="20"/>
                <w:lang w:val="bs-Latn-BA"/>
              </w:rPr>
              <w:t xml:space="preserve">Osigurati potrebu za </w:t>
            </w:r>
            <w:r w:rsidRPr="00AE1532">
              <w:rPr>
                <w:rFonts w:cstheme="minorHAnsi"/>
                <w:sz w:val="16"/>
                <w:szCs w:val="20"/>
                <w:lang w:val="bs-Latn-BA"/>
              </w:rPr>
              <w:t>– intervenciju i grant program – da li postoje druge opcije?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sz w:val="16"/>
                <w:szCs w:val="20"/>
                <w:lang w:val="bs-Latn-BA"/>
              </w:rPr>
              <w:t xml:space="preserve">Razmotrite </w:t>
            </w:r>
            <w:r w:rsidRPr="00AE1532">
              <w:rPr>
                <w:rFonts w:cstheme="minorHAnsi"/>
                <w:sz w:val="16"/>
                <w:szCs w:val="20"/>
                <w:lang w:val="bs-Latn-BA"/>
              </w:rPr>
              <w:t>–</w:t>
            </w:r>
          </w:p>
          <w:p w:rsidR="00536923" w:rsidRPr="00AE1532" w:rsidRDefault="00C33A31" w:rsidP="00B01B1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Mogućnost da se racionalizira ili uključi u vlastite programe?</w:t>
            </w:r>
          </w:p>
          <w:p w:rsidR="00536923" w:rsidRPr="00AE1532" w:rsidRDefault="00C33A31" w:rsidP="00B01B1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Drugi izvori finansiranja -  transferi ili saradnja?</w:t>
            </w:r>
          </w:p>
          <w:p w:rsidR="00536923" w:rsidRPr="00AE1532" w:rsidRDefault="00C33A31" w:rsidP="00B01B1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 xml:space="preserve">Faktori ili trendovi iz donatorskog okruženja? 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b/>
                <w:bCs/>
                <w:sz w:val="16"/>
                <w:szCs w:val="20"/>
                <w:lang w:val="bs-Latn-BA"/>
              </w:rPr>
              <w:t xml:space="preserve">Utvrdite pravila </w:t>
            </w:r>
            <w:r w:rsidRPr="00AE1532">
              <w:rPr>
                <w:rFonts w:cstheme="minorHAnsi"/>
                <w:sz w:val="16"/>
                <w:szCs w:val="20"/>
                <w:lang w:val="bs-Latn-BA"/>
              </w:rPr>
              <w:t>– Zakoni, pravila i nadležnost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Kako ćemo mjeriti uspjeh?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Kako će se ključne informacije/podaci prikupljati?</w:t>
            </w:r>
          </w:p>
        </w:tc>
        <w:tc>
          <w:tcPr>
            <w:tcW w:w="33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Da li ste provjerili da li postoji javna politika (strategija, akcioni plan) za ravnopravnost spolova koju je donijela Vlada koja se odnosi na Vašu oblast?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Da li Gender centar konsultovan u procesu planiranja?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Da li u Vašoj instituciji postoji osoba koja je imenovana za ravnopravnost spolova i da li je ona uključena u proces planiranja?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Da li postoji analiza o uspješnosti prethodnog ciklusa dodjele koja analizira uticaj na žene i muškarce, dječake i djevojčice?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Da li postoji analiza stanja potreba žena i muškaraca, dječaka i djevojčica u ovoj oblasti?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Kakav je očekivani uticaj programa na M/Ž?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Kako će se ključne informacije/podaci prikupljati u odnosu na (ne)ravnopravnost spolova?</w:t>
            </w:r>
          </w:p>
        </w:tc>
        <w:tc>
          <w:tcPr>
            <w:tcW w:w="228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Javne politike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Mišljenje Gender centra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Žene i muškarci – publikacija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Izvještaji o stanju ravnopravnosti spolova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  <w:lang w:val="bs-Latn-BA"/>
              </w:rPr>
            </w:pPr>
            <w:r w:rsidRPr="00AE1532">
              <w:rPr>
                <w:rFonts w:cstheme="minorHAnsi"/>
                <w:sz w:val="16"/>
                <w:szCs w:val="20"/>
                <w:lang w:val="bs-Latn-BA"/>
              </w:rPr>
              <w:t>Posljednje preporuke CEDAW komiteta</w:t>
            </w:r>
          </w:p>
        </w:tc>
      </w:tr>
    </w:tbl>
    <w:p w:rsidR="00B01B10" w:rsidRPr="00AE1532" w:rsidRDefault="00B01B10" w:rsidP="00B01B1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Cs w:val="22"/>
          <w:lang w:val="bs-Latn-BA" w:eastAsia="en-US"/>
        </w:rPr>
      </w:pPr>
    </w:p>
    <w:p w:rsidR="00B01B10" w:rsidRPr="00AE1532" w:rsidRDefault="00B01B10" w:rsidP="00B01B10">
      <w:pPr>
        <w:pStyle w:val="NormalWeb"/>
        <w:spacing w:before="0" w:beforeAutospacing="0" w:after="0" w:afterAutospacing="0"/>
        <w:rPr>
          <w:sz w:val="18"/>
          <w:lang w:val="bs-Latn-BA"/>
        </w:rPr>
      </w:pPr>
      <w:r w:rsidRPr="00AE1532">
        <w:rPr>
          <w:rFonts w:asciiTheme="minorHAnsi" w:hAnsi="Calibri" w:cstheme="minorBidi"/>
          <w:b/>
          <w:bCs/>
          <w:kern w:val="24"/>
          <w:sz w:val="28"/>
          <w:szCs w:val="40"/>
          <w:lang w:val="bs-Latn-BA"/>
        </w:rPr>
        <w:t>Formulacija, procjena i upravljanje</w:t>
      </w:r>
    </w:p>
    <w:p w:rsidR="00B01B10" w:rsidRPr="00AE1532" w:rsidRDefault="00B01B10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tbl>
      <w:tblPr>
        <w:tblW w:w="1063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6"/>
        <w:gridCol w:w="3118"/>
        <w:gridCol w:w="3402"/>
        <w:gridCol w:w="2126"/>
      </w:tblGrid>
      <w:tr w:rsidR="00EC7BEF" w:rsidRPr="00AE1532" w:rsidTr="00B01B10">
        <w:trPr>
          <w:trHeight w:val="21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CA4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Osnovni cilj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CA4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Opća pitanja</w:t>
            </w:r>
          </w:p>
        </w:tc>
        <w:tc>
          <w:tcPr>
            <w:tcW w:w="340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CA4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Rodno osjetljiva pitanja</w:t>
            </w:r>
          </w:p>
        </w:tc>
        <w:tc>
          <w:tcPr>
            <w:tcW w:w="212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CA4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Ključne alatke</w:t>
            </w:r>
          </w:p>
        </w:tc>
      </w:tr>
      <w:tr w:rsidR="00084316" w:rsidRPr="00AE1532" w:rsidTr="00B01B10">
        <w:trPr>
          <w:trHeight w:val="2999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osigurati da se očekivani rezultat komunicira velikom broju organizacija?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Provjerite prihvatljivost i kvalitet prijava kako bi donijeli odluku sa jasnim obrazloženjem razloga kojima ste se vodili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Osigurati da što veći broj prijava adekvatno odgovara na pitanja (ne)ravnopravnosti spolova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(Pr)ocjena - 4 ključna pitanja za davaoce sredstava:</w:t>
            </w:r>
          </w:p>
          <w:p w:rsidR="00536923" w:rsidRPr="00AE1532" w:rsidRDefault="00C33A31" w:rsidP="00B01B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 xml:space="preserve">Da li </w:t>
            </w:r>
            <w:r w:rsidRPr="00AE1532">
              <w:rPr>
                <w:rFonts w:cstheme="minorHAnsi"/>
                <w:b/>
                <w:bCs/>
                <w:sz w:val="16"/>
                <w:lang w:val="bs-Latn-BA"/>
              </w:rPr>
              <w:t>organizacija</w:t>
            </w:r>
            <w:r w:rsidRPr="00AE1532">
              <w:rPr>
                <w:rFonts w:cstheme="minorHAnsi"/>
                <w:sz w:val="16"/>
                <w:lang w:val="bs-Latn-BA"/>
              </w:rPr>
              <w:t xml:space="preserve"> koja podnosi prijavu „odgovara profilu“?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 xml:space="preserve">2. Da li je to </w:t>
            </w:r>
            <w:r w:rsidRPr="00AE1532">
              <w:rPr>
                <w:rFonts w:cstheme="minorHAnsi"/>
                <w:b/>
                <w:bCs/>
                <w:sz w:val="16"/>
                <w:lang w:val="bs-Latn-BA"/>
              </w:rPr>
              <w:t>projekat*</w:t>
            </w:r>
            <w:r w:rsidRPr="00AE1532">
              <w:rPr>
                <w:rFonts w:cstheme="minorHAnsi"/>
                <w:sz w:val="16"/>
                <w:lang w:val="bs-Latn-BA"/>
              </w:rPr>
              <w:t xml:space="preserve"> koji bi željeli podržati?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 xml:space="preserve">3. Da li ste uvjereni da će ta organizacija ostvariti </w:t>
            </w:r>
            <w:r w:rsidRPr="00AE1532">
              <w:rPr>
                <w:rFonts w:cstheme="minorHAnsi"/>
                <w:b/>
                <w:bCs/>
                <w:sz w:val="16"/>
                <w:lang w:val="bs-Latn-BA"/>
              </w:rPr>
              <w:t>rezultate</w:t>
            </w:r>
            <w:r w:rsidRPr="00AE1532">
              <w:rPr>
                <w:rFonts w:cstheme="minorHAnsi"/>
                <w:sz w:val="16"/>
                <w:lang w:val="bs-Latn-BA"/>
              </w:rPr>
              <w:t>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 xml:space="preserve">4. Koliko će nas to </w:t>
            </w:r>
            <w:r w:rsidRPr="00AE1532">
              <w:rPr>
                <w:rFonts w:cstheme="minorHAnsi"/>
                <w:b/>
                <w:bCs/>
                <w:sz w:val="16"/>
                <w:lang w:val="bs-Latn-BA"/>
              </w:rPr>
              <w:t>koštati?</w:t>
            </w:r>
          </w:p>
        </w:tc>
        <w:tc>
          <w:tcPr>
            <w:tcW w:w="340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Ako je utvrđena neravnopravnost spolova da li je potrebno definirati posebni cilj(evi) ili kriteriji koji se odnose na tu oblast?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 xml:space="preserve">Da li javni poziv sadrži očekivani uticaj programa na ravnopravnost spolova? 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Ukoliko su postavljeni posebni ciljevi ili kriteriji za ravnopravnost spolova da li je pribavljeno mišljenje od Gender centra?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Da li se u obrascu za prijedlog projekta zahtijevaju rodno osjetljive analize?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Koji broj projekata se odnosi na ravnopravnost spolova?</w:t>
            </w:r>
          </w:p>
        </w:tc>
        <w:tc>
          <w:tcPr>
            <w:tcW w:w="212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Utvrđivanje rodno osjetljivih kriterija i indikatora za nivo programa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Analiza prijedloga projekata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Analiza strukture organizacija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Analiza rodno odgovornog budžetiranja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Utvrđivanje rodno osjetljivih indikatora za projekte</w:t>
            </w:r>
          </w:p>
        </w:tc>
      </w:tr>
    </w:tbl>
    <w:p w:rsidR="00B01B10" w:rsidRPr="00AE1532" w:rsidRDefault="00B01B10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lang w:val="bs-Latn-BA"/>
        </w:rPr>
      </w:pPr>
    </w:p>
    <w:p w:rsidR="00EC7BEF" w:rsidRPr="00AE1532" w:rsidRDefault="00EC7BE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lang w:val="bs-Latn-BA"/>
        </w:rPr>
      </w:pPr>
      <w:r w:rsidRPr="00AE1532">
        <w:rPr>
          <w:rFonts w:cstheme="minorHAnsi"/>
          <w:b/>
          <w:bCs/>
          <w:sz w:val="28"/>
          <w:lang w:val="bs-Latn-BA"/>
        </w:rPr>
        <w:t>Upravljanje</w:t>
      </w:r>
    </w:p>
    <w:p w:rsidR="00EC7BEF" w:rsidRPr="00AE1532" w:rsidRDefault="00EC7BE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lang w:val="bs-Latn-BA"/>
        </w:rPr>
      </w:pPr>
    </w:p>
    <w:tbl>
      <w:tblPr>
        <w:tblW w:w="1063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6"/>
        <w:gridCol w:w="3118"/>
        <w:gridCol w:w="3402"/>
        <w:gridCol w:w="2126"/>
      </w:tblGrid>
      <w:tr w:rsidR="00EC7BEF" w:rsidRPr="00AE1532" w:rsidTr="00B01B10">
        <w:trPr>
          <w:trHeight w:val="21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Osnovni cilj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Opća pitanja</w:t>
            </w:r>
          </w:p>
        </w:tc>
        <w:tc>
          <w:tcPr>
            <w:tcW w:w="340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Rodno osjetljiva pitanja</w:t>
            </w:r>
          </w:p>
        </w:tc>
        <w:tc>
          <w:tcPr>
            <w:tcW w:w="212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lang w:val="bs-Latn-BA"/>
              </w:rPr>
              <w:t>Ključne alatke</w:t>
            </w:r>
          </w:p>
        </w:tc>
      </w:tr>
      <w:tr w:rsidR="00084316" w:rsidRPr="00AE1532" w:rsidTr="00B01B10">
        <w:trPr>
          <w:trHeight w:val="1965"/>
        </w:trPr>
        <w:tc>
          <w:tcPr>
            <w:tcW w:w="198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Osigurati da korisnici sredstava dosljedno postižu ciljeve i prikupljaju relevantne podatke o učinku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Osigurati postizanje ciljeva u oblasti ravnopravnosti spolova Unaprijediti kapacitete organizacija da djeluju za ravnopravnost spolova</w:t>
            </w:r>
          </w:p>
        </w:tc>
        <w:tc>
          <w:tcPr>
            <w:tcW w:w="311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osigurati da korisnici sredstava postižu zacrtane ciljeve i ostvaruju planirane učinke?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osigurati uspostavljanje sinergija između projekata koji se finansiraju i drugih projekata?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osigurati podršku korisnicima sredstava u upravljanju?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osigurati vidljivost davaoca sredstava?</w:t>
            </w:r>
          </w:p>
        </w:tc>
        <w:tc>
          <w:tcPr>
            <w:tcW w:w="340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Da li korisnici sredstava imaju znanja koja su potrebna da se djeluje za ravnopravnost spolova?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Koja vrsta podrške im je potrebna?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Kako povezati projekte sa aktivnostima drugih projekata koje se bave ravnopravnosti spolova?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Da li je osiguran jednak pristup informacijama o aktivnostima projekta za žene i muškarce, dječake i djevojčicama?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Da li se podaci o uticaju projekta na (ne)ravnopravnost spolova dostupni javnosti?</w:t>
            </w:r>
          </w:p>
        </w:tc>
        <w:tc>
          <w:tcPr>
            <w:tcW w:w="2126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Analiza potreba za podrškom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Analiza periodičnog izvještaja o napretku u odnosu na ciljeve ravnopravnosti spolova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Intervjui i razgovori sa korisnicima sredstava</w:t>
            </w:r>
          </w:p>
          <w:p w:rsidR="00B01B10" w:rsidRPr="00AE1532" w:rsidRDefault="00B01B10" w:rsidP="00B01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lang w:val="bs-Latn-BA"/>
              </w:rPr>
            </w:pPr>
            <w:r w:rsidRPr="00AE1532">
              <w:rPr>
                <w:rFonts w:cstheme="minorHAnsi"/>
                <w:sz w:val="16"/>
                <w:lang w:val="bs-Latn-BA"/>
              </w:rPr>
              <w:t>Zajedničke radionice</w:t>
            </w:r>
          </w:p>
        </w:tc>
      </w:tr>
    </w:tbl>
    <w:p w:rsidR="00B01B10" w:rsidRPr="00AE1532" w:rsidRDefault="00B01B10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EC7BEF" w:rsidRPr="00AE1532" w:rsidRDefault="00EC7BE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lang w:val="bs-Latn-BA"/>
        </w:rPr>
      </w:pPr>
    </w:p>
    <w:p w:rsidR="00EC7BEF" w:rsidRPr="00AE1532" w:rsidRDefault="00EC7BE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lang w:val="bs-Latn-BA"/>
        </w:rPr>
      </w:pPr>
    </w:p>
    <w:p w:rsidR="00CE30BF" w:rsidRPr="00AE1532" w:rsidRDefault="00CE30B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lang w:val="bs-Latn-BA"/>
        </w:rPr>
      </w:pPr>
      <w:r w:rsidRPr="00AE1532">
        <w:rPr>
          <w:rFonts w:cstheme="minorHAnsi"/>
          <w:b/>
          <w:bCs/>
          <w:sz w:val="28"/>
          <w:lang w:val="bs-Latn-BA"/>
        </w:rPr>
        <w:t>Monitoring</w:t>
      </w:r>
    </w:p>
    <w:tbl>
      <w:tblPr>
        <w:tblW w:w="1063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2977"/>
        <w:gridCol w:w="3260"/>
        <w:gridCol w:w="2268"/>
      </w:tblGrid>
      <w:tr w:rsidR="00EC7BEF" w:rsidRPr="00AE1532" w:rsidTr="00CE30BF">
        <w:trPr>
          <w:trHeight w:val="21"/>
        </w:trPr>
        <w:tc>
          <w:tcPr>
            <w:tcW w:w="2127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Osnovni cilj</w:t>
            </w:r>
          </w:p>
        </w:tc>
        <w:tc>
          <w:tcPr>
            <w:tcW w:w="2977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Opća pitanja</w:t>
            </w:r>
          </w:p>
        </w:tc>
        <w:tc>
          <w:tcPr>
            <w:tcW w:w="326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Rodno osjetljiva pitanja</w:t>
            </w:r>
          </w:p>
        </w:tc>
        <w:tc>
          <w:tcPr>
            <w:tcW w:w="226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Ključne alatke</w:t>
            </w:r>
          </w:p>
        </w:tc>
      </w:tr>
      <w:tr w:rsidR="00084316" w:rsidRPr="00AE1532" w:rsidTr="00CE30BF">
        <w:trPr>
          <w:trHeight w:val="2790"/>
        </w:trPr>
        <w:tc>
          <w:tcPr>
            <w:tcW w:w="2127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Osigurati da se podaci o učincima projekata prikupljaju i evidentiraju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Izradi jasan plan monitoringa i podataka koji je neophodno prikupiti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Osigurati postojanja posebnih elemenata monitoringa koji se odnose na ravnopravnost spolova</w:t>
            </w:r>
          </w:p>
        </w:tc>
        <w:tc>
          <w:tcPr>
            <w:tcW w:w="2977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Potrebno je usaglasiti sljedeće: 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Kako će se učinak pratiti tj. Kako izgleda sam okvir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Format izvještavanja i frekvencija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Evidencije i dodatni dokazi koji su neophodni (jer je često teško rekonstruisati događaje)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Okvire za usaglašavanje promjena aktivnosti ili planiranih učinaka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Neke od ovih informacija (npr. Izvještavanje) mogu biti navedeni u ugovor o finansiranju a da se neki drugi detalji usaglase naknadno (npr. Specifični ciljevi projekta)</w:t>
            </w:r>
          </w:p>
        </w:tc>
        <w:tc>
          <w:tcPr>
            <w:tcW w:w="326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Da li postoje rodno osjetljivi indikatori? </w:t>
            </w:r>
          </w:p>
          <w:p w:rsidR="00623CEC" w:rsidRPr="00AE1532" w:rsidRDefault="00623CEC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Koji uticaj su pojedinačne aktivnosti imale na unapređenje stanja ravnopravnosti spolova?</w:t>
            </w:r>
          </w:p>
          <w:p w:rsidR="00623CEC" w:rsidRPr="00AE1532" w:rsidRDefault="00623CEC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Koje su naučene lekcije ili utvrđeni izazovi sa aspekta uticaja na ravnopravnost spolova?</w:t>
            </w:r>
          </w:p>
          <w:p w:rsidR="00623CEC" w:rsidRPr="00AE1532" w:rsidRDefault="00623CEC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Kako je ravnopravnost spolova integrirana u sistem/plan monitoringa?</w:t>
            </w:r>
          </w:p>
        </w:tc>
        <w:tc>
          <w:tcPr>
            <w:tcW w:w="226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Početna analiza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Plan monitoringa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Prikupljeni dokazi o učinku</w:t>
            </w:r>
          </w:p>
        </w:tc>
      </w:tr>
    </w:tbl>
    <w:p w:rsidR="00CE30BF" w:rsidRPr="00AE1532" w:rsidRDefault="00CE30B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EC7BEF" w:rsidRPr="00AE1532" w:rsidRDefault="00EC7BEF" w:rsidP="00EC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lang w:val="bs-Latn-BA"/>
        </w:rPr>
      </w:pPr>
      <w:r w:rsidRPr="00AE1532">
        <w:rPr>
          <w:rFonts w:cstheme="minorHAnsi"/>
          <w:b/>
          <w:bCs/>
          <w:sz w:val="28"/>
          <w:lang w:val="bs-Latn-BA"/>
        </w:rPr>
        <w:t>Evaluacija</w:t>
      </w:r>
    </w:p>
    <w:p w:rsidR="00EC7BEF" w:rsidRPr="00AE1532" w:rsidRDefault="00EC7BEF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tbl>
      <w:tblPr>
        <w:tblW w:w="1063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2835"/>
        <w:gridCol w:w="3260"/>
        <w:gridCol w:w="2268"/>
      </w:tblGrid>
      <w:tr w:rsidR="00EC7BEF" w:rsidRPr="00AE1532" w:rsidTr="00CE30BF">
        <w:trPr>
          <w:trHeight w:val="26"/>
        </w:trPr>
        <w:tc>
          <w:tcPr>
            <w:tcW w:w="2269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Osnovni cilj</w:t>
            </w:r>
          </w:p>
        </w:tc>
        <w:tc>
          <w:tcPr>
            <w:tcW w:w="2835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Opća pitanja</w:t>
            </w:r>
          </w:p>
        </w:tc>
        <w:tc>
          <w:tcPr>
            <w:tcW w:w="326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Rodno osjetljiva pitanja</w:t>
            </w:r>
          </w:p>
        </w:tc>
        <w:tc>
          <w:tcPr>
            <w:tcW w:w="226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FFFF" w:themeColor="background1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bs-Latn-BA"/>
              </w:rPr>
              <w:t>Ključne alatke</w:t>
            </w:r>
          </w:p>
        </w:tc>
      </w:tr>
      <w:tr w:rsidR="00084316" w:rsidRPr="004F758F" w:rsidTr="00CE30BF">
        <w:trPr>
          <w:trHeight w:val="872"/>
        </w:trPr>
        <w:tc>
          <w:tcPr>
            <w:tcW w:w="2269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Osigurati da se podaci o učincima projekata prikupljaju i evidentiraju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Izradi jasan plan monitoringa i podataka koji je neophodno prikupiti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Osigurati postojanja posebnih elemenata monitoringa koji se odnose na ravnopravnost spolova</w:t>
            </w:r>
          </w:p>
        </w:tc>
        <w:tc>
          <w:tcPr>
            <w:tcW w:w="2835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Tri su ključne vrste evaluacije programa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Ishod/ učinak (stvarni u odnosu na planirani)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Procesni (da li je bilo efektivno?) 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Ekonomičnost (vrijednost za novac)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Ključna pitanja: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Šta se desilo?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Šta je stvoreno (izlazni rezultati)?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Koje promjene su nastale i za koga (učinak)?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Da li su ostvareni rezultati u vezi sa onim koje su </w:t>
            </w:r>
            <w:r w:rsidR="00EC7BEF" w:rsidRPr="00AE1532">
              <w:rPr>
                <w:rFonts w:cstheme="minorHAnsi"/>
                <w:sz w:val="16"/>
                <w:szCs w:val="16"/>
                <w:lang w:val="bs-Latn-BA"/>
              </w:rPr>
              <w:t>originalno</w:t>
            </w: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 planirani?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Ako ne, zašto ne?</w:t>
            </w:r>
          </w:p>
        </w:tc>
        <w:tc>
          <w:tcPr>
            <w:tcW w:w="326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Da li opis posla evaluacije (ToR) uključuje pitanja koja su specifična za ravnopravnost spolova?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Da li je ravnopravnost spolova sastavni dio poziva za dodjelu sredstava? Ako da, koje promjene su se desile?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Da li program može imati negativni uticaj na ravnopravnost spolova?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Na koji način grant shema doprinosi postizanju ciljeva koji su koji su sadržani u javnim politikama za ravnopravnost spolova?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Da li su Gender Centri konsultovani kod evaluacije i/ili interpretacije nalaza evaluacije?</w:t>
            </w:r>
          </w:p>
        </w:tc>
        <w:tc>
          <w:tcPr>
            <w:tcW w:w="226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 xml:space="preserve">Analiza slučaja 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Indikatori koji su sadržani u javnim politikama za ravnopravnost spolova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Pregled  odgovora koji su pribavljeni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Pisma, emailovi, prigovori</w:t>
            </w:r>
          </w:p>
          <w:p w:rsidR="00CE30BF" w:rsidRPr="00AE1532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Upitnici, intervjui, fokus grupe</w:t>
            </w:r>
          </w:p>
          <w:p w:rsidR="00CE30BF" w:rsidRPr="004F758F" w:rsidRDefault="00CE30BF" w:rsidP="00CE3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bs-Latn-BA"/>
              </w:rPr>
            </w:pPr>
            <w:r w:rsidRPr="00AE1532">
              <w:rPr>
                <w:rFonts w:cstheme="minorHAnsi"/>
                <w:sz w:val="16"/>
                <w:szCs w:val="16"/>
                <w:lang w:val="bs-Latn-BA"/>
              </w:rPr>
              <w:t>Korisnici sredstava / krajnji korisnici</w:t>
            </w:r>
          </w:p>
        </w:tc>
      </w:tr>
    </w:tbl>
    <w:p w:rsidR="007C3788" w:rsidRPr="004F758F" w:rsidRDefault="007C3788" w:rsidP="00A2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lang w:val="bs-Latn-BA"/>
        </w:rPr>
      </w:pPr>
    </w:p>
    <w:p w:rsidR="007C3788" w:rsidRPr="004F758F" w:rsidRDefault="007C3788">
      <w:pPr>
        <w:rPr>
          <w:rFonts w:cstheme="minorHAnsi"/>
          <w:sz w:val="24"/>
          <w:lang w:val="bs-Latn-BA"/>
        </w:rPr>
      </w:pPr>
    </w:p>
    <w:sectPr w:rsidR="007C3788" w:rsidRPr="004F7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6A4"/>
    <w:multiLevelType w:val="hybridMultilevel"/>
    <w:tmpl w:val="322623E4"/>
    <w:lvl w:ilvl="0" w:tplc="27EE32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A2D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4DE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0E4C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784B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2B7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E4DC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CC2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44EB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354276A"/>
    <w:multiLevelType w:val="hybridMultilevel"/>
    <w:tmpl w:val="7F08B7DE"/>
    <w:lvl w:ilvl="0" w:tplc="485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81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AD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8C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08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A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DC6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8F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C7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F"/>
    <w:rsid w:val="00084316"/>
    <w:rsid w:val="004428BC"/>
    <w:rsid w:val="004F758F"/>
    <w:rsid w:val="00536923"/>
    <w:rsid w:val="00623CEC"/>
    <w:rsid w:val="007C3788"/>
    <w:rsid w:val="008956C6"/>
    <w:rsid w:val="00927788"/>
    <w:rsid w:val="00A2474F"/>
    <w:rsid w:val="00AE1532"/>
    <w:rsid w:val="00B01B10"/>
    <w:rsid w:val="00C105A6"/>
    <w:rsid w:val="00C33A31"/>
    <w:rsid w:val="00CE30BF"/>
    <w:rsid w:val="00D46559"/>
    <w:rsid w:val="00EB6594"/>
    <w:rsid w:val="00E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FD0B-13A9-4077-864C-1BCBDFB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7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C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972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CA7629-78B6-46E8-845C-4F1D21CF8E57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134FB0AB-9F99-435C-8AE3-2B54203448E7}">
      <dgm:prSet phldrT="[Text]"/>
      <dgm:spPr/>
      <dgm:t>
        <a:bodyPr/>
        <a:lstStyle/>
        <a:p>
          <a:pPr algn="ctr"/>
          <a:r>
            <a:rPr lang="bs-Latn-BA" dirty="0" smtClean="0"/>
            <a:t>Procjena stanja (ne)ravnopravnosti spolova</a:t>
          </a:r>
          <a:endParaRPr lang="en-GB" dirty="0"/>
        </a:p>
      </dgm:t>
    </dgm:pt>
    <dgm:pt modelId="{C0093998-E9F0-4E9B-9521-574EE3539381}" type="parTrans" cxnId="{0D913202-DC1A-495F-976F-0B9040315395}">
      <dgm:prSet/>
      <dgm:spPr/>
      <dgm:t>
        <a:bodyPr/>
        <a:lstStyle/>
        <a:p>
          <a:pPr algn="ctr"/>
          <a:endParaRPr lang="en-GB"/>
        </a:p>
      </dgm:t>
    </dgm:pt>
    <dgm:pt modelId="{7A2EE7F8-8BAB-4C0C-9464-7FD6A54BEB8A}" type="sibTrans" cxnId="{0D913202-DC1A-495F-976F-0B9040315395}">
      <dgm:prSet/>
      <dgm:spPr/>
      <dgm:t>
        <a:bodyPr/>
        <a:lstStyle/>
        <a:p>
          <a:pPr algn="ctr"/>
          <a:endParaRPr lang="en-GB"/>
        </a:p>
      </dgm:t>
    </dgm:pt>
    <dgm:pt modelId="{49533CCA-48FE-4C68-B935-0F3220DA1366}">
      <dgm:prSet phldrT="[Text]"/>
      <dgm:spPr/>
      <dgm:t>
        <a:bodyPr/>
        <a:lstStyle/>
        <a:p>
          <a:pPr algn="ctr"/>
          <a:r>
            <a:rPr lang="bs-Latn-BA" dirty="0" smtClean="0"/>
            <a:t>Program mjera</a:t>
          </a:r>
          <a:endParaRPr lang="en-GB" dirty="0"/>
        </a:p>
      </dgm:t>
    </dgm:pt>
    <dgm:pt modelId="{CFEA96B7-8597-4CAA-B4A7-F1C4244E0673}" type="parTrans" cxnId="{2A40F872-0B7F-4746-91BC-33921FD897C0}">
      <dgm:prSet/>
      <dgm:spPr/>
      <dgm:t>
        <a:bodyPr/>
        <a:lstStyle/>
        <a:p>
          <a:pPr algn="ctr"/>
          <a:endParaRPr lang="en-GB"/>
        </a:p>
      </dgm:t>
    </dgm:pt>
    <dgm:pt modelId="{9EF207D2-8990-463E-A9E0-357A5C87E6FF}" type="sibTrans" cxnId="{2A40F872-0B7F-4746-91BC-33921FD897C0}">
      <dgm:prSet/>
      <dgm:spPr/>
      <dgm:t>
        <a:bodyPr/>
        <a:lstStyle/>
        <a:p>
          <a:pPr algn="ctr"/>
          <a:endParaRPr lang="en-GB"/>
        </a:p>
      </dgm:t>
    </dgm:pt>
    <dgm:pt modelId="{89CA1388-F27C-4459-8202-44D698255C69}">
      <dgm:prSet phldrT="[Text]"/>
      <dgm:spPr/>
      <dgm:t>
        <a:bodyPr/>
        <a:lstStyle/>
        <a:p>
          <a:pPr algn="ctr"/>
          <a:r>
            <a:rPr lang="bs-Latn-BA" dirty="0" smtClean="0"/>
            <a:t>Provođenje</a:t>
          </a:r>
          <a:endParaRPr lang="en-GB" dirty="0"/>
        </a:p>
      </dgm:t>
    </dgm:pt>
    <dgm:pt modelId="{A65D1815-ACFD-4966-BCED-A898C67E1583}" type="parTrans" cxnId="{17B0A929-A124-478F-BD12-68217A3E3CF0}">
      <dgm:prSet/>
      <dgm:spPr/>
      <dgm:t>
        <a:bodyPr/>
        <a:lstStyle/>
        <a:p>
          <a:pPr algn="ctr"/>
          <a:endParaRPr lang="en-GB"/>
        </a:p>
      </dgm:t>
    </dgm:pt>
    <dgm:pt modelId="{D9856BB1-38B1-4960-BCF6-06B17285626A}" type="sibTrans" cxnId="{17B0A929-A124-478F-BD12-68217A3E3CF0}">
      <dgm:prSet/>
      <dgm:spPr/>
      <dgm:t>
        <a:bodyPr/>
        <a:lstStyle/>
        <a:p>
          <a:pPr algn="ctr"/>
          <a:endParaRPr lang="en-GB"/>
        </a:p>
      </dgm:t>
    </dgm:pt>
    <dgm:pt modelId="{36312330-D0F3-4DE6-8E30-9F2E51C5DC04}">
      <dgm:prSet phldrT="[Text]"/>
      <dgm:spPr/>
      <dgm:t>
        <a:bodyPr/>
        <a:lstStyle/>
        <a:p>
          <a:pPr algn="ctr"/>
          <a:r>
            <a:rPr lang="bs-Latn-BA" dirty="0" smtClean="0"/>
            <a:t>Monitoring i evaluacija</a:t>
          </a:r>
          <a:endParaRPr lang="en-GB" dirty="0"/>
        </a:p>
      </dgm:t>
    </dgm:pt>
    <dgm:pt modelId="{A2D7B073-DA54-4147-A733-C9A87995D843}" type="parTrans" cxnId="{1CA011AC-1F22-4BB7-BE95-1B9093B889A1}">
      <dgm:prSet/>
      <dgm:spPr/>
      <dgm:t>
        <a:bodyPr/>
        <a:lstStyle/>
        <a:p>
          <a:pPr algn="ctr"/>
          <a:endParaRPr lang="en-GB"/>
        </a:p>
      </dgm:t>
    </dgm:pt>
    <dgm:pt modelId="{A8D1DF42-499F-472D-A226-5436CC087D8D}" type="sibTrans" cxnId="{1CA011AC-1F22-4BB7-BE95-1B9093B889A1}">
      <dgm:prSet/>
      <dgm:spPr/>
      <dgm:t>
        <a:bodyPr/>
        <a:lstStyle/>
        <a:p>
          <a:pPr algn="ctr"/>
          <a:endParaRPr lang="en-GB"/>
        </a:p>
      </dgm:t>
    </dgm:pt>
    <dgm:pt modelId="{B538028C-471C-46A2-B3CF-924119241A1B}">
      <dgm:prSet phldrT="[Text]"/>
      <dgm:spPr/>
      <dgm:t>
        <a:bodyPr/>
        <a:lstStyle/>
        <a:p>
          <a:pPr algn="ctr"/>
          <a:r>
            <a:rPr lang="bs-Latn-BA" dirty="0" smtClean="0"/>
            <a:t>Prikupljanje podataka</a:t>
          </a:r>
          <a:endParaRPr lang="en-GB" dirty="0"/>
        </a:p>
      </dgm:t>
    </dgm:pt>
    <dgm:pt modelId="{680AE582-E42C-4DAB-81E2-CF9556F0EE66}" type="parTrans" cxnId="{D62EF045-045B-43E4-BFDD-6F6EEE6BAE67}">
      <dgm:prSet/>
      <dgm:spPr/>
      <dgm:t>
        <a:bodyPr/>
        <a:lstStyle/>
        <a:p>
          <a:pPr algn="ctr"/>
          <a:endParaRPr lang="en-GB"/>
        </a:p>
      </dgm:t>
    </dgm:pt>
    <dgm:pt modelId="{68F3EF65-4532-4CD3-AE7A-C3044D23EC05}" type="sibTrans" cxnId="{D62EF045-045B-43E4-BFDD-6F6EEE6BAE67}">
      <dgm:prSet/>
      <dgm:spPr/>
      <dgm:t>
        <a:bodyPr/>
        <a:lstStyle/>
        <a:p>
          <a:pPr algn="ctr"/>
          <a:endParaRPr lang="en-GB"/>
        </a:p>
      </dgm:t>
    </dgm:pt>
    <dgm:pt modelId="{7D92CD23-F02D-4927-8B32-76B83FB031D7}" type="pres">
      <dgm:prSet presAssocID="{3BCA7629-78B6-46E8-845C-4F1D21CF8E5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E500DFC-4D1C-4B75-9F75-665C4A6082EC}" type="pres">
      <dgm:prSet presAssocID="{3BCA7629-78B6-46E8-845C-4F1D21CF8E57}" presName="cycle" presStyleCnt="0"/>
      <dgm:spPr/>
    </dgm:pt>
    <dgm:pt modelId="{77C3A534-7FB6-44C6-9891-19812747EF7F}" type="pres">
      <dgm:prSet presAssocID="{134FB0AB-9F99-435C-8AE3-2B54203448E7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6F6F0B0-0E2D-44FD-B827-75046EAA8F31}" type="pres">
      <dgm:prSet presAssocID="{7A2EE7F8-8BAB-4C0C-9464-7FD6A54BEB8A}" presName="sibTransFirstNode" presStyleLbl="bgShp" presStyleIdx="0" presStyleCnt="1"/>
      <dgm:spPr/>
      <dgm:t>
        <a:bodyPr/>
        <a:lstStyle/>
        <a:p>
          <a:endParaRPr lang="en-GB"/>
        </a:p>
      </dgm:t>
    </dgm:pt>
    <dgm:pt modelId="{28C81625-4F16-472A-AB3C-CDC6E944402D}" type="pres">
      <dgm:prSet presAssocID="{49533CCA-48FE-4C68-B935-0F3220DA1366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06AFB8-CD15-49C0-9D91-FD0FE3432100}" type="pres">
      <dgm:prSet presAssocID="{89CA1388-F27C-4459-8202-44D698255C69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D568B0-DE48-467B-802F-90EA278637C9}" type="pres">
      <dgm:prSet presAssocID="{36312330-D0F3-4DE6-8E30-9F2E51C5DC04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14B8C9-C16D-429D-AEE1-05056CBC6246}" type="pres">
      <dgm:prSet presAssocID="{B538028C-471C-46A2-B3CF-924119241A1B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E2DE047-A805-40E0-A0C1-8893B76C7015}" type="presOf" srcId="{89CA1388-F27C-4459-8202-44D698255C69}" destId="{EE06AFB8-CD15-49C0-9D91-FD0FE3432100}" srcOrd="0" destOrd="0" presId="urn:microsoft.com/office/officeart/2005/8/layout/cycle3"/>
    <dgm:cxn modelId="{FDABA5FE-3626-4C84-A14F-1D09A624E06A}" type="presOf" srcId="{36312330-D0F3-4DE6-8E30-9F2E51C5DC04}" destId="{8CD568B0-DE48-467B-802F-90EA278637C9}" srcOrd="0" destOrd="0" presId="urn:microsoft.com/office/officeart/2005/8/layout/cycle3"/>
    <dgm:cxn modelId="{17B0A929-A124-478F-BD12-68217A3E3CF0}" srcId="{3BCA7629-78B6-46E8-845C-4F1D21CF8E57}" destId="{89CA1388-F27C-4459-8202-44D698255C69}" srcOrd="2" destOrd="0" parTransId="{A65D1815-ACFD-4966-BCED-A898C67E1583}" sibTransId="{D9856BB1-38B1-4960-BCF6-06B17285626A}"/>
    <dgm:cxn modelId="{2A40F872-0B7F-4746-91BC-33921FD897C0}" srcId="{3BCA7629-78B6-46E8-845C-4F1D21CF8E57}" destId="{49533CCA-48FE-4C68-B935-0F3220DA1366}" srcOrd="1" destOrd="0" parTransId="{CFEA96B7-8597-4CAA-B4A7-F1C4244E0673}" sibTransId="{9EF207D2-8990-463E-A9E0-357A5C87E6FF}"/>
    <dgm:cxn modelId="{A6333DB7-7F5B-4FDF-B69C-43245DF666FF}" type="presOf" srcId="{7A2EE7F8-8BAB-4C0C-9464-7FD6A54BEB8A}" destId="{F6F6F0B0-0E2D-44FD-B827-75046EAA8F31}" srcOrd="0" destOrd="0" presId="urn:microsoft.com/office/officeart/2005/8/layout/cycle3"/>
    <dgm:cxn modelId="{90DC3AE9-446A-4389-8911-CF4345F94634}" type="presOf" srcId="{134FB0AB-9F99-435C-8AE3-2B54203448E7}" destId="{77C3A534-7FB6-44C6-9891-19812747EF7F}" srcOrd="0" destOrd="0" presId="urn:microsoft.com/office/officeart/2005/8/layout/cycle3"/>
    <dgm:cxn modelId="{A02CCFF9-076A-4DE7-B206-C9A182C97D9A}" type="presOf" srcId="{49533CCA-48FE-4C68-B935-0F3220DA1366}" destId="{28C81625-4F16-472A-AB3C-CDC6E944402D}" srcOrd="0" destOrd="0" presId="urn:microsoft.com/office/officeart/2005/8/layout/cycle3"/>
    <dgm:cxn modelId="{FD579772-46D7-4F8F-BB30-58CBB5E25A9C}" type="presOf" srcId="{3BCA7629-78B6-46E8-845C-4F1D21CF8E57}" destId="{7D92CD23-F02D-4927-8B32-76B83FB031D7}" srcOrd="0" destOrd="0" presId="urn:microsoft.com/office/officeart/2005/8/layout/cycle3"/>
    <dgm:cxn modelId="{9796FF47-CEF5-46E1-9343-3131D1341F77}" type="presOf" srcId="{B538028C-471C-46A2-B3CF-924119241A1B}" destId="{9914B8C9-C16D-429D-AEE1-05056CBC6246}" srcOrd="0" destOrd="0" presId="urn:microsoft.com/office/officeart/2005/8/layout/cycle3"/>
    <dgm:cxn modelId="{0D913202-DC1A-495F-976F-0B9040315395}" srcId="{3BCA7629-78B6-46E8-845C-4F1D21CF8E57}" destId="{134FB0AB-9F99-435C-8AE3-2B54203448E7}" srcOrd="0" destOrd="0" parTransId="{C0093998-E9F0-4E9B-9521-574EE3539381}" sibTransId="{7A2EE7F8-8BAB-4C0C-9464-7FD6A54BEB8A}"/>
    <dgm:cxn modelId="{1CA011AC-1F22-4BB7-BE95-1B9093B889A1}" srcId="{3BCA7629-78B6-46E8-845C-4F1D21CF8E57}" destId="{36312330-D0F3-4DE6-8E30-9F2E51C5DC04}" srcOrd="3" destOrd="0" parTransId="{A2D7B073-DA54-4147-A733-C9A87995D843}" sibTransId="{A8D1DF42-499F-472D-A226-5436CC087D8D}"/>
    <dgm:cxn modelId="{D62EF045-045B-43E4-BFDD-6F6EEE6BAE67}" srcId="{3BCA7629-78B6-46E8-845C-4F1D21CF8E57}" destId="{B538028C-471C-46A2-B3CF-924119241A1B}" srcOrd="4" destOrd="0" parTransId="{680AE582-E42C-4DAB-81E2-CF9556F0EE66}" sibTransId="{68F3EF65-4532-4CD3-AE7A-C3044D23EC05}"/>
    <dgm:cxn modelId="{25961A18-1E67-4F19-AF06-7647AF482767}" type="presParOf" srcId="{7D92CD23-F02D-4927-8B32-76B83FB031D7}" destId="{3E500DFC-4D1C-4B75-9F75-665C4A6082EC}" srcOrd="0" destOrd="0" presId="urn:microsoft.com/office/officeart/2005/8/layout/cycle3"/>
    <dgm:cxn modelId="{53C2B782-92AC-47EF-A3D5-D876785980D3}" type="presParOf" srcId="{3E500DFC-4D1C-4B75-9F75-665C4A6082EC}" destId="{77C3A534-7FB6-44C6-9891-19812747EF7F}" srcOrd="0" destOrd="0" presId="urn:microsoft.com/office/officeart/2005/8/layout/cycle3"/>
    <dgm:cxn modelId="{34A66DED-C796-4FBC-900C-10AFBC554A78}" type="presParOf" srcId="{3E500DFC-4D1C-4B75-9F75-665C4A6082EC}" destId="{F6F6F0B0-0E2D-44FD-B827-75046EAA8F31}" srcOrd="1" destOrd="0" presId="urn:microsoft.com/office/officeart/2005/8/layout/cycle3"/>
    <dgm:cxn modelId="{744D22C9-A00A-4B42-A421-72E4D75012A2}" type="presParOf" srcId="{3E500DFC-4D1C-4B75-9F75-665C4A6082EC}" destId="{28C81625-4F16-472A-AB3C-CDC6E944402D}" srcOrd="2" destOrd="0" presId="urn:microsoft.com/office/officeart/2005/8/layout/cycle3"/>
    <dgm:cxn modelId="{575DD9EF-D063-4288-9131-5C46D59CC5C6}" type="presParOf" srcId="{3E500DFC-4D1C-4B75-9F75-665C4A6082EC}" destId="{EE06AFB8-CD15-49C0-9D91-FD0FE3432100}" srcOrd="3" destOrd="0" presId="urn:microsoft.com/office/officeart/2005/8/layout/cycle3"/>
    <dgm:cxn modelId="{CCE5C5D5-3E37-4E98-A712-1B1279E46D9D}" type="presParOf" srcId="{3E500DFC-4D1C-4B75-9F75-665C4A6082EC}" destId="{8CD568B0-DE48-467B-802F-90EA278637C9}" srcOrd="4" destOrd="0" presId="urn:microsoft.com/office/officeart/2005/8/layout/cycle3"/>
    <dgm:cxn modelId="{917B1D4F-9611-48DE-AB49-C3E41F56CEBD}" type="presParOf" srcId="{3E500DFC-4D1C-4B75-9F75-665C4A6082EC}" destId="{9914B8C9-C16D-429D-AEE1-05056CBC6246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396233-1CD1-4E44-9204-55A3986BE0D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789F87D-50DF-407E-9C4B-EE3953DD39B3}">
      <dgm:prSet phldrT="[Text]"/>
      <dgm:spPr/>
      <dgm:t>
        <a:bodyPr/>
        <a:lstStyle/>
        <a:p>
          <a:r>
            <a:rPr lang="bs-Latn-BA"/>
            <a:t>Projekti koji se fokusiraju na ravnopravnost spolova</a:t>
          </a:r>
          <a:endParaRPr lang="en-GB"/>
        </a:p>
      </dgm:t>
    </dgm:pt>
    <dgm:pt modelId="{950DA6B4-8C6B-4473-8A9E-0091BCB530BC}" type="parTrans" cxnId="{FFFEC0A0-F301-4901-8CC4-FD388B739968}">
      <dgm:prSet/>
      <dgm:spPr/>
      <dgm:t>
        <a:bodyPr/>
        <a:lstStyle/>
        <a:p>
          <a:endParaRPr lang="en-GB"/>
        </a:p>
      </dgm:t>
    </dgm:pt>
    <dgm:pt modelId="{ACCA65A9-3C69-415A-B4EA-DAF1A6BA2CAE}" type="sibTrans" cxnId="{FFFEC0A0-F301-4901-8CC4-FD388B739968}">
      <dgm:prSet/>
      <dgm:spPr/>
      <dgm:t>
        <a:bodyPr/>
        <a:lstStyle/>
        <a:p>
          <a:endParaRPr lang="en-GB"/>
        </a:p>
      </dgm:t>
    </dgm:pt>
    <dgm:pt modelId="{5DCD6B8A-2143-4272-85CE-14B689D88720}">
      <dgm:prSet phldrT="[Text]"/>
      <dgm:spPr/>
      <dgm:t>
        <a:bodyPr/>
        <a:lstStyle/>
        <a:p>
          <a:r>
            <a:rPr lang="bs-Latn-BA"/>
            <a:t>Projekti u kojima je ravnopravnost spolova transverzalna tema</a:t>
          </a:r>
          <a:endParaRPr lang="en-GB"/>
        </a:p>
      </dgm:t>
    </dgm:pt>
    <dgm:pt modelId="{25E820F3-4631-418A-AC87-4DA09EB1C3C3}" type="parTrans" cxnId="{F40BD8CE-7EAC-4D39-A015-4C3EB767576C}">
      <dgm:prSet/>
      <dgm:spPr/>
      <dgm:t>
        <a:bodyPr/>
        <a:lstStyle/>
        <a:p>
          <a:endParaRPr lang="en-GB"/>
        </a:p>
      </dgm:t>
    </dgm:pt>
    <dgm:pt modelId="{E31D61BE-D577-4596-A4BC-C83E9CE0FE5D}" type="sibTrans" cxnId="{F40BD8CE-7EAC-4D39-A015-4C3EB767576C}">
      <dgm:prSet/>
      <dgm:spPr/>
      <dgm:t>
        <a:bodyPr/>
        <a:lstStyle/>
        <a:p>
          <a:endParaRPr lang="en-GB"/>
        </a:p>
      </dgm:t>
    </dgm:pt>
    <dgm:pt modelId="{EC2FE541-CB10-4247-83D4-19FE4A7E510E}" type="pres">
      <dgm:prSet presAssocID="{31396233-1CD1-4E44-9204-55A3986BE0D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F5FED0E2-D299-4D82-A849-E704F4ECB6CB}" type="pres">
      <dgm:prSet presAssocID="{6789F87D-50DF-407E-9C4B-EE3953DD39B3}" presName="root" presStyleCnt="0"/>
      <dgm:spPr/>
    </dgm:pt>
    <dgm:pt modelId="{1DAB9BB5-2257-4CE9-95EA-166BAA28B180}" type="pres">
      <dgm:prSet presAssocID="{6789F87D-50DF-407E-9C4B-EE3953DD39B3}" presName="rootComposite" presStyleCnt="0"/>
      <dgm:spPr/>
    </dgm:pt>
    <dgm:pt modelId="{9EB5CF67-184A-4C92-9D48-235BA6B4C16F}" type="pres">
      <dgm:prSet presAssocID="{6789F87D-50DF-407E-9C4B-EE3953DD39B3}" presName="rootText" presStyleLbl="node1" presStyleIdx="0" presStyleCnt="2"/>
      <dgm:spPr/>
      <dgm:t>
        <a:bodyPr/>
        <a:lstStyle/>
        <a:p>
          <a:endParaRPr lang="en-GB"/>
        </a:p>
      </dgm:t>
    </dgm:pt>
    <dgm:pt modelId="{48C2C2A5-5183-40B9-BFB7-57885AF40F24}" type="pres">
      <dgm:prSet presAssocID="{6789F87D-50DF-407E-9C4B-EE3953DD39B3}" presName="rootConnector" presStyleLbl="node1" presStyleIdx="0" presStyleCnt="2"/>
      <dgm:spPr/>
      <dgm:t>
        <a:bodyPr/>
        <a:lstStyle/>
        <a:p>
          <a:endParaRPr lang="en-GB"/>
        </a:p>
      </dgm:t>
    </dgm:pt>
    <dgm:pt modelId="{41F1EFB5-F446-4D35-A6A0-C3076F6A4406}" type="pres">
      <dgm:prSet presAssocID="{6789F87D-50DF-407E-9C4B-EE3953DD39B3}" presName="childShape" presStyleCnt="0"/>
      <dgm:spPr/>
    </dgm:pt>
    <dgm:pt modelId="{17EB1AE9-0852-4FF3-BB10-0ECDA312F3FF}" type="pres">
      <dgm:prSet presAssocID="{5DCD6B8A-2143-4272-85CE-14B689D88720}" presName="root" presStyleCnt="0"/>
      <dgm:spPr/>
    </dgm:pt>
    <dgm:pt modelId="{1AA8DEFC-72E3-44E1-9463-99C62836463C}" type="pres">
      <dgm:prSet presAssocID="{5DCD6B8A-2143-4272-85CE-14B689D88720}" presName="rootComposite" presStyleCnt="0"/>
      <dgm:spPr/>
    </dgm:pt>
    <dgm:pt modelId="{F8CB3F69-8DBE-4E35-A2A0-E4DC296BE43C}" type="pres">
      <dgm:prSet presAssocID="{5DCD6B8A-2143-4272-85CE-14B689D88720}" presName="rootText" presStyleLbl="node1" presStyleIdx="1" presStyleCnt="2"/>
      <dgm:spPr/>
      <dgm:t>
        <a:bodyPr/>
        <a:lstStyle/>
        <a:p>
          <a:endParaRPr lang="en-GB"/>
        </a:p>
      </dgm:t>
    </dgm:pt>
    <dgm:pt modelId="{BD4A5F7F-8640-491C-A445-DD8244E2899F}" type="pres">
      <dgm:prSet presAssocID="{5DCD6B8A-2143-4272-85CE-14B689D88720}" presName="rootConnector" presStyleLbl="node1" presStyleIdx="1" presStyleCnt="2"/>
      <dgm:spPr/>
      <dgm:t>
        <a:bodyPr/>
        <a:lstStyle/>
        <a:p>
          <a:endParaRPr lang="en-GB"/>
        </a:p>
      </dgm:t>
    </dgm:pt>
    <dgm:pt modelId="{A9B7BFEF-2B52-432B-AF84-0D4E0EC2A95C}" type="pres">
      <dgm:prSet presAssocID="{5DCD6B8A-2143-4272-85CE-14B689D88720}" presName="childShape" presStyleCnt="0"/>
      <dgm:spPr/>
    </dgm:pt>
  </dgm:ptLst>
  <dgm:cxnLst>
    <dgm:cxn modelId="{CA0E19C4-DC18-4098-A80C-B2E984DA9F49}" type="presOf" srcId="{31396233-1CD1-4E44-9204-55A3986BE0D1}" destId="{EC2FE541-CB10-4247-83D4-19FE4A7E510E}" srcOrd="0" destOrd="0" presId="urn:microsoft.com/office/officeart/2005/8/layout/hierarchy3"/>
    <dgm:cxn modelId="{F40BD8CE-7EAC-4D39-A015-4C3EB767576C}" srcId="{31396233-1CD1-4E44-9204-55A3986BE0D1}" destId="{5DCD6B8A-2143-4272-85CE-14B689D88720}" srcOrd="1" destOrd="0" parTransId="{25E820F3-4631-418A-AC87-4DA09EB1C3C3}" sibTransId="{E31D61BE-D577-4596-A4BC-C83E9CE0FE5D}"/>
    <dgm:cxn modelId="{F74B17EC-E6E3-41A2-A60B-7BA57ED4D255}" type="presOf" srcId="{6789F87D-50DF-407E-9C4B-EE3953DD39B3}" destId="{9EB5CF67-184A-4C92-9D48-235BA6B4C16F}" srcOrd="0" destOrd="0" presId="urn:microsoft.com/office/officeart/2005/8/layout/hierarchy3"/>
    <dgm:cxn modelId="{6EB93155-C1AD-4BBA-B6D5-1AC6B552A050}" type="presOf" srcId="{5DCD6B8A-2143-4272-85CE-14B689D88720}" destId="{F8CB3F69-8DBE-4E35-A2A0-E4DC296BE43C}" srcOrd="0" destOrd="0" presId="urn:microsoft.com/office/officeart/2005/8/layout/hierarchy3"/>
    <dgm:cxn modelId="{C6951DA2-D11F-45E2-B166-16C76DE5A1E2}" type="presOf" srcId="{5DCD6B8A-2143-4272-85CE-14B689D88720}" destId="{BD4A5F7F-8640-491C-A445-DD8244E2899F}" srcOrd="1" destOrd="0" presId="urn:microsoft.com/office/officeart/2005/8/layout/hierarchy3"/>
    <dgm:cxn modelId="{83CC033A-A1DE-439C-BDA1-9A9D5CF37AA4}" type="presOf" srcId="{6789F87D-50DF-407E-9C4B-EE3953DD39B3}" destId="{48C2C2A5-5183-40B9-BFB7-57885AF40F24}" srcOrd="1" destOrd="0" presId="urn:microsoft.com/office/officeart/2005/8/layout/hierarchy3"/>
    <dgm:cxn modelId="{FFFEC0A0-F301-4901-8CC4-FD388B739968}" srcId="{31396233-1CD1-4E44-9204-55A3986BE0D1}" destId="{6789F87D-50DF-407E-9C4B-EE3953DD39B3}" srcOrd="0" destOrd="0" parTransId="{950DA6B4-8C6B-4473-8A9E-0091BCB530BC}" sibTransId="{ACCA65A9-3C69-415A-B4EA-DAF1A6BA2CAE}"/>
    <dgm:cxn modelId="{50730591-CFC6-4077-8887-2D73755B7F57}" type="presParOf" srcId="{EC2FE541-CB10-4247-83D4-19FE4A7E510E}" destId="{F5FED0E2-D299-4D82-A849-E704F4ECB6CB}" srcOrd="0" destOrd="0" presId="urn:microsoft.com/office/officeart/2005/8/layout/hierarchy3"/>
    <dgm:cxn modelId="{94F0546A-60FB-4E21-8A70-38A71F50C286}" type="presParOf" srcId="{F5FED0E2-D299-4D82-A849-E704F4ECB6CB}" destId="{1DAB9BB5-2257-4CE9-95EA-166BAA28B180}" srcOrd="0" destOrd="0" presId="urn:microsoft.com/office/officeart/2005/8/layout/hierarchy3"/>
    <dgm:cxn modelId="{392CFC47-1EFC-4666-99A2-C2E230E729AE}" type="presParOf" srcId="{1DAB9BB5-2257-4CE9-95EA-166BAA28B180}" destId="{9EB5CF67-184A-4C92-9D48-235BA6B4C16F}" srcOrd="0" destOrd="0" presId="urn:microsoft.com/office/officeart/2005/8/layout/hierarchy3"/>
    <dgm:cxn modelId="{841B10DC-8427-45F5-97D2-6225BC51BB44}" type="presParOf" srcId="{1DAB9BB5-2257-4CE9-95EA-166BAA28B180}" destId="{48C2C2A5-5183-40B9-BFB7-57885AF40F24}" srcOrd="1" destOrd="0" presId="urn:microsoft.com/office/officeart/2005/8/layout/hierarchy3"/>
    <dgm:cxn modelId="{6D2B759C-FF7C-4B1B-A7BB-CBC80FF0F7CA}" type="presParOf" srcId="{F5FED0E2-D299-4D82-A849-E704F4ECB6CB}" destId="{41F1EFB5-F446-4D35-A6A0-C3076F6A4406}" srcOrd="1" destOrd="0" presId="urn:microsoft.com/office/officeart/2005/8/layout/hierarchy3"/>
    <dgm:cxn modelId="{89993D81-E117-4939-9002-DA06F0164D9A}" type="presParOf" srcId="{EC2FE541-CB10-4247-83D4-19FE4A7E510E}" destId="{17EB1AE9-0852-4FF3-BB10-0ECDA312F3FF}" srcOrd="1" destOrd="0" presId="urn:microsoft.com/office/officeart/2005/8/layout/hierarchy3"/>
    <dgm:cxn modelId="{5D31FCC3-7638-4980-AC08-D1168130A412}" type="presParOf" srcId="{17EB1AE9-0852-4FF3-BB10-0ECDA312F3FF}" destId="{1AA8DEFC-72E3-44E1-9463-99C62836463C}" srcOrd="0" destOrd="0" presId="urn:microsoft.com/office/officeart/2005/8/layout/hierarchy3"/>
    <dgm:cxn modelId="{96071BD7-9D26-434F-B73B-530160DE3B06}" type="presParOf" srcId="{1AA8DEFC-72E3-44E1-9463-99C62836463C}" destId="{F8CB3F69-8DBE-4E35-A2A0-E4DC296BE43C}" srcOrd="0" destOrd="0" presId="urn:microsoft.com/office/officeart/2005/8/layout/hierarchy3"/>
    <dgm:cxn modelId="{75DC31E0-23E0-4105-9E5D-E1B5A3F7B5C4}" type="presParOf" srcId="{1AA8DEFC-72E3-44E1-9463-99C62836463C}" destId="{BD4A5F7F-8640-491C-A445-DD8244E2899F}" srcOrd="1" destOrd="0" presId="urn:microsoft.com/office/officeart/2005/8/layout/hierarchy3"/>
    <dgm:cxn modelId="{627F2308-FB23-4134-95CC-B40E519DD2CC}" type="presParOf" srcId="{17EB1AE9-0852-4FF3-BB10-0ECDA312F3FF}" destId="{A9B7BFEF-2B52-432B-AF84-0D4E0EC2A95C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F6F0B0-0E2D-44FD-B827-75046EAA8F31}">
      <dsp:nvSpPr>
        <dsp:cNvPr id="0" name=""/>
        <dsp:cNvSpPr/>
      </dsp:nvSpPr>
      <dsp:spPr>
        <a:xfrm>
          <a:off x="1803270" y="-11865"/>
          <a:ext cx="2169419" cy="2169419"/>
        </a:xfrm>
        <a:prstGeom prst="circularArrow">
          <a:avLst>
            <a:gd name="adj1" fmla="val 5544"/>
            <a:gd name="adj2" fmla="val 330680"/>
            <a:gd name="adj3" fmla="val 13825277"/>
            <a:gd name="adj4" fmla="val 17356001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C3A534-7FB6-44C6-9891-19812747EF7F}">
      <dsp:nvSpPr>
        <dsp:cNvPr id="0" name=""/>
        <dsp:cNvSpPr/>
      </dsp:nvSpPr>
      <dsp:spPr>
        <a:xfrm>
          <a:off x="2390903" y="527"/>
          <a:ext cx="994153" cy="4970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 dirty="0" smtClean="0"/>
            <a:t>Procjena stanja (ne)ravnopravnosti spolova</a:t>
          </a:r>
          <a:endParaRPr lang="en-GB" sz="800" kern="1200" dirty="0"/>
        </a:p>
      </dsp:txBody>
      <dsp:txXfrm>
        <a:off x="2415168" y="24792"/>
        <a:ext cx="945623" cy="448546"/>
      </dsp:txXfrm>
    </dsp:sp>
    <dsp:sp modelId="{28C81625-4F16-472A-AB3C-CDC6E944402D}">
      <dsp:nvSpPr>
        <dsp:cNvPr id="0" name=""/>
        <dsp:cNvSpPr/>
      </dsp:nvSpPr>
      <dsp:spPr>
        <a:xfrm>
          <a:off x="3270750" y="639773"/>
          <a:ext cx="994153" cy="49707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 dirty="0" smtClean="0"/>
            <a:t>Program mjera</a:t>
          </a:r>
          <a:endParaRPr lang="en-GB" sz="800" kern="1200" dirty="0"/>
        </a:p>
      </dsp:txBody>
      <dsp:txXfrm>
        <a:off x="3295015" y="664038"/>
        <a:ext cx="945623" cy="448546"/>
      </dsp:txXfrm>
    </dsp:sp>
    <dsp:sp modelId="{EE06AFB8-CD15-49C0-9D91-FD0FE3432100}">
      <dsp:nvSpPr>
        <dsp:cNvPr id="0" name=""/>
        <dsp:cNvSpPr/>
      </dsp:nvSpPr>
      <dsp:spPr>
        <a:xfrm>
          <a:off x="2934678" y="1674095"/>
          <a:ext cx="994153" cy="49707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 dirty="0" smtClean="0"/>
            <a:t>Provođenje</a:t>
          </a:r>
          <a:endParaRPr lang="en-GB" sz="800" kern="1200" dirty="0"/>
        </a:p>
      </dsp:txBody>
      <dsp:txXfrm>
        <a:off x="2958943" y="1698360"/>
        <a:ext cx="945623" cy="448546"/>
      </dsp:txXfrm>
    </dsp:sp>
    <dsp:sp modelId="{8CD568B0-DE48-467B-802F-90EA278637C9}">
      <dsp:nvSpPr>
        <dsp:cNvPr id="0" name=""/>
        <dsp:cNvSpPr/>
      </dsp:nvSpPr>
      <dsp:spPr>
        <a:xfrm>
          <a:off x="1847128" y="1674095"/>
          <a:ext cx="994153" cy="49707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 dirty="0" smtClean="0"/>
            <a:t>Monitoring i evaluacija</a:t>
          </a:r>
          <a:endParaRPr lang="en-GB" sz="800" kern="1200" dirty="0"/>
        </a:p>
      </dsp:txBody>
      <dsp:txXfrm>
        <a:off x="1871393" y="1698360"/>
        <a:ext cx="945623" cy="448546"/>
      </dsp:txXfrm>
    </dsp:sp>
    <dsp:sp modelId="{9914B8C9-C16D-429D-AEE1-05056CBC6246}">
      <dsp:nvSpPr>
        <dsp:cNvPr id="0" name=""/>
        <dsp:cNvSpPr/>
      </dsp:nvSpPr>
      <dsp:spPr>
        <a:xfrm>
          <a:off x="1511056" y="639773"/>
          <a:ext cx="994153" cy="497076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800" kern="1200" dirty="0" smtClean="0"/>
            <a:t>Prikupljanje podataka</a:t>
          </a:r>
          <a:endParaRPr lang="en-GB" sz="800" kern="1200" dirty="0"/>
        </a:p>
      </dsp:txBody>
      <dsp:txXfrm>
        <a:off x="1535321" y="664038"/>
        <a:ext cx="945623" cy="448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B5CF67-184A-4C92-9D48-235BA6B4C16F}">
      <dsp:nvSpPr>
        <dsp:cNvPr id="0" name=""/>
        <dsp:cNvSpPr/>
      </dsp:nvSpPr>
      <dsp:spPr>
        <a:xfrm>
          <a:off x="916855" y="545"/>
          <a:ext cx="1623417" cy="811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kern="1200"/>
            <a:t>Projekti koji se fokusiraju na ravnopravnost spolova</a:t>
          </a:r>
          <a:endParaRPr lang="en-GB" sz="1300" kern="1200"/>
        </a:p>
      </dsp:txBody>
      <dsp:txXfrm>
        <a:off x="940629" y="24319"/>
        <a:ext cx="1575869" cy="764160"/>
      </dsp:txXfrm>
    </dsp:sp>
    <dsp:sp modelId="{F8CB3F69-8DBE-4E35-A2A0-E4DC296BE43C}">
      <dsp:nvSpPr>
        <dsp:cNvPr id="0" name=""/>
        <dsp:cNvSpPr/>
      </dsp:nvSpPr>
      <dsp:spPr>
        <a:xfrm>
          <a:off x="2946127" y="545"/>
          <a:ext cx="1623417" cy="811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kern="1200"/>
            <a:t>Projekti u kojima je ravnopravnost spolova transverzalna tema</a:t>
          </a:r>
          <a:endParaRPr lang="en-GB" sz="1300" kern="1200"/>
        </a:p>
      </dsp:txBody>
      <dsp:txXfrm>
        <a:off x="2969901" y="24319"/>
        <a:ext cx="1575869" cy="764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E41D-D0E1-4842-9B5F-7EC312E8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2191</Words>
  <Characters>12490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Adnan</dc:creator>
  <cp:keywords/>
  <dc:description/>
  <cp:lastModifiedBy>User</cp:lastModifiedBy>
  <cp:revision>2</cp:revision>
  <dcterms:created xsi:type="dcterms:W3CDTF">2021-01-29T09:37:00Z</dcterms:created>
  <dcterms:modified xsi:type="dcterms:W3CDTF">2021-01-29T09:37:00Z</dcterms:modified>
</cp:coreProperties>
</file>