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hartEx1.xml" ContentType="application/vnd.ms-office.chartex+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harts/colors9.xml" ContentType="application/vnd.ms-office.chartcolorstyle+xml"/>
  <Override PartName="/word/charts/style9.xml" ContentType="application/vnd.ms-office.chartsty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E9598" w14:textId="77777777" w:rsidR="0049302C" w:rsidRDefault="0049302C" w:rsidP="00277FD9">
      <w:pPr>
        <w:pStyle w:val="Title"/>
        <w:rPr>
          <w:lang w:val="bs-Latn-BA"/>
        </w:rPr>
      </w:pPr>
    </w:p>
    <w:p w14:paraId="6596AC01" w14:textId="77777777" w:rsidR="0049302C" w:rsidRDefault="0049302C" w:rsidP="00277FD9">
      <w:pPr>
        <w:pStyle w:val="Title"/>
        <w:rPr>
          <w:lang w:val="bs-Latn-BA"/>
        </w:rPr>
      </w:pPr>
    </w:p>
    <w:p w14:paraId="07903519" w14:textId="77777777" w:rsidR="0049302C" w:rsidRDefault="0049302C" w:rsidP="00277FD9">
      <w:pPr>
        <w:pStyle w:val="Title"/>
        <w:rPr>
          <w:lang w:val="bs-Latn-BA"/>
        </w:rPr>
      </w:pPr>
    </w:p>
    <w:p w14:paraId="34F81138" w14:textId="77777777" w:rsidR="0049302C" w:rsidRDefault="0049302C" w:rsidP="00277FD9">
      <w:pPr>
        <w:pStyle w:val="Title"/>
        <w:rPr>
          <w:lang w:val="bs-Latn-BA"/>
        </w:rPr>
      </w:pPr>
    </w:p>
    <w:p w14:paraId="7552A16A" w14:textId="77777777" w:rsidR="0049302C" w:rsidRDefault="0049302C" w:rsidP="00277FD9">
      <w:pPr>
        <w:pStyle w:val="Title"/>
        <w:rPr>
          <w:lang w:val="bs-Latn-BA"/>
        </w:rPr>
      </w:pPr>
    </w:p>
    <w:p w14:paraId="6FAEF7CB" w14:textId="77777777" w:rsidR="0049302C" w:rsidRDefault="0049302C" w:rsidP="00277FD9">
      <w:pPr>
        <w:pStyle w:val="Title"/>
        <w:rPr>
          <w:lang w:val="bs-Latn-BA"/>
        </w:rPr>
      </w:pPr>
    </w:p>
    <w:p w14:paraId="6AFDCDE3" w14:textId="77777777" w:rsidR="0049302C" w:rsidRDefault="0049302C" w:rsidP="00277FD9">
      <w:pPr>
        <w:pStyle w:val="Title"/>
        <w:rPr>
          <w:lang w:val="bs-Latn-BA"/>
        </w:rPr>
      </w:pPr>
    </w:p>
    <w:p w14:paraId="53A47B83" w14:textId="77777777" w:rsidR="0049302C" w:rsidRDefault="0049302C" w:rsidP="00277FD9">
      <w:pPr>
        <w:pStyle w:val="Title"/>
        <w:rPr>
          <w:lang w:val="bs-Latn-BA"/>
        </w:rPr>
      </w:pPr>
    </w:p>
    <w:p w14:paraId="430FD3AA" w14:textId="77777777" w:rsidR="0049302C" w:rsidRDefault="0049302C" w:rsidP="00277FD9">
      <w:pPr>
        <w:pStyle w:val="Title"/>
        <w:rPr>
          <w:lang w:val="bs-Latn-BA"/>
        </w:rPr>
      </w:pPr>
    </w:p>
    <w:p w14:paraId="7E966DC2" w14:textId="6A04583B" w:rsidR="0049302C" w:rsidRPr="0049302C" w:rsidRDefault="0049302C" w:rsidP="0049302C">
      <w:pPr>
        <w:pStyle w:val="Title"/>
        <w:jc w:val="right"/>
        <w:rPr>
          <w:sz w:val="48"/>
          <w:szCs w:val="48"/>
          <w:lang w:val="bs-Latn-BA"/>
        </w:rPr>
      </w:pPr>
      <w:r w:rsidRPr="0049302C">
        <w:rPr>
          <w:sz w:val="48"/>
          <w:szCs w:val="48"/>
          <w:lang w:val="bs-Latn-BA"/>
        </w:rPr>
        <w:t>ANALIZA</w:t>
      </w:r>
      <w:r w:rsidR="002975AF" w:rsidRPr="0049302C">
        <w:rPr>
          <w:sz w:val="48"/>
          <w:szCs w:val="48"/>
          <w:lang w:val="bs-Latn-BA"/>
        </w:rPr>
        <w:t xml:space="preserve"> </w:t>
      </w:r>
    </w:p>
    <w:p w14:paraId="66A8E99A" w14:textId="3D4ECCBF" w:rsidR="00C82E76" w:rsidRPr="0049302C" w:rsidRDefault="0057449E" w:rsidP="0049302C">
      <w:pPr>
        <w:pStyle w:val="Title"/>
        <w:jc w:val="right"/>
        <w:rPr>
          <w:sz w:val="48"/>
          <w:szCs w:val="48"/>
          <w:lang w:val="bs-Latn-BA"/>
        </w:rPr>
      </w:pPr>
      <w:r>
        <w:rPr>
          <w:sz w:val="48"/>
          <w:szCs w:val="48"/>
          <w:lang w:val="bs-Latn-BA"/>
        </w:rPr>
        <w:t>SOS telefon</w:t>
      </w:r>
      <w:r w:rsidR="00DB2C4E" w:rsidRPr="0049302C">
        <w:rPr>
          <w:sz w:val="48"/>
          <w:szCs w:val="48"/>
          <w:lang w:val="bs-Latn-BA"/>
        </w:rPr>
        <w:t xml:space="preserve"> 1265 za pomoć žrtvama nasilja u porodici</w:t>
      </w:r>
      <w:r w:rsidR="005242C8" w:rsidRPr="0049302C">
        <w:rPr>
          <w:sz w:val="48"/>
          <w:szCs w:val="48"/>
          <w:lang w:val="bs-Latn-BA"/>
        </w:rPr>
        <w:t xml:space="preserve"> </w:t>
      </w:r>
      <w:r w:rsidR="002D32E3" w:rsidRPr="0049302C">
        <w:rPr>
          <w:sz w:val="48"/>
          <w:szCs w:val="48"/>
          <w:lang w:val="bs-Latn-BA"/>
        </w:rPr>
        <w:t>u F</w:t>
      </w:r>
      <w:r w:rsidR="001F2AB6" w:rsidRPr="0049302C">
        <w:rPr>
          <w:sz w:val="48"/>
          <w:szCs w:val="48"/>
          <w:lang w:val="bs-Latn-BA"/>
        </w:rPr>
        <w:t xml:space="preserve">ederaciji </w:t>
      </w:r>
      <w:r w:rsidR="002D32E3" w:rsidRPr="0049302C">
        <w:rPr>
          <w:sz w:val="48"/>
          <w:szCs w:val="48"/>
          <w:lang w:val="bs-Latn-BA"/>
        </w:rPr>
        <w:t>B</w:t>
      </w:r>
      <w:r w:rsidR="001F2AB6" w:rsidRPr="0049302C">
        <w:rPr>
          <w:sz w:val="48"/>
          <w:szCs w:val="48"/>
          <w:lang w:val="bs-Latn-BA"/>
        </w:rPr>
        <w:t xml:space="preserve">osne i </w:t>
      </w:r>
      <w:r w:rsidR="002D32E3" w:rsidRPr="0049302C">
        <w:rPr>
          <w:sz w:val="48"/>
          <w:szCs w:val="48"/>
          <w:lang w:val="bs-Latn-BA"/>
        </w:rPr>
        <w:t>H</w:t>
      </w:r>
      <w:r w:rsidR="001F2AB6" w:rsidRPr="0049302C">
        <w:rPr>
          <w:sz w:val="48"/>
          <w:szCs w:val="48"/>
          <w:lang w:val="bs-Latn-BA"/>
        </w:rPr>
        <w:t>ercegovine</w:t>
      </w:r>
    </w:p>
    <w:p w14:paraId="4A7E7EA3" w14:textId="77777777" w:rsidR="00EE2EE4" w:rsidRPr="002661FA" w:rsidRDefault="00EE2EE4" w:rsidP="00DC7537">
      <w:pPr>
        <w:pStyle w:val="Title"/>
        <w:rPr>
          <w:sz w:val="44"/>
          <w:szCs w:val="44"/>
          <w:lang w:val="bs-Latn-BA"/>
        </w:rPr>
      </w:pPr>
    </w:p>
    <w:p w14:paraId="67866AA2" w14:textId="77777777" w:rsidR="0049302C" w:rsidRDefault="0049302C" w:rsidP="00DC7537">
      <w:pPr>
        <w:pStyle w:val="Title"/>
        <w:rPr>
          <w:sz w:val="32"/>
          <w:szCs w:val="32"/>
          <w:lang w:val="bs-Latn-BA"/>
        </w:rPr>
      </w:pPr>
    </w:p>
    <w:p w14:paraId="0AE1FD19" w14:textId="77777777" w:rsidR="0049302C" w:rsidRDefault="0049302C" w:rsidP="00DC7537">
      <w:pPr>
        <w:pStyle w:val="Title"/>
        <w:rPr>
          <w:sz w:val="32"/>
          <w:szCs w:val="32"/>
          <w:lang w:val="bs-Latn-BA"/>
        </w:rPr>
      </w:pPr>
    </w:p>
    <w:p w14:paraId="6466CB94" w14:textId="77777777" w:rsidR="0049302C" w:rsidRDefault="0049302C" w:rsidP="00DC7537">
      <w:pPr>
        <w:pStyle w:val="Title"/>
        <w:rPr>
          <w:sz w:val="32"/>
          <w:szCs w:val="32"/>
          <w:lang w:val="bs-Latn-BA"/>
        </w:rPr>
      </w:pPr>
    </w:p>
    <w:p w14:paraId="1B9E02C2" w14:textId="77777777" w:rsidR="0049302C" w:rsidRDefault="0049302C" w:rsidP="00DC7537">
      <w:pPr>
        <w:pStyle w:val="Title"/>
        <w:rPr>
          <w:sz w:val="32"/>
          <w:szCs w:val="32"/>
          <w:lang w:val="bs-Latn-BA"/>
        </w:rPr>
      </w:pPr>
    </w:p>
    <w:p w14:paraId="06B87920" w14:textId="77777777" w:rsidR="0049302C" w:rsidRDefault="0049302C" w:rsidP="00DC7537">
      <w:pPr>
        <w:pStyle w:val="Title"/>
        <w:rPr>
          <w:sz w:val="32"/>
          <w:szCs w:val="32"/>
          <w:lang w:val="bs-Latn-BA"/>
        </w:rPr>
      </w:pPr>
    </w:p>
    <w:p w14:paraId="3B6EA455" w14:textId="77777777" w:rsidR="0049302C" w:rsidRDefault="0049302C" w:rsidP="00DC7537">
      <w:pPr>
        <w:pStyle w:val="Title"/>
        <w:rPr>
          <w:sz w:val="32"/>
          <w:szCs w:val="32"/>
          <w:lang w:val="bs-Latn-BA"/>
        </w:rPr>
      </w:pPr>
    </w:p>
    <w:p w14:paraId="131728F9" w14:textId="77777777" w:rsidR="0049302C" w:rsidRDefault="0049302C" w:rsidP="00DC7537">
      <w:pPr>
        <w:pStyle w:val="Title"/>
        <w:rPr>
          <w:sz w:val="32"/>
          <w:szCs w:val="32"/>
          <w:lang w:val="bs-Latn-BA"/>
        </w:rPr>
      </w:pPr>
    </w:p>
    <w:p w14:paraId="57958EB1" w14:textId="77777777" w:rsidR="0049302C" w:rsidRDefault="0049302C" w:rsidP="00DC7537">
      <w:pPr>
        <w:pStyle w:val="Title"/>
        <w:rPr>
          <w:sz w:val="32"/>
          <w:szCs w:val="32"/>
          <w:lang w:val="bs-Latn-BA"/>
        </w:rPr>
      </w:pPr>
    </w:p>
    <w:p w14:paraId="278622DD" w14:textId="77777777" w:rsidR="0049302C" w:rsidRDefault="0049302C" w:rsidP="00DC7537">
      <w:pPr>
        <w:pStyle w:val="Title"/>
        <w:rPr>
          <w:sz w:val="32"/>
          <w:szCs w:val="32"/>
          <w:lang w:val="bs-Latn-BA"/>
        </w:rPr>
      </w:pPr>
    </w:p>
    <w:p w14:paraId="618818D8" w14:textId="77777777" w:rsidR="0049302C" w:rsidRDefault="0049302C" w:rsidP="00DC7537">
      <w:pPr>
        <w:pStyle w:val="Title"/>
        <w:rPr>
          <w:sz w:val="32"/>
          <w:szCs w:val="32"/>
          <w:lang w:val="bs-Latn-BA"/>
        </w:rPr>
      </w:pPr>
    </w:p>
    <w:p w14:paraId="100137E6" w14:textId="77777777" w:rsidR="0049302C" w:rsidRDefault="0049302C" w:rsidP="00DC7537">
      <w:pPr>
        <w:pStyle w:val="Title"/>
        <w:rPr>
          <w:sz w:val="32"/>
          <w:szCs w:val="32"/>
          <w:lang w:val="bs-Latn-BA"/>
        </w:rPr>
      </w:pPr>
    </w:p>
    <w:p w14:paraId="62D7F05B" w14:textId="77777777" w:rsidR="0049302C" w:rsidRDefault="0049302C" w:rsidP="00DC7537">
      <w:pPr>
        <w:pStyle w:val="Title"/>
        <w:rPr>
          <w:sz w:val="32"/>
          <w:szCs w:val="32"/>
          <w:lang w:val="bs-Latn-BA"/>
        </w:rPr>
      </w:pPr>
    </w:p>
    <w:p w14:paraId="646062A3" w14:textId="77777777" w:rsidR="0049302C" w:rsidRDefault="0049302C" w:rsidP="00DC7537">
      <w:pPr>
        <w:pStyle w:val="Title"/>
        <w:rPr>
          <w:sz w:val="32"/>
          <w:szCs w:val="32"/>
          <w:lang w:val="bs-Latn-BA"/>
        </w:rPr>
      </w:pPr>
    </w:p>
    <w:p w14:paraId="4E243255" w14:textId="77777777" w:rsidR="00277FD9" w:rsidRPr="002661FA" w:rsidRDefault="00277FD9" w:rsidP="00277FD9">
      <w:pPr>
        <w:rPr>
          <w:lang w:val="bs-Latn-BA"/>
        </w:rPr>
      </w:pPr>
    </w:p>
    <w:p w14:paraId="77239934" w14:textId="73B987A2" w:rsidR="001126A4" w:rsidRDefault="001126A4" w:rsidP="001126A4">
      <w:pPr>
        <w:rPr>
          <w:b/>
          <w:sz w:val="24"/>
          <w:szCs w:val="24"/>
          <w:u w:val="single"/>
          <w:lang w:val="bs-Latn-BA"/>
        </w:rPr>
      </w:pPr>
    </w:p>
    <w:p w14:paraId="2F9547A4" w14:textId="0269FE5F" w:rsidR="0049302C" w:rsidRDefault="0049302C" w:rsidP="001126A4">
      <w:pPr>
        <w:rPr>
          <w:b/>
          <w:sz w:val="24"/>
          <w:szCs w:val="24"/>
          <w:u w:val="single"/>
          <w:lang w:val="bs-Latn-BA"/>
        </w:rPr>
      </w:pPr>
    </w:p>
    <w:p w14:paraId="37502D85" w14:textId="2F30823C" w:rsidR="0049302C" w:rsidRDefault="0049302C" w:rsidP="001126A4">
      <w:pPr>
        <w:rPr>
          <w:b/>
          <w:sz w:val="24"/>
          <w:szCs w:val="24"/>
          <w:u w:val="single"/>
          <w:lang w:val="bs-Latn-BA"/>
        </w:rPr>
      </w:pPr>
    </w:p>
    <w:p w14:paraId="7300FA55" w14:textId="78161CCF" w:rsidR="0049302C" w:rsidRDefault="0049302C" w:rsidP="001126A4">
      <w:pPr>
        <w:rPr>
          <w:b/>
          <w:sz w:val="24"/>
          <w:szCs w:val="24"/>
          <w:u w:val="single"/>
          <w:lang w:val="bs-Latn-BA"/>
        </w:rPr>
      </w:pPr>
    </w:p>
    <w:p w14:paraId="035C39CC" w14:textId="73AAF702" w:rsidR="0049302C" w:rsidRDefault="0049302C" w:rsidP="001126A4">
      <w:pPr>
        <w:rPr>
          <w:b/>
          <w:sz w:val="24"/>
          <w:szCs w:val="24"/>
          <w:u w:val="single"/>
          <w:lang w:val="bs-Latn-BA"/>
        </w:rPr>
      </w:pPr>
    </w:p>
    <w:p w14:paraId="00D31053" w14:textId="67C364ED" w:rsidR="0049302C" w:rsidRDefault="0049302C" w:rsidP="001126A4">
      <w:pPr>
        <w:rPr>
          <w:b/>
          <w:sz w:val="24"/>
          <w:szCs w:val="24"/>
          <w:u w:val="single"/>
          <w:lang w:val="bs-Latn-BA"/>
        </w:rPr>
      </w:pPr>
    </w:p>
    <w:p w14:paraId="4E03C412" w14:textId="606C2566" w:rsidR="0049302C" w:rsidRDefault="0049302C" w:rsidP="001126A4">
      <w:pPr>
        <w:rPr>
          <w:b/>
          <w:sz w:val="24"/>
          <w:szCs w:val="24"/>
          <w:u w:val="single"/>
          <w:lang w:val="bs-Latn-BA"/>
        </w:rPr>
      </w:pPr>
    </w:p>
    <w:p w14:paraId="2FE3A068" w14:textId="18F8C85A" w:rsidR="0049302C" w:rsidRDefault="0049302C" w:rsidP="001126A4">
      <w:pPr>
        <w:rPr>
          <w:b/>
          <w:sz w:val="24"/>
          <w:szCs w:val="24"/>
          <w:u w:val="single"/>
          <w:lang w:val="bs-Latn-BA"/>
        </w:rPr>
      </w:pPr>
    </w:p>
    <w:p w14:paraId="1B2AE7AF" w14:textId="18025893" w:rsidR="0049302C" w:rsidRDefault="0049302C" w:rsidP="001126A4">
      <w:pPr>
        <w:rPr>
          <w:b/>
          <w:sz w:val="24"/>
          <w:szCs w:val="24"/>
          <w:u w:val="single"/>
          <w:lang w:val="bs-Latn-BA"/>
        </w:rPr>
      </w:pPr>
    </w:p>
    <w:p w14:paraId="2D0CB128" w14:textId="7032E59A" w:rsidR="0049302C" w:rsidRDefault="0049302C" w:rsidP="001126A4">
      <w:pPr>
        <w:rPr>
          <w:b/>
          <w:sz w:val="24"/>
          <w:szCs w:val="24"/>
          <w:u w:val="single"/>
          <w:lang w:val="bs-Latn-BA"/>
        </w:rPr>
      </w:pPr>
    </w:p>
    <w:p w14:paraId="6B9F3CFA" w14:textId="4E4CD0AC" w:rsidR="0049302C" w:rsidRDefault="0049302C" w:rsidP="001126A4">
      <w:pPr>
        <w:rPr>
          <w:b/>
          <w:sz w:val="24"/>
          <w:szCs w:val="24"/>
          <w:u w:val="single"/>
          <w:lang w:val="bs-Latn-BA"/>
        </w:rPr>
      </w:pPr>
    </w:p>
    <w:p w14:paraId="73EE2648" w14:textId="713ABFD3" w:rsidR="0049302C" w:rsidRDefault="0049302C" w:rsidP="001126A4">
      <w:pPr>
        <w:rPr>
          <w:b/>
          <w:sz w:val="24"/>
          <w:szCs w:val="24"/>
          <w:u w:val="single"/>
          <w:lang w:val="bs-Latn-BA"/>
        </w:rPr>
      </w:pPr>
    </w:p>
    <w:p w14:paraId="75DDF9FC" w14:textId="0EEADF4A" w:rsidR="0049302C" w:rsidRDefault="0049302C" w:rsidP="001126A4">
      <w:pPr>
        <w:rPr>
          <w:b/>
          <w:sz w:val="24"/>
          <w:szCs w:val="24"/>
          <w:u w:val="single"/>
          <w:lang w:val="bs-Latn-BA"/>
        </w:rPr>
      </w:pPr>
    </w:p>
    <w:p w14:paraId="6384CBA2" w14:textId="31435BF9" w:rsidR="0049302C" w:rsidRDefault="0049302C" w:rsidP="001126A4">
      <w:pPr>
        <w:rPr>
          <w:b/>
          <w:sz w:val="24"/>
          <w:szCs w:val="24"/>
          <w:u w:val="single"/>
          <w:lang w:val="bs-Latn-BA"/>
        </w:rPr>
      </w:pPr>
    </w:p>
    <w:p w14:paraId="002C345B" w14:textId="02B15AF5" w:rsidR="0049302C" w:rsidRDefault="0049302C" w:rsidP="001126A4">
      <w:pPr>
        <w:rPr>
          <w:b/>
          <w:sz w:val="24"/>
          <w:szCs w:val="24"/>
          <w:u w:val="single"/>
          <w:lang w:val="bs-Latn-BA"/>
        </w:rPr>
      </w:pPr>
    </w:p>
    <w:p w14:paraId="68FB0E04" w14:textId="417972BE" w:rsidR="0049302C" w:rsidRDefault="0049302C" w:rsidP="001126A4">
      <w:pPr>
        <w:rPr>
          <w:b/>
          <w:sz w:val="24"/>
          <w:szCs w:val="24"/>
          <w:u w:val="single"/>
          <w:lang w:val="bs-Latn-BA"/>
        </w:rPr>
      </w:pPr>
    </w:p>
    <w:p w14:paraId="0D986002" w14:textId="77777777" w:rsidR="0049302C" w:rsidRPr="0049302C" w:rsidRDefault="0049302C" w:rsidP="0049302C">
      <w:pPr>
        <w:pStyle w:val="Title"/>
        <w:jc w:val="right"/>
        <w:rPr>
          <w:sz w:val="48"/>
          <w:szCs w:val="48"/>
          <w:lang w:val="bs-Latn-BA"/>
        </w:rPr>
      </w:pPr>
      <w:r w:rsidRPr="0049302C">
        <w:rPr>
          <w:sz w:val="48"/>
          <w:szCs w:val="48"/>
          <w:lang w:val="bs-Latn-BA"/>
        </w:rPr>
        <w:t xml:space="preserve">ANALIZA </w:t>
      </w:r>
    </w:p>
    <w:p w14:paraId="29A7E380" w14:textId="6FBB507F" w:rsidR="0049302C" w:rsidRPr="0049302C" w:rsidRDefault="0057449E" w:rsidP="0049302C">
      <w:pPr>
        <w:pStyle w:val="Title"/>
        <w:jc w:val="right"/>
        <w:rPr>
          <w:sz w:val="48"/>
          <w:szCs w:val="48"/>
          <w:lang w:val="bs-Latn-BA"/>
        </w:rPr>
      </w:pPr>
      <w:r>
        <w:rPr>
          <w:sz w:val="48"/>
          <w:szCs w:val="48"/>
          <w:lang w:val="bs-Latn-BA"/>
        </w:rPr>
        <w:t>SOS telefon</w:t>
      </w:r>
      <w:r w:rsidR="0049302C" w:rsidRPr="0049302C">
        <w:rPr>
          <w:sz w:val="48"/>
          <w:szCs w:val="48"/>
          <w:lang w:val="bs-Latn-BA"/>
        </w:rPr>
        <w:t xml:space="preserve"> 1265 za pomoć žrtvama nasilja u porodici u Federaciji Bosne i Hercegovine</w:t>
      </w:r>
    </w:p>
    <w:p w14:paraId="28CF76E0" w14:textId="77777777" w:rsidR="0049302C" w:rsidRPr="002661FA" w:rsidRDefault="0049302C" w:rsidP="0049302C">
      <w:pPr>
        <w:pStyle w:val="Title"/>
        <w:rPr>
          <w:sz w:val="44"/>
          <w:szCs w:val="44"/>
          <w:lang w:val="bs-Latn-BA"/>
        </w:rPr>
      </w:pPr>
    </w:p>
    <w:p w14:paraId="3938D2FC" w14:textId="3EF4D98A" w:rsidR="0049302C" w:rsidRDefault="0049302C" w:rsidP="0049302C">
      <w:pPr>
        <w:pStyle w:val="Title"/>
        <w:rPr>
          <w:sz w:val="32"/>
          <w:szCs w:val="32"/>
          <w:lang w:val="bs-Latn-BA"/>
        </w:rPr>
      </w:pPr>
    </w:p>
    <w:p w14:paraId="5402E86F" w14:textId="77777777" w:rsidR="0049302C" w:rsidRDefault="0049302C" w:rsidP="0049302C">
      <w:pPr>
        <w:pStyle w:val="Title"/>
        <w:rPr>
          <w:sz w:val="32"/>
          <w:szCs w:val="32"/>
          <w:lang w:val="bs-Latn-BA"/>
        </w:rPr>
      </w:pPr>
    </w:p>
    <w:p w14:paraId="0E9BD0D4" w14:textId="77777777" w:rsidR="0049302C" w:rsidRDefault="0049302C" w:rsidP="0049302C">
      <w:pPr>
        <w:pStyle w:val="Title"/>
        <w:rPr>
          <w:sz w:val="32"/>
          <w:szCs w:val="32"/>
          <w:lang w:val="bs-Latn-BA"/>
        </w:rPr>
      </w:pPr>
    </w:p>
    <w:p w14:paraId="0AA71B14" w14:textId="77777777" w:rsidR="0049302C" w:rsidRDefault="0049302C" w:rsidP="0049302C">
      <w:pPr>
        <w:pStyle w:val="Title"/>
        <w:rPr>
          <w:sz w:val="32"/>
          <w:szCs w:val="32"/>
          <w:lang w:val="bs-Latn-BA"/>
        </w:rPr>
      </w:pPr>
    </w:p>
    <w:p w14:paraId="47C67B5F" w14:textId="77777777" w:rsidR="0049302C" w:rsidRDefault="0049302C" w:rsidP="0049302C">
      <w:pPr>
        <w:pStyle w:val="Title"/>
        <w:rPr>
          <w:sz w:val="32"/>
          <w:szCs w:val="32"/>
          <w:lang w:val="bs-Latn-BA"/>
        </w:rPr>
      </w:pPr>
    </w:p>
    <w:p w14:paraId="2477D2B1" w14:textId="77777777" w:rsidR="0049302C" w:rsidRDefault="0049302C" w:rsidP="0049302C">
      <w:pPr>
        <w:pStyle w:val="Title"/>
        <w:rPr>
          <w:sz w:val="32"/>
          <w:szCs w:val="32"/>
          <w:lang w:val="bs-Latn-BA"/>
        </w:rPr>
      </w:pPr>
    </w:p>
    <w:p w14:paraId="6B33CB06" w14:textId="02778D51" w:rsidR="0049302C" w:rsidRPr="0049302C" w:rsidRDefault="0049302C" w:rsidP="0049302C">
      <w:pPr>
        <w:jc w:val="right"/>
        <w:rPr>
          <w:sz w:val="24"/>
          <w:szCs w:val="24"/>
          <w:lang w:val="bs-Latn-BA"/>
        </w:rPr>
      </w:pPr>
      <w:r w:rsidRPr="0049302C">
        <w:rPr>
          <w:sz w:val="24"/>
          <w:szCs w:val="24"/>
          <w:lang w:val="bs-Latn-BA"/>
        </w:rPr>
        <w:t xml:space="preserve">Sarajevo, </w:t>
      </w:r>
      <w:r w:rsidR="007E15E6">
        <w:rPr>
          <w:sz w:val="24"/>
          <w:szCs w:val="24"/>
          <w:lang w:val="bs-Latn-BA"/>
        </w:rPr>
        <w:t>april 2022</w:t>
      </w:r>
      <w:r w:rsidRPr="0049302C">
        <w:rPr>
          <w:sz w:val="24"/>
          <w:szCs w:val="24"/>
          <w:lang w:val="bs-Latn-BA"/>
        </w:rPr>
        <w:t xml:space="preserve">. </w:t>
      </w:r>
    </w:p>
    <w:p w14:paraId="2F59E9C1" w14:textId="77777777" w:rsidR="0049302C" w:rsidRDefault="0049302C" w:rsidP="001126A4">
      <w:pPr>
        <w:rPr>
          <w:b/>
          <w:sz w:val="24"/>
          <w:szCs w:val="24"/>
          <w:u w:val="single"/>
          <w:lang w:val="bs-Latn-BA"/>
        </w:rPr>
      </w:pPr>
    </w:p>
    <w:p w14:paraId="646E6B5B" w14:textId="1617B74C" w:rsidR="0049302C" w:rsidRDefault="0049302C" w:rsidP="001126A4">
      <w:pPr>
        <w:rPr>
          <w:b/>
          <w:sz w:val="24"/>
          <w:szCs w:val="24"/>
          <w:u w:val="single"/>
          <w:lang w:val="bs-Latn-BA"/>
        </w:rPr>
      </w:pPr>
    </w:p>
    <w:p w14:paraId="26DFA5A5" w14:textId="2E050203" w:rsidR="0049302C" w:rsidRDefault="0049302C" w:rsidP="001126A4">
      <w:pPr>
        <w:rPr>
          <w:b/>
          <w:sz w:val="24"/>
          <w:szCs w:val="24"/>
          <w:u w:val="single"/>
          <w:lang w:val="bs-Latn-BA"/>
        </w:rPr>
      </w:pPr>
    </w:p>
    <w:p w14:paraId="112B07AE" w14:textId="7F8E03A3" w:rsidR="0049302C" w:rsidRDefault="0049302C" w:rsidP="001126A4">
      <w:pPr>
        <w:rPr>
          <w:b/>
          <w:sz w:val="24"/>
          <w:szCs w:val="24"/>
          <w:u w:val="single"/>
          <w:lang w:val="bs-Latn-BA"/>
        </w:rPr>
      </w:pPr>
    </w:p>
    <w:p w14:paraId="062E8685" w14:textId="6787871C" w:rsidR="0049302C" w:rsidRDefault="0049302C" w:rsidP="001126A4">
      <w:pPr>
        <w:rPr>
          <w:b/>
          <w:sz w:val="24"/>
          <w:szCs w:val="24"/>
          <w:u w:val="single"/>
          <w:lang w:val="bs-Latn-BA"/>
        </w:rPr>
      </w:pPr>
    </w:p>
    <w:p w14:paraId="55571895" w14:textId="06048869" w:rsidR="0049302C" w:rsidRDefault="0049302C" w:rsidP="001126A4">
      <w:pPr>
        <w:rPr>
          <w:b/>
          <w:sz w:val="24"/>
          <w:szCs w:val="24"/>
          <w:u w:val="single"/>
          <w:lang w:val="bs-Latn-BA"/>
        </w:rPr>
      </w:pPr>
    </w:p>
    <w:p w14:paraId="76F1DB37" w14:textId="6696987F" w:rsidR="0049302C" w:rsidRDefault="0049302C" w:rsidP="001126A4">
      <w:pPr>
        <w:rPr>
          <w:b/>
          <w:sz w:val="24"/>
          <w:szCs w:val="24"/>
          <w:u w:val="single"/>
          <w:lang w:val="bs-Latn-BA"/>
        </w:rPr>
      </w:pPr>
    </w:p>
    <w:p w14:paraId="3A652212" w14:textId="09EC59B0" w:rsidR="0049302C" w:rsidRDefault="0049302C" w:rsidP="001126A4">
      <w:pPr>
        <w:rPr>
          <w:b/>
          <w:sz w:val="24"/>
          <w:szCs w:val="24"/>
          <w:u w:val="single"/>
          <w:lang w:val="bs-Latn-BA"/>
        </w:rPr>
      </w:pPr>
    </w:p>
    <w:p w14:paraId="4B3977D9" w14:textId="4C22849C" w:rsidR="0049302C" w:rsidRDefault="0049302C" w:rsidP="001126A4">
      <w:pPr>
        <w:rPr>
          <w:b/>
          <w:sz w:val="24"/>
          <w:szCs w:val="24"/>
          <w:u w:val="single"/>
          <w:lang w:val="bs-Latn-BA"/>
        </w:rPr>
      </w:pPr>
    </w:p>
    <w:p w14:paraId="6346236B" w14:textId="15013D7B" w:rsidR="0049302C" w:rsidRDefault="0049302C" w:rsidP="001126A4">
      <w:pPr>
        <w:rPr>
          <w:b/>
          <w:sz w:val="24"/>
          <w:szCs w:val="24"/>
          <w:u w:val="single"/>
          <w:lang w:val="bs-Latn-BA"/>
        </w:rPr>
      </w:pPr>
    </w:p>
    <w:p w14:paraId="6BA058DE" w14:textId="18606339" w:rsidR="0049302C" w:rsidRDefault="0049302C" w:rsidP="001126A4">
      <w:pPr>
        <w:rPr>
          <w:b/>
          <w:sz w:val="24"/>
          <w:szCs w:val="24"/>
          <w:u w:val="single"/>
          <w:lang w:val="bs-Latn-BA"/>
        </w:rPr>
      </w:pPr>
    </w:p>
    <w:p w14:paraId="44CB3016" w14:textId="6260DC3B" w:rsidR="0049302C" w:rsidRDefault="0049302C" w:rsidP="001126A4">
      <w:pPr>
        <w:rPr>
          <w:b/>
          <w:sz w:val="24"/>
          <w:szCs w:val="24"/>
          <w:u w:val="single"/>
          <w:lang w:val="bs-Latn-BA"/>
        </w:rPr>
      </w:pPr>
    </w:p>
    <w:p w14:paraId="38EDA883" w14:textId="39ECA259" w:rsidR="0049302C" w:rsidRDefault="0049302C" w:rsidP="001126A4">
      <w:pPr>
        <w:rPr>
          <w:b/>
          <w:sz w:val="24"/>
          <w:szCs w:val="24"/>
          <w:u w:val="single"/>
          <w:lang w:val="bs-Latn-BA"/>
        </w:rPr>
      </w:pPr>
    </w:p>
    <w:p w14:paraId="461CF5DE" w14:textId="592BE782" w:rsidR="0049302C" w:rsidRDefault="0049302C" w:rsidP="001126A4">
      <w:pPr>
        <w:rPr>
          <w:b/>
          <w:sz w:val="24"/>
          <w:szCs w:val="24"/>
          <w:u w:val="single"/>
          <w:lang w:val="bs-Latn-BA"/>
        </w:rPr>
      </w:pPr>
    </w:p>
    <w:p w14:paraId="045D53A0" w14:textId="22A15E25" w:rsidR="0049302C" w:rsidRDefault="0049302C" w:rsidP="001126A4">
      <w:pPr>
        <w:rPr>
          <w:b/>
          <w:sz w:val="24"/>
          <w:szCs w:val="24"/>
          <w:u w:val="single"/>
          <w:lang w:val="bs-Latn-BA"/>
        </w:rPr>
      </w:pPr>
    </w:p>
    <w:p w14:paraId="23A577A7" w14:textId="55ABE6BD" w:rsidR="0049302C" w:rsidRDefault="0049302C" w:rsidP="001126A4">
      <w:pPr>
        <w:rPr>
          <w:b/>
          <w:sz w:val="24"/>
          <w:szCs w:val="24"/>
          <w:u w:val="single"/>
          <w:lang w:val="bs-Latn-BA"/>
        </w:rPr>
      </w:pPr>
    </w:p>
    <w:p w14:paraId="3EBFCFEE" w14:textId="6CF10235" w:rsidR="0049302C" w:rsidRDefault="0049302C" w:rsidP="001126A4">
      <w:pPr>
        <w:rPr>
          <w:b/>
          <w:sz w:val="24"/>
          <w:szCs w:val="24"/>
          <w:u w:val="single"/>
          <w:lang w:val="bs-Latn-BA"/>
        </w:rPr>
      </w:pPr>
    </w:p>
    <w:p w14:paraId="74EEA71C" w14:textId="465F5CC6" w:rsidR="0049302C" w:rsidRDefault="0049302C" w:rsidP="001126A4">
      <w:pPr>
        <w:rPr>
          <w:b/>
          <w:sz w:val="24"/>
          <w:szCs w:val="24"/>
          <w:u w:val="single"/>
          <w:lang w:val="bs-Latn-BA"/>
        </w:rPr>
      </w:pPr>
    </w:p>
    <w:p w14:paraId="5376F42A" w14:textId="1484DB91" w:rsidR="0049302C" w:rsidRDefault="0049302C" w:rsidP="001126A4">
      <w:pPr>
        <w:rPr>
          <w:b/>
          <w:sz w:val="24"/>
          <w:szCs w:val="24"/>
          <w:u w:val="single"/>
          <w:lang w:val="bs-Latn-BA"/>
        </w:rPr>
      </w:pPr>
    </w:p>
    <w:p w14:paraId="47E812A8" w14:textId="1853DDD8" w:rsidR="0049302C" w:rsidRDefault="0049302C" w:rsidP="001126A4">
      <w:pPr>
        <w:rPr>
          <w:b/>
          <w:sz w:val="24"/>
          <w:szCs w:val="24"/>
          <w:u w:val="single"/>
          <w:lang w:val="bs-Latn-BA"/>
        </w:rPr>
      </w:pPr>
    </w:p>
    <w:p w14:paraId="59D7697B" w14:textId="74E344DB" w:rsidR="0049302C" w:rsidRDefault="0049302C" w:rsidP="001126A4">
      <w:pPr>
        <w:rPr>
          <w:b/>
          <w:sz w:val="24"/>
          <w:szCs w:val="24"/>
          <w:u w:val="single"/>
          <w:lang w:val="bs-Latn-BA"/>
        </w:rPr>
      </w:pPr>
    </w:p>
    <w:p w14:paraId="23CDFF66" w14:textId="6B720E67" w:rsidR="0049302C" w:rsidRDefault="0049302C" w:rsidP="001126A4">
      <w:pPr>
        <w:rPr>
          <w:rFonts w:ascii="Gill Sans MT" w:hAnsi="Gill Sans MT" w:cs="Arial"/>
          <w:lang w:val="bs-Latn-BA"/>
        </w:rPr>
      </w:pPr>
    </w:p>
    <w:p w14:paraId="119F6EEC" w14:textId="043A4EB6" w:rsidR="007E15E6" w:rsidRDefault="007E15E6" w:rsidP="001126A4">
      <w:pPr>
        <w:rPr>
          <w:rFonts w:ascii="Gill Sans MT" w:hAnsi="Gill Sans MT" w:cs="Arial"/>
          <w:lang w:val="bs-Latn-BA"/>
        </w:rPr>
      </w:pPr>
    </w:p>
    <w:p w14:paraId="4BEA54B0" w14:textId="6D1DC2E6" w:rsidR="007E15E6" w:rsidRDefault="007E15E6" w:rsidP="001126A4">
      <w:pPr>
        <w:rPr>
          <w:rFonts w:ascii="Gill Sans MT" w:hAnsi="Gill Sans MT" w:cs="Arial"/>
          <w:lang w:val="bs-Latn-BA"/>
        </w:rPr>
      </w:pPr>
    </w:p>
    <w:p w14:paraId="29CADC2E" w14:textId="5AFAB0DB" w:rsidR="007E15E6" w:rsidRDefault="007E15E6" w:rsidP="001126A4">
      <w:pPr>
        <w:rPr>
          <w:rFonts w:ascii="Gill Sans MT" w:hAnsi="Gill Sans MT" w:cs="Arial"/>
          <w:lang w:val="bs-Latn-BA"/>
        </w:rPr>
      </w:pPr>
    </w:p>
    <w:p w14:paraId="5E5FA67C" w14:textId="1B729F2E" w:rsidR="007E15E6" w:rsidRDefault="007E15E6" w:rsidP="001126A4">
      <w:pPr>
        <w:rPr>
          <w:rFonts w:ascii="Gill Sans MT" w:hAnsi="Gill Sans MT" w:cs="Arial"/>
          <w:lang w:val="bs-Latn-BA"/>
        </w:rPr>
      </w:pPr>
    </w:p>
    <w:p w14:paraId="17516BAC" w14:textId="1E42B01C" w:rsidR="007E15E6" w:rsidRDefault="007E15E6" w:rsidP="001126A4">
      <w:pPr>
        <w:rPr>
          <w:rFonts w:ascii="Gill Sans MT" w:hAnsi="Gill Sans MT" w:cs="Arial"/>
          <w:lang w:val="bs-Latn-BA"/>
        </w:rPr>
      </w:pPr>
    </w:p>
    <w:p w14:paraId="7F6AD532" w14:textId="77777777" w:rsidR="007E15E6" w:rsidRDefault="007E15E6" w:rsidP="001126A4">
      <w:pPr>
        <w:rPr>
          <w:rFonts w:ascii="Gill Sans MT" w:hAnsi="Gill Sans MT" w:cs="Arial"/>
          <w:lang w:val="bs-Latn-BA"/>
        </w:rPr>
      </w:pPr>
    </w:p>
    <w:p w14:paraId="103CA9A3" w14:textId="28B6DF2A" w:rsidR="0049302C" w:rsidRPr="0049302C" w:rsidRDefault="0049302C" w:rsidP="001126A4">
      <w:pPr>
        <w:rPr>
          <w:b/>
          <w:sz w:val="32"/>
          <w:szCs w:val="32"/>
          <w:lang w:val="bs-Latn-BA"/>
        </w:rPr>
      </w:pPr>
      <w:r w:rsidRPr="0049302C">
        <w:rPr>
          <w:b/>
          <w:sz w:val="32"/>
          <w:szCs w:val="32"/>
          <w:lang w:val="bs-Latn-BA"/>
        </w:rPr>
        <w:t>SADRŽAJ</w:t>
      </w:r>
    </w:p>
    <w:p w14:paraId="0A9C28A0" w14:textId="77777777" w:rsidR="0049302C" w:rsidRPr="002661FA" w:rsidRDefault="0049302C" w:rsidP="001126A4">
      <w:pPr>
        <w:rPr>
          <w:b/>
          <w:sz w:val="24"/>
          <w:szCs w:val="24"/>
          <w:u w:val="single"/>
          <w:lang w:val="bs-Latn-BA"/>
        </w:rPr>
      </w:pPr>
    </w:p>
    <w:p w14:paraId="14EC17C2" w14:textId="700F0C7D" w:rsidR="00277FD9" w:rsidRPr="002661FA" w:rsidRDefault="00277FD9">
      <w:pPr>
        <w:pStyle w:val="TOC1"/>
        <w:tabs>
          <w:tab w:val="left" w:pos="440"/>
          <w:tab w:val="right" w:leader="dot" w:pos="9062"/>
        </w:tabs>
        <w:rPr>
          <w:rFonts w:eastAsiaTheme="minorEastAsia"/>
          <w:b w:val="0"/>
          <w:bCs w:val="0"/>
          <w:caps w:val="0"/>
          <w:sz w:val="24"/>
          <w:szCs w:val="24"/>
          <w:lang w:val="bs-Latn-BA"/>
        </w:rPr>
      </w:pPr>
      <w:r w:rsidRPr="002661FA">
        <w:rPr>
          <w:b w:val="0"/>
          <w:sz w:val="24"/>
          <w:szCs w:val="24"/>
          <w:u w:val="single"/>
          <w:lang w:val="bs-Latn-BA"/>
        </w:rPr>
        <w:fldChar w:fldCharType="begin"/>
      </w:r>
      <w:r w:rsidRPr="002661FA">
        <w:rPr>
          <w:b w:val="0"/>
          <w:sz w:val="24"/>
          <w:szCs w:val="24"/>
          <w:u w:val="single"/>
          <w:lang w:val="bs-Latn-BA"/>
        </w:rPr>
        <w:instrText xml:space="preserve"> TOC \o "1-3" \h \z \u </w:instrText>
      </w:r>
      <w:r w:rsidRPr="002661FA">
        <w:rPr>
          <w:b w:val="0"/>
          <w:sz w:val="24"/>
          <w:szCs w:val="24"/>
          <w:u w:val="single"/>
          <w:lang w:val="bs-Latn-BA"/>
        </w:rPr>
        <w:fldChar w:fldCharType="separate"/>
      </w:r>
      <w:hyperlink w:anchor="_Toc58827735" w:history="1">
        <w:r w:rsidRPr="002661FA">
          <w:rPr>
            <w:rStyle w:val="Hyperlink"/>
            <w:lang w:val="bs-Latn-BA"/>
          </w:rPr>
          <w:t>1.</w:t>
        </w:r>
        <w:r w:rsidRPr="002661FA">
          <w:rPr>
            <w:rFonts w:eastAsiaTheme="minorEastAsia"/>
            <w:b w:val="0"/>
            <w:bCs w:val="0"/>
            <w:caps w:val="0"/>
            <w:sz w:val="24"/>
            <w:szCs w:val="24"/>
            <w:lang w:val="bs-Latn-BA"/>
          </w:rPr>
          <w:tab/>
        </w:r>
        <w:r w:rsidRPr="002661FA">
          <w:rPr>
            <w:rStyle w:val="Hyperlink"/>
            <w:lang w:val="bs-Latn-BA"/>
          </w:rPr>
          <w:t>Uvod: Nasilje u porodici u Bosni i Hercegovini</w:t>
        </w:r>
        <w:r w:rsidRPr="002661FA">
          <w:rPr>
            <w:webHidden/>
            <w:lang w:val="bs-Latn-BA"/>
          </w:rPr>
          <w:tab/>
        </w:r>
        <w:r w:rsidRPr="002661FA">
          <w:rPr>
            <w:webHidden/>
            <w:lang w:val="bs-Latn-BA"/>
          </w:rPr>
          <w:fldChar w:fldCharType="begin"/>
        </w:r>
        <w:r w:rsidRPr="002661FA">
          <w:rPr>
            <w:webHidden/>
            <w:lang w:val="bs-Latn-BA"/>
          </w:rPr>
          <w:instrText xml:space="preserve"> PAGEREF _Toc58827735 \h </w:instrText>
        </w:r>
        <w:r w:rsidRPr="002661FA">
          <w:rPr>
            <w:webHidden/>
            <w:lang w:val="bs-Latn-BA"/>
          </w:rPr>
        </w:r>
        <w:r w:rsidRPr="002661FA">
          <w:rPr>
            <w:webHidden/>
            <w:lang w:val="bs-Latn-BA"/>
          </w:rPr>
          <w:fldChar w:fldCharType="separate"/>
        </w:r>
        <w:r w:rsidR="00891878">
          <w:rPr>
            <w:noProof/>
            <w:webHidden/>
            <w:lang w:val="bs-Latn-BA"/>
          </w:rPr>
          <w:t>5</w:t>
        </w:r>
        <w:r w:rsidRPr="002661FA">
          <w:rPr>
            <w:webHidden/>
            <w:lang w:val="bs-Latn-BA"/>
          </w:rPr>
          <w:fldChar w:fldCharType="end"/>
        </w:r>
      </w:hyperlink>
    </w:p>
    <w:p w14:paraId="4058248D" w14:textId="0CAD7D49" w:rsidR="00277FD9" w:rsidRPr="002661FA" w:rsidRDefault="00087BAE">
      <w:pPr>
        <w:pStyle w:val="TOC1"/>
        <w:tabs>
          <w:tab w:val="left" w:pos="440"/>
          <w:tab w:val="right" w:leader="dot" w:pos="9062"/>
        </w:tabs>
        <w:rPr>
          <w:rFonts w:eastAsiaTheme="minorEastAsia"/>
          <w:b w:val="0"/>
          <w:bCs w:val="0"/>
          <w:caps w:val="0"/>
          <w:sz w:val="24"/>
          <w:szCs w:val="24"/>
          <w:lang w:val="bs-Latn-BA"/>
        </w:rPr>
      </w:pPr>
      <w:hyperlink w:anchor="_Toc58827736" w:history="1">
        <w:r w:rsidR="00277FD9" w:rsidRPr="002661FA">
          <w:rPr>
            <w:rStyle w:val="Hyperlink"/>
            <w:lang w:val="bs-Latn-BA"/>
          </w:rPr>
          <w:t>2.</w:t>
        </w:r>
        <w:r w:rsidR="00277FD9" w:rsidRPr="002661FA">
          <w:rPr>
            <w:rFonts w:eastAsiaTheme="minorEastAsia"/>
            <w:b w:val="0"/>
            <w:bCs w:val="0"/>
            <w:caps w:val="0"/>
            <w:sz w:val="24"/>
            <w:szCs w:val="24"/>
            <w:lang w:val="bs-Latn-BA"/>
          </w:rPr>
          <w:tab/>
        </w:r>
        <w:r w:rsidR="00277FD9" w:rsidRPr="002661FA">
          <w:rPr>
            <w:rStyle w:val="Hyperlink"/>
            <w:lang w:val="bs-Latn-BA"/>
          </w:rPr>
          <w:t>Metodologija istraživanja</w:t>
        </w:r>
        <w:r w:rsidR="00277FD9" w:rsidRPr="002661FA">
          <w:rPr>
            <w:webHidden/>
            <w:lang w:val="bs-Latn-BA"/>
          </w:rPr>
          <w:tab/>
        </w:r>
        <w:r w:rsidR="00277FD9" w:rsidRPr="002661FA">
          <w:rPr>
            <w:webHidden/>
            <w:lang w:val="bs-Latn-BA"/>
          </w:rPr>
          <w:fldChar w:fldCharType="begin"/>
        </w:r>
        <w:r w:rsidR="00277FD9" w:rsidRPr="002661FA">
          <w:rPr>
            <w:webHidden/>
            <w:lang w:val="bs-Latn-BA"/>
          </w:rPr>
          <w:instrText xml:space="preserve"> PAGEREF _Toc58827736 \h </w:instrText>
        </w:r>
        <w:r w:rsidR="00277FD9" w:rsidRPr="002661FA">
          <w:rPr>
            <w:webHidden/>
            <w:lang w:val="bs-Latn-BA"/>
          </w:rPr>
        </w:r>
        <w:r w:rsidR="00277FD9" w:rsidRPr="002661FA">
          <w:rPr>
            <w:webHidden/>
            <w:lang w:val="bs-Latn-BA"/>
          </w:rPr>
          <w:fldChar w:fldCharType="separate"/>
        </w:r>
        <w:r w:rsidR="00891878">
          <w:rPr>
            <w:noProof/>
            <w:webHidden/>
            <w:lang w:val="bs-Latn-BA"/>
          </w:rPr>
          <w:t>9</w:t>
        </w:r>
        <w:r w:rsidR="00277FD9" w:rsidRPr="002661FA">
          <w:rPr>
            <w:webHidden/>
            <w:lang w:val="bs-Latn-BA"/>
          </w:rPr>
          <w:fldChar w:fldCharType="end"/>
        </w:r>
      </w:hyperlink>
    </w:p>
    <w:p w14:paraId="107EFC1C" w14:textId="42C31591" w:rsidR="00277FD9" w:rsidRPr="002661FA" w:rsidRDefault="00087BAE">
      <w:pPr>
        <w:pStyle w:val="TOC1"/>
        <w:tabs>
          <w:tab w:val="right" w:leader="dot" w:pos="9062"/>
        </w:tabs>
        <w:rPr>
          <w:rFonts w:eastAsiaTheme="minorEastAsia"/>
          <w:b w:val="0"/>
          <w:bCs w:val="0"/>
          <w:caps w:val="0"/>
          <w:sz w:val="24"/>
          <w:szCs w:val="24"/>
          <w:lang w:val="bs-Latn-BA"/>
        </w:rPr>
      </w:pPr>
      <w:hyperlink w:anchor="_Toc58827737" w:history="1">
        <w:r w:rsidR="00277FD9" w:rsidRPr="002661FA">
          <w:rPr>
            <w:rStyle w:val="Hyperlink"/>
            <w:lang w:val="bs-Latn-BA"/>
          </w:rPr>
          <w:t>3. Rezultati istraživanja</w:t>
        </w:r>
        <w:r w:rsidR="00277FD9" w:rsidRPr="002661FA">
          <w:rPr>
            <w:webHidden/>
            <w:lang w:val="bs-Latn-BA"/>
          </w:rPr>
          <w:tab/>
        </w:r>
        <w:r w:rsidR="00277FD9" w:rsidRPr="002661FA">
          <w:rPr>
            <w:webHidden/>
            <w:lang w:val="bs-Latn-BA"/>
          </w:rPr>
          <w:fldChar w:fldCharType="begin"/>
        </w:r>
        <w:r w:rsidR="00277FD9" w:rsidRPr="002661FA">
          <w:rPr>
            <w:webHidden/>
            <w:lang w:val="bs-Latn-BA"/>
          </w:rPr>
          <w:instrText xml:space="preserve"> PAGEREF _Toc58827737 \h </w:instrText>
        </w:r>
        <w:r w:rsidR="00277FD9" w:rsidRPr="002661FA">
          <w:rPr>
            <w:webHidden/>
            <w:lang w:val="bs-Latn-BA"/>
          </w:rPr>
        </w:r>
        <w:r w:rsidR="00277FD9" w:rsidRPr="002661FA">
          <w:rPr>
            <w:webHidden/>
            <w:lang w:val="bs-Latn-BA"/>
          </w:rPr>
          <w:fldChar w:fldCharType="separate"/>
        </w:r>
        <w:r w:rsidR="00891878">
          <w:rPr>
            <w:noProof/>
            <w:webHidden/>
            <w:lang w:val="bs-Latn-BA"/>
          </w:rPr>
          <w:t>10</w:t>
        </w:r>
        <w:r w:rsidR="00277FD9" w:rsidRPr="002661FA">
          <w:rPr>
            <w:webHidden/>
            <w:lang w:val="bs-Latn-BA"/>
          </w:rPr>
          <w:fldChar w:fldCharType="end"/>
        </w:r>
      </w:hyperlink>
    </w:p>
    <w:p w14:paraId="729A6B33" w14:textId="33D96BB2" w:rsidR="00277FD9" w:rsidRPr="002661FA" w:rsidRDefault="00087BAE">
      <w:pPr>
        <w:pStyle w:val="TOC2"/>
        <w:tabs>
          <w:tab w:val="right" w:leader="dot" w:pos="9062"/>
        </w:tabs>
        <w:rPr>
          <w:rFonts w:eastAsiaTheme="minorEastAsia"/>
          <w:smallCaps w:val="0"/>
          <w:sz w:val="24"/>
          <w:szCs w:val="24"/>
          <w:lang w:val="bs-Latn-BA"/>
        </w:rPr>
      </w:pPr>
      <w:hyperlink w:anchor="_Toc58827738" w:history="1">
        <w:r w:rsidR="00277FD9" w:rsidRPr="002661FA">
          <w:rPr>
            <w:rStyle w:val="Hyperlink"/>
            <w:lang w:val="bs-Latn-BA"/>
          </w:rPr>
          <w:t>3.1. Način funkcioniranja SOS telefona</w:t>
        </w:r>
        <w:r w:rsidR="00277FD9" w:rsidRPr="002661FA">
          <w:rPr>
            <w:webHidden/>
            <w:lang w:val="bs-Latn-BA"/>
          </w:rPr>
          <w:tab/>
        </w:r>
        <w:r w:rsidR="00277FD9" w:rsidRPr="002661FA">
          <w:rPr>
            <w:webHidden/>
            <w:lang w:val="bs-Latn-BA"/>
          </w:rPr>
          <w:fldChar w:fldCharType="begin"/>
        </w:r>
        <w:r w:rsidR="00277FD9" w:rsidRPr="002661FA">
          <w:rPr>
            <w:webHidden/>
            <w:lang w:val="bs-Latn-BA"/>
          </w:rPr>
          <w:instrText xml:space="preserve"> PAGEREF _Toc58827738 \h </w:instrText>
        </w:r>
        <w:r w:rsidR="00277FD9" w:rsidRPr="002661FA">
          <w:rPr>
            <w:webHidden/>
            <w:lang w:val="bs-Latn-BA"/>
          </w:rPr>
        </w:r>
        <w:r w:rsidR="00277FD9" w:rsidRPr="002661FA">
          <w:rPr>
            <w:webHidden/>
            <w:lang w:val="bs-Latn-BA"/>
          </w:rPr>
          <w:fldChar w:fldCharType="separate"/>
        </w:r>
        <w:r w:rsidR="00891878">
          <w:rPr>
            <w:noProof/>
            <w:webHidden/>
            <w:lang w:val="bs-Latn-BA"/>
          </w:rPr>
          <w:t>10</w:t>
        </w:r>
        <w:r w:rsidR="00277FD9" w:rsidRPr="002661FA">
          <w:rPr>
            <w:webHidden/>
            <w:lang w:val="bs-Latn-BA"/>
          </w:rPr>
          <w:fldChar w:fldCharType="end"/>
        </w:r>
      </w:hyperlink>
    </w:p>
    <w:p w14:paraId="290F8A1A" w14:textId="660B0C69" w:rsidR="00277FD9" w:rsidRPr="002661FA" w:rsidRDefault="00087BAE">
      <w:pPr>
        <w:pStyle w:val="TOC2"/>
        <w:tabs>
          <w:tab w:val="right" w:leader="dot" w:pos="9062"/>
        </w:tabs>
        <w:rPr>
          <w:rFonts w:eastAsiaTheme="minorEastAsia"/>
          <w:smallCaps w:val="0"/>
          <w:sz w:val="24"/>
          <w:szCs w:val="24"/>
          <w:lang w:val="bs-Latn-BA"/>
        </w:rPr>
      </w:pPr>
      <w:hyperlink w:anchor="_Toc58827739" w:history="1">
        <w:r w:rsidR="00277FD9" w:rsidRPr="002661FA">
          <w:rPr>
            <w:rStyle w:val="Hyperlink"/>
            <w:lang w:val="bs-Latn-BA"/>
          </w:rPr>
          <w:t>3.2. Procedure na SOS telefonima</w:t>
        </w:r>
        <w:r w:rsidR="00277FD9" w:rsidRPr="002661FA">
          <w:rPr>
            <w:webHidden/>
            <w:lang w:val="bs-Latn-BA"/>
          </w:rPr>
          <w:tab/>
        </w:r>
        <w:r w:rsidR="00277FD9" w:rsidRPr="002661FA">
          <w:rPr>
            <w:webHidden/>
            <w:lang w:val="bs-Latn-BA"/>
          </w:rPr>
          <w:fldChar w:fldCharType="begin"/>
        </w:r>
        <w:r w:rsidR="00277FD9" w:rsidRPr="002661FA">
          <w:rPr>
            <w:webHidden/>
            <w:lang w:val="bs-Latn-BA"/>
          </w:rPr>
          <w:instrText xml:space="preserve"> PAGEREF _Toc58827739 \h </w:instrText>
        </w:r>
        <w:r w:rsidR="00277FD9" w:rsidRPr="002661FA">
          <w:rPr>
            <w:webHidden/>
            <w:lang w:val="bs-Latn-BA"/>
          </w:rPr>
        </w:r>
        <w:r w:rsidR="00277FD9" w:rsidRPr="002661FA">
          <w:rPr>
            <w:webHidden/>
            <w:lang w:val="bs-Latn-BA"/>
          </w:rPr>
          <w:fldChar w:fldCharType="separate"/>
        </w:r>
        <w:r w:rsidR="00891878">
          <w:rPr>
            <w:noProof/>
            <w:webHidden/>
            <w:lang w:val="bs-Latn-BA"/>
          </w:rPr>
          <w:t>13</w:t>
        </w:r>
        <w:r w:rsidR="00277FD9" w:rsidRPr="002661FA">
          <w:rPr>
            <w:webHidden/>
            <w:lang w:val="bs-Latn-BA"/>
          </w:rPr>
          <w:fldChar w:fldCharType="end"/>
        </w:r>
      </w:hyperlink>
    </w:p>
    <w:p w14:paraId="5431C39D" w14:textId="718AF08E" w:rsidR="00277FD9" w:rsidRPr="002661FA" w:rsidRDefault="00087BAE">
      <w:pPr>
        <w:pStyle w:val="TOC2"/>
        <w:tabs>
          <w:tab w:val="right" w:leader="dot" w:pos="9062"/>
        </w:tabs>
        <w:rPr>
          <w:rFonts w:eastAsiaTheme="minorEastAsia"/>
          <w:smallCaps w:val="0"/>
          <w:sz w:val="24"/>
          <w:szCs w:val="24"/>
          <w:lang w:val="bs-Latn-BA"/>
        </w:rPr>
      </w:pPr>
      <w:hyperlink w:anchor="_Toc58827740" w:history="1">
        <w:r w:rsidR="00277FD9" w:rsidRPr="002661FA">
          <w:rPr>
            <w:rStyle w:val="Hyperlink"/>
            <w:lang w:val="bs-Latn-BA"/>
          </w:rPr>
          <w:t>3.3. Dostupnost i informiranje</w:t>
        </w:r>
        <w:r w:rsidR="00277FD9" w:rsidRPr="002661FA">
          <w:rPr>
            <w:webHidden/>
            <w:lang w:val="bs-Latn-BA"/>
          </w:rPr>
          <w:tab/>
        </w:r>
        <w:r w:rsidR="00277FD9" w:rsidRPr="002661FA">
          <w:rPr>
            <w:webHidden/>
            <w:lang w:val="bs-Latn-BA"/>
          </w:rPr>
          <w:fldChar w:fldCharType="begin"/>
        </w:r>
        <w:r w:rsidR="00277FD9" w:rsidRPr="002661FA">
          <w:rPr>
            <w:webHidden/>
            <w:lang w:val="bs-Latn-BA"/>
          </w:rPr>
          <w:instrText xml:space="preserve"> PAGEREF _Toc58827740 \h </w:instrText>
        </w:r>
        <w:r w:rsidR="00277FD9" w:rsidRPr="002661FA">
          <w:rPr>
            <w:webHidden/>
            <w:lang w:val="bs-Latn-BA"/>
          </w:rPr>
        </w:r>
        <w:r w:rsidR="00277FD9" w:rsidRPr="002661FA">
          <w:rPr>
            <w:webHidden/>
            <w:lang w:val="bs-Latn-BA"/>
          </w:rPr>
          <w:fldChar w:fldCharType="separate"/>
        </w:r>
        <w:r w:rsidR="00891878">
          <w:rPr>
            <w:noProof/>
            <w:webHidden/>
            <w:lang w:val="bs-Latn-BA"/>
          </w:rPr>
          <w:t>16</w:t>
        </w:r>
        <w:r w:rsidR="00277FD9" w:rsidRPr="002661FA">
          <w:rPr>
            <w:webHidden/>
            <w:lang w:val="bs-Latn-BA"/>
          </w:rPr>
          <w:fldChar w:fldCharType="end"/>
        </w:r>
      </w:hyperlink>
    </w:p>
    <w:p w14:paraId="142A3268" w14:textId="54EE2375" w:rsidR="00277FD9" w:rsidRPr="002661FA" w:rsidRDefault="00087BAE">
      <w:pPr>
        <w:pStyle w:val="TOC2"/>
        <w:tabs>
          <w:tab w:val="right" w:leader="dot" w:pos="9062"/>
        </w:tabs>
        <w:rPr>
          <w:rFonts w:eastAsiaTheme="minorEastAsia"/>
          <w:smallCaps w:val="0"/>
          <w:sz w:val="24"/>
          <w:szCs w:val="24"/>
          <w:lang w:val="bs-Latn-BA"/>
        </w:rPr>
      </w:pPr>
      <w:hyperlink w:anchor="_Toc58827741" w:history="1">
        <w:r w:rsidR="00277FD9" w:rsidRPr="002661FA">
          <w:rPr>
            <w:rStyle w:val="Hyperlink"/>
            <w:lang w:val="bs-Latn-BA"/>
          </w:rPr>
          <w:t>3.4. Poteškoće i prepreke u radu</w:t>
        </w:r>
        <w:r w:rsidR="00277FD9" w:rsidRPr="002661FA">
          <w:rPr>
            <w:webHidden/>
            <w:lang w:val="bs-Latn-BA"/>
          </w:rPr>
          <w:tab/>
        </w:r>
        <w:r w:rsidR="00277FD9" w:rsidRPr="002661FA">
          <w:rPr>
            <w:webHidden/>
            <w:lang w:val="bs-Latn-BA"/>
          </w:rPr>
          <w:fldChar w:fldCharType="begin"/>
        </w:r>
        <w:r w:rsidR="00277FD9" w:rsidRPr="002661FA">
          <w:rPr>
            <w:webHidden/>
            <w:lang w:val="bs-Latn-BA"/>
          </w:rPr>
          <w:instrText xml:space="preserve"> PAGEREF _Toc58827741 \h </w:instrText>
        </w:r>
        <w:r w:rsidR="00277FD9" w:rsidRPr="002661FA">
          <w:rPr>
            <w:webHidden/>
            <w:lang w:val="bs-Latn-BA"/>
          </w:rPr>
        </w:r>
        <w:r w:rsidR="00277FD9" w:rsidRPr="002661FA">
          <w:rPr>
            <w:webHidden/>
            <w:lang w:val="bs-Latn-BA"/>
          </w:rPr>
          <w:fldChar w:fldCharType="separate"/>
        </w:r>
        <w:r w:rsidR="00891878">
          <w:rPr>
            <w:noProof/>
            <w:webHidden/>
            <w:lang w:val="bs-Latn-BA"/>
          </w:rPr>
          <w:t>18</w:t>
        </w:r>
        <w:r w:rsidR="00277FD9" w:rsidRPr="002661FA">
          <w:rPr>
            <w:webHidden/>
            <w:lang w:val="bs-Latn-BA"/>
          </w:rPr>
          <w:fldChar w:fldCharType="end"/>
        </w:r>
      </w:hyperlink>
    </w:p>
    <w:p w14:paraId="31DC877D" w14:textId="16C1B124" w:rsidR="00277FD9" w:rsidRPr="002661FA" w:rsidRDefault="00087BAE">
      <w:pPr>
        <w:pStyle w:val="TOC2"/>
        <w:tabs>
          <w:tab w:val="right" w:leader="dot" w:pos="9062"/>
        </w:tabs>
        <w:rPr>
          <w:rFonts w:eastAsiaTheme="minorEastAsia"/>
          <w:smallCaps w:val="0"/>
          <w:sz w:val="24"/>
          <w:szCs w:val="24"/>
          <w:lang w:val="bs-Latn-BA"/>
        </w:rPr>
      </w:pPr>
      <w:hyperlink w:anchor="_Toc58827742" w:history="1">
        <w:r w:rsidR="00277FD9" w:rsidRPr="002661FA">
          <w:rPr>
            <w:rStyle w:val="Hyperlink"/>
            <w:lang w:val="bs-Latn-BA"/>
          </w:rPr>
          <w:t>3.5. COVID-19 i SOS telefoni</w:t>
        </w:r>
        <w:r w:rsidR="00277FD9" w:rsidRPr="002661FA">
          <w:rPr>
            <w:webHidden/>
            <w:lang w:val="bs-Latn-BA"/>
          </w:rPr>
          <w:tab/>
        </w:r>
        <w:r w:rsidR="00277FD9" w:rsidRPr="002661FA">
          <w:rPr>
            <w:webHidden/>
            <w:lang w:val="bs-Latn-BA"/>
          </w:rPr>
          <w:fldChar w:fldCharType="begin"/>
        </w:r>
        <w:r w:rsidR="00277FD9" w:rsidRPr="002661FA">
          <w:rPr>
            <w:webHidden/>
            <w:lang w:val="bs-Latn-BA"/>
          </w:rPr>
          <w:instrText xml:space="preserve"> PAGEREF _Toc58827742 \h </w:instrText>
        </w:r>
        <w:r w:rsidR="00277FD9" w:rsidRPr="002661FA">
          <w:rPr>
            <w:webHidden/>
            <w:lang w:val="bs-Latn-BA"/>
          </w:rPr>
        </w:r>
        <w:r w:rsidR="00277FD9" w:rsidRPr="002661FA">
          <w:rPr>
            <w:webHidden/>
            <w:lang w:val="bs-Latn-BA"/>
          </w:rPr>
          <w:fldChar w:fldCharType="separate"/>
        </w:r>
        <w:r w:rsidR="00891878">
          <w:rPr>
            <w:noProof/>
            <w:webHidden/>
            <w:lang w:val="bs-Latn-BA"/>
          </w:rPr>
          <w:t>20</w:t>
        </w:r>
        <w:r w:rsidR="00277FD9" w:rsidRPr="002661FA">
          <w:rPr>
            <w:webHidden/>
            <w:lang w:val="bs-Latn-BA"/>
          </w:rPr>
          <w:fldChar w:fldCharType="end"/>
        </w:r>
      </w:hyperlink>
    </w:p>
    <w:p w14:paraId="744699BA" w14:textId="0C145520" w:rsidR="00277FD9" w:rsidRPr="002661FA" w:rsidRDefault="00087BAE">
      <w:pPr>
        <w:pStyle w:val="TOC2"/>
        <w:tabs>
          <w:tab w:val="right" w:leader="dot" w:pos="9062"/>
        </w:tabs>
        <w:rPr>
          <w:rFonts w:eastAsiaTheme="minorEastAsia"/>
          <w:smallCaps w:val="0"/>
          <w:sz w:val="24"/>
          <w:szCs w:val="24"/>
          <w:lang w:val="bs-Latn-BA"/>
        </w:rPr>
      </w:pPr>
      <w:hyperlink w:anchor="_Toc58827743" w:history="1">
        <w:r w:rsidR="00277FD9" w:rsidRPr="002661FA">
          <w:rPr>
            <w:rStyle w:val="Hyperlink"/>
            <w:lang w:val="bs-Latn-BA"/>
          </w:rPr>
          <w:t>3.6. Pozicija sigurnih kuća kao okvira za rad SoS telefona</w:t>
        </w:r>
        <w:r w:rsidR="00277FD9" w:rsidRPr="002661FA">
          <w:rPr>
            <w:webHidden/>
            <w:lang w:val="bs-Latn-BA"/>
          </w:rPr>
          <w:tab/>
        </w:r>
        <w:r w:rsidR="00277FD9" w:rsidRPr="002661FA">
          <w:rPr>
            <w:webHidden/>
            <w:lang w:val="bs-Latn-BA"/>
          </w:rPr>
          <w:fldChar w:fldCharType="begin"/>
        </w:r>
        <w:r w:rsidR="00277FD9" w:rsidRPr="002661FA">
          <w:rPr>
            <w:webHidden/>
            <w:lang w:val="bs-Latn-BA"/>
          </w:rPr>
          <w:instrText xml:space="preserve"> PAGEREF _Toc58827743 \h </w:instrText>
        </w:r>
        <w:r w:rsidR="00277FD9" w:rsidRPr="002661FA">
          <w:rPr>
            <w:webHidden/>
            <w:lang w:val="bs-Latn-BA"/>
          </w:rPr>
        </w:r>
        <w:r w:rsidR="00277FD9" w:rsidRPr="002661FA">
          <w:rPr>
            <w:webHidden/>
            <w:lang w:val="bs-Latn-BA"/>
          </w:rPr>
          <w:fldChar w:fldCharType="separate"/>
        </w:r>
        <w:r w:rsidR="00891878">
          <w:rPr>
            <w:noProof/>
            <w:webHidden/>
            <w:lang w:val="bs-Latn-BA"/>
          </w:rPr>
          <w:t>21</w:t>
        </w:r>
        <w:r w:rsidR="00277FD9" w:rsidRPr="002661FA">
          <w:rPr>
            <w:webHidden/>
            <w:lang w:val="bs-Latn-BA"/>
          </w:rPr>
          <w:fldChar w:fldCharType="end"/>
        </w:r>
      </w:hyperlink>
    </w:p>
    <w:p w14:paraId="5384742C" w14:textId="730ED657" w:rsidR="00277FD9" w:rsidRPr="002661FA" w:rsidRDefault="00087BAE">
      <w:pPr>
        <w:pStyle w:val="TOC1"/>
        <w:tabs>
          <w:tab w:val="left" w:pos="440"/>
          <w:tab w:val="right" w:leader="dot" w:pos="9062"/>
        </w:tabs>
        <w:rPr>
          <w:rFonts w:eastAsiaTheme="minorEastAsia"/>
          <w:b w:val="0"/>
          <w:bCs w:val="0"/>
          <w:caps w:val="0"/>
          <w:sz w:val="24"/>
          <w:szCs w:val="24"/>
          <w:lang w:val="bs-Latn-BA"/>
        </w:rPr>
      </w:pPr>
      <w:hyperlink w:anchor="_Toc58827744" w:history="1">
        <w:r w:rsidR="00277FD9" w:rsidRPr="002661FA">
          <w:rPr>
            <w:rStyle w:val="Hyperlink"/>
            <w:lang w:val="bs-Latn-BA"/>
          </w:rPr>
          <w:t>4.</w:t>
        </w:r>
        <w:r w:rsidR="00277FD9" w:rsidRPr="002661FA">
          <w:rPr>
            <w:rFonts w:eastAsiaTheme="minorEastAsia"/>
            <w:b w:val="0"/>
            <w:bCs w:val="0"/>
            <w:caps w:val="0"/>
            <w:sz w:val="24"/>
            <w:szCs w:val="24"/>
            <w:lang w:val="bs-Latn-BA"/>
          </w:rPr>
          <w:tab/>
        </w:r>
        <w:r w:rsidR="00277FD9" w:rsidRPr="002661FA">
          <w:rPr>
            <w:rStyle w:val="Hyperlink"/>
            <w:lang w:val="bs-Latn-BA"/>
          </w:rPr>
          <w:t>Rezultati istraživanja: Analiza online upitnika</w:t>
        </w:r>
        <w:r w:rsidR="00277FD9" w:rsidRPr="002661FA">
          <w:rPr>
            <w:webHidden/>
            <w:lang w:val="bs-Latn-BA"/>
          </w:rPr>
          <w:tab/>
        </w:r>
        <w:r w:rsidR="00277FD9" w:rsidRPr="002661FA">
          <w:rPr>
            <w:webHidden/>
            <w:lang w:val="bs-Latn-BA"/>
          </w:rPr>
          <w:fldChar w:fldCharType="begin"/>
        </w:r>
        <w:r w:rsidR="00277FD9" w:rsidRPr="002661FA">
          <w:rPr>
            <w:webHidden/>
            <w:lang w:val="bs-Latn-BA"/>
          </w:rPr>
          <w:instrText xml:space="preserve"> PAGEREF _Toc58827744 \h </w:instrText>
        </w:r>
        <w:r w:rsidR="00277FD9" w:rsidRPr="002661FA">
          <w:rPr>
            <w:webHidden/>
            <w:lang w:val="bs-Latn-BA"/>
          </w:rPr>
        </w:r>
        <w:r w:rsidR="00277FD9" w:rsidRPr="002661FA">
          <w:rPr>
            <w:webHidden/>
            <w:lang w:val="bs-Latn-BA"/>
          </w:rPr>
          <w:fldChar w:fldCharType="separate"/>
        </w:r>
        <w:r w:rsidR="00891878">
          <w:rPr>
            <w:noProof/>
            <w:webHidden/>
            <w:lang w:val="bs-Latn-BA"/>
          </w:rPr>
          <w:t>23</w:t>
        </w:r>
        <w:r w:rsidR="00277FD9" w:rsidRPr="002661FA">
          <w:rPr>
            <w:webHidden/>
            <w:lang w:val="bs-Latn-BA"/>
          </w:rPr>
          <w:fldChar w:fldCharType="end"/>
        </w:r>
      </w:hyperlink>
    </w:p>
    <w:p w14:paraId="1B69A2B7" w14:textId="41D56454" w:rsidR="00277FD9" w:rsidRPr="002661FA" w:rsidRDefault="00087BAE">
      <w:pPr>
        <w:pStyle w:val="TOC2"/>
        <w:tabs>
          <w:tab w:val="left" w:pos="880"/>
          <w:tab w:val="right" w:leader="dot" w:pos="9062"/>
        </w:tabs>
        <w:rPr>
          <w:rFonts w:eastAsiaTheme="minorEastAsia"/>
          <w:smallCaps w:val="0"/>
          <w:sz w:val="24"/>
          <w:szCs w:val="24"/>
          <w:lang w:val="bs-Latn-BA"/>
        </w:rPr>
      </w:pPr>
      <w:hyperlink w:anchor="_Toc58827745" w:history="1">
        <w:r w:rsidR="00277FD9" w:rsidRPr="002661FA">
          <w:rPr>
            <w:rStyle w:val="Hyperlink"/>
            <w:lang w:val="bs-Latn-BA"/>
          </w:rPr>
          <w:t>4.1.</w:t>
        </w:r>
        <w:r w:rsidR="00277FD9" w:rsidRPr="002661FA">
          <w:rPr>
            <w:rFonts w:eastAsiaTheme="minorEastAsia"/>
            <w:smallCaps w:val="0"/>
            <w:sz w:val="24"/>
            <w:szCs w:val="24"/>
            <w:lang w:val="bs-Latn-BA"/>
          </w:rPr>
          <w:tab/>
        </w:r>
        <w:r w:rsidR="00277FD9" w:rsidRPr="002661FA">
          <w:rPr>
            <w:rStyle w:val="Hyperlink"/>
            <w:lang w:val="bs-Latn-BA"/>
          </w:rPr>
          <w:t>Osnovne karakteristike ispitanika</w:t>
        </w:r>
        <w:r w:rsidR="00277FD9" w:rsidRPr="002661FA">
          <w:rPr>
            <w:webHidden/>
            <w:lang w:val="bs-Latn-BA"/>
          </w:rPr>
          <w:tab/>
        </w:r>
        <w:r w:rsidR="00277FD9" w:rsidRPr="002661FA">
          <w:rPr>
            <w:webHidden/>
            <w:lang w:val="bs-Latn-BA"/>
          </w:rPr>
          <w:fldChar w:fldCharType="begin"/>
        </w:r>
        <w:r w:rsidR="00277FD9" w:rsidRPr="002661FA">
          <w:rPr>
            <w:webHidden/>
            <w:lang w:val="bs-Latn-BA"/>
          </w:rPr>
          <w:instrText xml:space="preserve"> PAGEREF _Toc58827745 \h </w:instrText>
        </w:r>
        <w:r w:rsidR="00277FD9" w:rsidRPr="002661FA">
          <w:rPr>
            <w:webHidden/>
            <w:lang w:val="bs-Latn-BA"/>
          </w:rPr>
        </w:r>
        <w:r w:rsidR="00277FD9" w:rsidRPr="002661FA">
          <w:rPr>
            <w:webHidden/>
            <w:lang w:val="bs-Latn-BA"/>
          </w:rPr>
          <w:fldChar w:fldCharType="separate"/>
        </w:r>
        <w:r w:rsidR="00891878">
          <w:rPr>
            <w:noProof/>
            <w:webHidden/>
            <w:lang w:val="bs-Latn-BA"/>
          </w:rPr>
          <w:t>23</w:t>
        </w:r>
        <w:r w:rsidR="00277FD9" w:rsidRPr="002661FA">
          <w:rPr>
            <w:webHidden/>
            <w:lang w:val="bs-Latn-BA"/>
          </w:rPr>
          <w:fldChar w:fldCharType="end"/>
        </w:r>
      </w:hyperlink>
    </w:p>
    <w:p w14:paraId="3E93FB15" w14:textId="107492F3" w:rsidR="00277FD9" w:rsidRPr="002661FA" w:rsidRDefault="00087BAE">
      <w:pPr>
        <w:pStyle w:val="TOC2"/>
        <w:tabs>
          <w:tab w:val="left" w:pos="880"/>
          <w:tab w:val="right" w:leader="dot" w:pos="9062"/>
        </w:tabs>
        <w:rPr>
          <w:rFonts w:eastAsiaTheme="minorEastAsia"/>
          <w:smallCaps w:val="0"/>
          <w:sz w:val="24"/>
          <w:szCs w:val="24"/>
          <w:lang w:val="bs-Latn-BA"/>
        </w:rPr>
      </w:pPr>
      <w:hyperlink w:anchor="_Toc58827746" w:history="1">
        <w:r w:rsidR="00277FD9" w:rsidRPr="002661FA">
          <w:rPr>
            <w:rStyle w:val="Hyperlink"/>
            <w:lang w:val="bs-Latn-BA"/>
          </w:rPr>
          <w:t>4.2.</w:t>
        </w:r>
        <w:r w:rsidR="00277FD9" w:rsidRPr="002661FA">
          <w:rPr>
            <w:rFonts w:eastAsiaTheme="minorEastAsia"/>
            <w:smallCaps w:val="0"/>
            <w:sz w:val="24"/>
            <w:szCs w:val="24"/>
            <w:lang w:val="bs-Latn-BA"/>
          </w:rPr>
          <w:tab/>
        </w:r>
        <w:r w:rsidR="00277FD9" w:rsidRPr="002661FA">
          <w:rPr>
            <w:rStyle w:val="Hyperlink"/>
            <w:lang w:val="bs-Latn-BA"/>
          </w:rPr>
          <w:t>Iskustva sa nasiljem i SOS telefonima</w:t>
        </w:r>
        <w:r w:rsidR="00277FD9" w:rsidRPr="002661FA">
          <w:rPr>
            <w:webHidden/>
            <w:lang w:val="bs-Latn-BA"/>
          </w:rPr>
          <w:tab/>
        </w:r>
        <w:r w:rsidR="00277FD9" w:rsidRPr="002661FA">
          <w:rPr>
            <w:webHidden/>
            <w:lang w:val="bs-Latn-BA"/>
          </w:rPr>
          <w:fldChar w:fldCharType="begin"/>
        </w:r>
        <w:r w:rsidR="00277FD9" w:rsidRPr="002661FA">
          <w:rPr>
            <w:webHidden/>
            <w:lang w:val="bs-Latn-BA"/>
          </w:rPr>
          <w:instrText xml:space="preserve"> PAGEREF _Toc58827746 \h </w:instrText>
        </w:r>
        <w:r w:rsidR="00277FD9" w:rsidRPr="002661FA">
          <w:rPr>
            <w:webHidden/>
            <w:lang w:val="bs-Latn-BA"/>
          </w:rPr>
        </w:r>
        <w:r w:rsidR="00277FD9" w:rsidRPr="002661FA">
          <w:rPr>
            <w:webHidden/>
            <w:lang w:val="bs-Latn-BA"/>
          </w:rPr>
          <w:fldChar w:fldCharType="separate"/>
        </w:r>
        <w:r w:rsidR="00891878">
          <w:rPr>
            <w:noProof/>
            <w:webHidden/>
            <w:lang w:val="bs-Latn-BA"/>
          </w:rPr>
          <w:t>25</w:t>
        </w:r>
        <w:r w:rsidR="00277FD9" w:rsidRPr="002661FA">
          <w:rPr>
            <w:webHidden/>
            <w:lang w:val="bs-Latn-BA"/>
          </w:rPr>
          <w:fldChar w:fldCharType="end"/>
        </w:r>
      </w:hyperlink>
    </w:p>
    <w:p w14:paraId="4E141BBC" w14:textId="325A695C" w:rsidR="00277FD9" w:rsidRPr="002661FA" w:rsidRDefault="00087BAE">
      <w:pPr>
        <w:pStyle w:val="TOC1"/>
        <w:tabs>
          <w:tab w:val="left" w:pos="440"/>
          <w:tab w:val="right" w:leader="dot" w:pos="9062"/>
        </w:tabs>
        <w:rPr>
          <w:rFonts w:eastAsiaTheme="minorEastAsia"/>
          <w:b w:val="0"/>
          <w:bCs w:val="0"/>
          <w:caps w:val="0"/>
          <w:sz w:val="24"/>
          <w:szCs w:val="24"/>
          <w:lang w:val="bs-Latn-BA"/>
        </w:rPr>
      </w:pPr>
      <w:hyperlink w:anchor="_Toc58827747" w:history="1">
        <w:r w:rsidR="00277FD9" w:rsidRPr="002661FA">
          <w:rPr>
            <w:rStyle w:val="Hyperlink"/>
            <w:lang w:val="bs-Latn-BA"/>
          </w:rPr>
          <w:t>5.</w:t>
        </w:r>
        <w:r w:rsidR="00277FD9" w:rsidRPr="002661FA">
          <w:rPr>
            <w:rFonts w:eastAsiaTheme="minorEastAsia"/>
            <w:b w:val="0"/>
            <w:bCs w:val="0"/>
            <w:caps w:val="0"/>
            <w:sz w:val="24"/>
            <w:szCs w:val="24"/>
            <w:lang w:val="bs-Latn-BA"/>
          </w:rPr>
          <w:tab/>
        </w:r>
        <w:r w:rsidR="00277FD9" w:rsidRPr="002661FA">
          <w:rPr>
            <w:rStyle w:val="Hyperlink"/>
            <w:lang w:val="bs-Latn-BA"/>
          </w:rPr>
          <w:t>Zaključak</w:t>
        </w:r>
        <w:r w:rsidR="00277FD9" w:rsidRPr="002661FA">
          <w:rPr>
            <w:webHidden/>
            <w:lang w:val="bs-Latn-BA"/>
          </w:rPr>
          <w:tab/>
        </w:r>
        <w:r w:rsidR="00277FD9" w:rsidRPr="002661FA">
          <w:rPr>
            <w:webHidden/>
            <w:lang w:val="bs-Latn-BA"/>
          </w:rPr>
          <w:fldChar w:fldCharType="begin"/>
        </w:r>
        <w:r w:rsidR="00277FD9" w:rsidRPr="002661FA">
          <w:rPr>
            <w:webHidden/>
            <w:lang w:val="bs-Latn-BA"/>
          </w:rPr>
          <w:instrText xml:space="preserve"> PAGEREF _Toc58827747 \h </w:instrText>
        </w:r>
        <w:r w:rsidR="00277FD9" w:rsidRPr="002661FA">
          <w:rPr>
            <w:webHidden/>
            <w:lang w:val="bs-Latn-BA"/>
          </w:rPr>
        </w:r>
        <w:r w:rsidR="00277FD9" w:rsidRPr="002661FA">
          <w:rPr>
            <w:webHidden/>
            <w:lang w:val="bs-Latn-BA"/>
          </w:rPr>
          <w:fldChar w:fldCharType="separate"/>
        </w:r>
        <w:r w:rsidR="00891878">
          <w:rPr>
            <w:noProof/>
            <w:webHidden/>
            <w:lang w:val="bs-Latn-BA"/>
          </w:rPr>
          <w:t>31</w:t>
        </w:r>
        <w:r w:rsidR="00277FD9" w:rsidRPr="002661FA">
          <w:rPr>
            <w:webHidden/>
            <w:lang w:val="bs-Latn-BA"/>
          </w:rPr>
          <w:fldChar w:fldCharType="end"/>
        </w:r>
      </w:hyperlink>
    </w:p>
    <w:p w14:paraId="7478E398" w14:textId="06CDEBA5" w:rsidR="00277FD9" w:rsidRPr="002661FA" w:rsidRDefault="00087BAE">
      <w:pPr>
        <w:pStyle w:val="TOC1"/>
        <w:tabs>
          <w:tab w:val="left" w:pos="440"/>
          <w:tab w:val="right" w:leader="dot" w:pos="9062"/>
        </w:tabs>
        <w:rPr>
          <w:rFonts w:eastAsiaTheme="minorEastAsia"/>
          <w:b w:val="0"/>
          <w:bCs w:val="0"/>
          <w:caps w:val="0"/>
          <w:sz w:val="24"/>
          <w:szCs w:val="24"/>
          <w:lang w:val="bs-Latn-BA"/>
        </w:rPr>
      </w:pPr>
      <w:hyperlink w:anchor="_Toc58827748" w:history="1">
        <w:r w:rsidR="00277FD9" w:rsidRPr="002661FA">
          <w:rPr>
            <w:rStyle w:val="Hyperlink"/>
            <w:lang w:val="bs-Latn-BA"/>
          </w:rPr>
          <w:t>6.</w:t>
        </w:r>
        <w:r w:rsidR="00277FD9" w:rsidRPr="002661FA">
          <w:rPr>
            <w:rFonts w:eastAsiaTheme="minorEastAsia"/>
            <w:b w:val="0"/>
            <w:bCs w:val="0"/>
            <w:caps w:val="0"/>
            <w:sz w:val="24"/>
            <w:szCs w:val="24"/>
            <w:lang w:val="bs-Latn-BA"/>
          </w:rPr>
          <w:tab/>
        </w:r>
        <w:r w:rsidR="00277FD9" w:rsidRPr="002661FA">
          <w:rPr>
            <w:rStyle w:val="Hyperlink"/>
            <w:lang w:val="bs-Latn-BA"/>
          </w:rPr>
          <w:t>Preporuke:</w:t>
        </w:r>
        <w:r w:rsidR="00277FD9" w:rsidRPr="002661FA">
          <w:rPr>
            <w:webHidden/>
            <w:lang w:val="bs-Latn-BA"/>
          </w:rPr>
          <w:tab/>
        </w:r>
        <w:r w:rsidR="00277FD9" w:rsidRPr="002661FA">
          <w:rPr>
            <w:webHidden/>
            <w:lang w:val="bs-Latn-BA"/>
          </w:rPr>
          <w:fldChar w:fldCharType="begin"/>
        </w:r>
        <w:r w:rsidR="00277FD9" w:rsidRPr="002661FA">
          <w:rPr>
            <w:webHidden/>
            <w:lang w:val="bs-Latn-BA"/>
          </w:rPr>
          <w:instrText xml:space="preserve"> PAGEREF _Toc58827748 \h </w:instrText>
        </w:r>
        <w:r w:rsidR="00277FD9" w:rsidRPr="002661FA">
          <w:rPr>
            <w:webHidden/>
            <w:lang w:val="bs-Latn-BA"/>
          </w:rPr>
        </w:r>
        <w:r w:rsidR="00277FD9" w:rsidRPr="002661FA">
          <w:rPr>
            <w:webHidden/>
            <w:lang w:val="bs-Latn-BA"/>
          </w:rPr>
          <w:fldChar w:fldCharType="separate"/>
        </w:r>
        <w:r w:rsidR="00891878">
          <w:rPr>
            <w:noProof/>
            <w:webHidden/>
            <w:lang w:val="bs-Latn-BA"/>
          </w:rPr>
          <w:t>33</w:t>
        </w:r>
        <w:r w:rsidR="00277FD9" w:rsidRPr="002661FA">
          <w:rPr>
            <w:webHidden/>
            <w:lang w:val="bs-Latn-BA"/>
          </w:rPr>
          <w:fldChar w:fldCharType="end"/>
        </w:r>
      </w:hyperlink>
    </w:p>
    <w:p w14:paraId="5CC0386D" w14:textId="3AF000F2" w:rsidR="00277FD9" w:rsidRPr="002661FA" w:rsidRDefault="00087BAE">
      <w:pPr>
        <w:pStyle w:val="TOC1"/>
        <w:tabs>
          <w:tab w:val="right" w:leader="dot" w:pos="9062"/>
        </w:tabs>
        <w:rPr>
          <w:rFonts w:eastAsiaTheme="minorEastAsia"/>
          <w:b w:val="0"/>
          <w:bCs w:val="0"/>
          <w:caps w:val="0"/>
          <w:sz w:val="24"/>
          <w:szCs w:val="24"/>
          <w:lang w:val="bs-Latn-BA"/>
        </w:rPr>
      </w:pPr>
      <w:hyperlink w:anchor="_Toc58827749" w:history="1">
        <w:r w:rsidR="00277FD9" w:rsidRPr="002661FA">
          <w:rPr>
            <w:rStyle w:val="Hyperlink"/>
            <w:lang w:val="bs-Latn-BA"/>
          </w:rPr>
          <w:t>Aneks 1. Protokol za intervjue za operatere i operaterke u sigurnim kućama i Centru za socijalni rad.</w:t>
        </w:r>
        <w:r w:rsidR="00277FD9" w:rsidRPr="002661FA">
          <w:rPr>
            <w:webHidden/>
            <w:lang w:val="bs-Latn-BA"/>
          </w:rPr>
          <w:tab/>
        </w:r>
        <w:r w:rsidR="00277FD9" w:rsidRPr="002661FA">
          <w:rPr>
            <w:webHidden/>
            <w:lang w:val="bs-Latn-BA"/>
          </w:rPr>
          <w:fldChar w:fldCharType="begin"/>
        </w:r>
        <w:r w:rsidR="00277FD9" w:rsidRPr="002661FA">
          <w:rPr>
            <w:webHidden/>
            <w:lang w:val="bs-Latn-BA"/>
          </w:rPr>
          <w:instrText xml:space="preserve"> PAGEREF _Toc58827749 \h </w:instrText>
        </w:r>
        <w:r w:rsidR="00277FD9" w:rsidRPr="002661FA">
          <w:rPr>
            <w:webHidden/>
            <w:lang w:val="bs-Latn-BA"/>
          </w:rPr>
        </w:r>
        <w:r w:rsidR="00277FD9" w:rsidRPr="002661FA">
          <w:rPr>
            <w:webHidden/>
            <w:lang w:val="bs-Latn-BA"/>
          </w:rPr>
          <w:fldChar w:fldCharType="separate"/>
        </w:r>
        <w:r w:rsidR="00891878">
          <w:rPr>
            <w:noProof/>
            <w:webHidden/>
            <w:lang w:val="bs-Latn-BA"/>
          </w:rPr>
          <w:t>34</w:t>
        </w:r>
        <w:r w:rsidR="00277FD9" w:rsidRPr="002661FA">
          <w:rPr>
            <w:webHidden/>
            <w:lang w:val="bs-Latn-BA"/>
          </w:rPr>
          <w:fldChar w:fldCharType="end"/>
        </w:r>
      </w:hyperlink>
    </w:p>
    <w:p w14:paraId="55419154" w14:textId="3D07238D" w:rsidR="00277FD9" w:rsidRPr="002661FA" w:rsidRDefault="00087BAE">
      <w:pPr>
        <w:pStyle w:val="TOC1"/>
        <w:tabs>
          <w:tab w:val="right" w:leader="dot" w:pos="9062"/>
        </w:tabs>
        <w:rPr>
          <w:rFonts w:eastAsiaTheme="minorEastAsia"/>
          <w:b w:val="0"/>
          <w:bCs w:val="0"/>
          <w:caps w:val="0"/>
          <w:sz w:val="24"/>
          <w:szCs w:val="24"/>
          <w:lang w:val="bs-Latn-BA"/>
        </w:rPr>
      </w:pPr>
      <w:hyperlink w:anchor="_Toc58827750" w:history="1">
        <w:r w:rsidR="00277FD9" w:rsidRPr="002661FA">
          <w:rPr>
            <w:rStyle w:val="Hyperlink"/>
            <w:lang w:val="bs-Latn-BA"/>
          </w:rPr>
          <w:t>Aneks 2. Online kratki upitnik za građane/građanke</w:t>
        </w:r>
        <w:r w:rsidR="00277FD9" w:rsidRPr="002661FA">
          <w:rPr>
            <w:webHidden/>
            <w:lang w:val="bs-Latn-BA"/>
          </w:rPr>
          <w:tab/>
        </w:r>
        <w:r w:rsidR="00277FD9" w:rsidRPr="002661FA">
          <w:rPr>
            <w:webHidden/>
            <w:lang w:val="bs-Latn-BA"/>
          </w:rPr>
          <w:fldChar w:fldCharType="begin"/>
        </w:r>
        <w:r w:rsidR="00277FD9" w:rsidRPr="002661FA">
          <w:rPr>
            <w:webHidden/>
            <w:lang w:val="bs-Latn-BA"/>
          </w:rPr>
          <w:instrText xml:space="preserve"> PAGEREF _Toc58827750 \h </w:instrText>
        </w:r>
        <w:r w:rsidR="00277FD9" w:rsidRPr="002661FA">
          <w:rPr>
            <w:webHidden/>
            <w:lang w:val="bs-Latn-BA"/>
          </w:rPr>
        </w:r>
        <w:r w:rsidR="00277FD9" w:rsidRPr="002661FA">
          <w:rPr>
            <w:webHidden/>
            <w:lang w:val="bs-Latn-BA"/>
          </w:rPr>
          <w:fldChar w:fldCharType="separate"/>
        </w:r>
        <w:r w:rsidR="00891878">
          <w:rPr>
            <w:noProof/>
            <w:webHidden/>
            <w:lang w:val="bs-Latn-BA"/>
          </w:rPr>
          <w:t>36</w:t>
        </w:r>
        <w:r w:rsidR="00277FD9" w:rsidRPr="002661FA">
          <w:rPr>
            <w:webHidden/>
            <w:lang w:val="bs-Latn-BA"/>
          </w:rPr>
          <w:fldChar w:fldCharType="end"/>
        </w:r>
      </w:hyperlink>
    </w:p>
    <w:p w14:paraId="639F8D97" w14:textId="46C09465" w:rsidR="005D28D0" w:rsidRPr="002661FA" w:rsidRDefault="00277FD9" w:rsidP="001126A4">
      <w:pPr>
        <w:rPr>
          <w:b/>
          <w:sz w:val="24"/>
          <w:szCs w:val="24"/>
          <w:u w:val="single"/>
          <w:lang w:val="bs-Latn-BA"/>
        </w:rPr>
      </w:pPr>
      <w:r w:rsidRPr="002661FA">
        <w:rPr>
          <w:b/>
          <w:sz w:val="24"/>
          <w:szCs w:val="24"/>
          <w:u w:val="single"/>
          <w:lang w:val="bs-Latn-BA"/>
        </w:rPr>
        <w:fldChar w:fldCharType="end"/>
      </w:r>
    </w:p>
    <w:p w14:paraId="2B8C845E" w14:textId="77777777" w:rsidR="00277FD9" w:rsidRPr="002661FA" w:rsidRDefault="00277FD9" w:rsidP="001126A4">
      <w:pPr>
        <w:rPr>
          <w:b/>
          <w:sz w:val="24"/>
          <w:szCs w:val="24"/>
          <w:u w:val="single"/>
          <w:lang w:val="bs-Latn-BA"/>
        </w:rPr>
      </w:pPr>
    </w:p>
    <w:p w14:paraId="48BEC3D8" w14:textId="77777777" w:rsidR="00277FD9" w:rsidRPr="002661FA" w:rsidRDefault="00277FD9" w:rsidP="001126A4">
      <w:pPr>
        <w:rPr>
          <w:b/>
          <w:sz w:val="24"/>
          <w:szCs w:val="24"/>
          <w:u w:val="single"/>
          <w:lang w:val="bs-Latn-BA"/>
        </w:rPr>
      </w:pPr>
    </w:p>
    <w:p w14:paraId="596C0A10" w14:textId="53DBF373" w:rsidR="00277FD9" w:rsidRDefault="00277FD9" w:rsidP="001126A4">
      <w:pPr>
        <w:rPr>
          <w:b/>
          <w:sz w:val="24"/>
          <w:szCs w:val="24"/>
          <w:u w:val="single"/>
          <w:lang w:val="bs-Latn-BA"/>
        </w:rPr>
      </w:pPr>
    </w:p>
    <w:p w14:paraId="3817520D" w14:textId="7150DA3B" w:rsidR="0049302C" w:rsidRDefault="0049302C" w:rsidP="001126A4">
      <w:pPr>
        <w:rPr>
          <w:b/>
          <w:sz w:val="24"/>
          <w:szCs w:val="24"/>
          <w:u w:val="single"/>
          <w:lang w:val="bs-Latn-BA"/>
        </w:rPr>
      </w:pPr>
    </w:p>
    <w:p w14:paraId="45D0FD1F" w14:textId="7523F923" w:rsidR="0049302C" w:rsidRDefault="0049302C" w:rsidP="001126A4">
      <w:pPr>
        <w:rPr>
          <w:b/>
          <w:sz w:val="24"/>
          <w:szCs w:val="24"/>
          <w:u w:val="single"/>
          <w:lang w:val="bs-Latn-BA"/>
        </w:rPr>
      </w:pPr>
    </w:p>
    <w:p w14:paraId="001999FF" w14:textId="5961FCBA" w:rsidR="0049302C" w:rsidRDefault="0049302C" w:rsidP="001126A4">
      <w:pPr>
        <w:rPr>
          <w:b/>
          <w:sz w:val="24"/>
          <w:szCs w:val="24"/>
          <w:u w:val="single"/>
          <w:lang w:val="bs-Latn-BA"/>
        </w:rPr>
      </w:pPr>
    </w:p>
    <w:p w14:paraId="1F294C28" w14:textId="2C632D64" w:rsidR="0049302C" w:rsidRDefault="0049302C" w:rsidP="001126A4">
      <w:pPr>
        <w:rPr>
          <w:b/>
          <w:sz w:val="24"/>
          <w:szCs w:val="24"/>
          <w:u w:val="single"/>
          <w:lang w:val="bs-Latn-BA"/>
        </w:rPr>
      </w:pPr>
    </w:p>
    <w:p w14:paraId="73D10E1F" w14:textId="77777777" w:rsidR="0049302C" w:rsidRPr="002661FA" w:rsidRDefault="0049302C" w:rsidP="001126A4">
      <w:pPr>
        <w:rPr>
          <w:b/>
          <w:sz w:val="24"/>
          <w:szCs w:val="24"/>
          <w:u w:val="single"/>
          <w:lang w:val="bs-Latn-BA"/>
        </w:rPr>
      </w:pPr>
    </w:p>
    <w:p w14:paraId="20CAE46D" w14:textId="77777777" w:rsidR="00277FD9" w:rsidRPr="002661FA" w:rsidRDefault="00277FD9" w:rsidP="001126A4">
      <w:pPr>
        <w:rPr>
          <w:b/>
          <w:sz w:val="24"/>
          <w:szCs w:val="24"/>
          <w:u w:val="single"/>
          <w:lang w:val="bs-Latn-BA"/>
        </w:rPr>
      </w:pPr>
    </w:p>
    <w:p w14:paraId="51F01C09" w14:textId="77777777" w:rsidR="00173418" w:rsidRPr="002661FA" w:rsidRDefault="00173418" w:rsidP="001126A4">
      <w:pPr>
        <w:rPr>
          <w:b/>
          <w:sz w:val="24"/>
          <w:szCs w:val="24"/>
          <w:u w:val="single"/>
          <w:lang w:val="bs-Latn-BA"/>
        </w:rPr>
      </w:pPr>
    </w:p>
    <w:p w14:paraId="3A43906A" w14:textId="77777777" w:rsidR="007F6531" w:rsidRPr="002661FA" w:rsidRDefault="007F6531" w:rsidP="001126A4">
      <w:pPr>
        <w:rPr>
          <w:b/>
          <w:sz w:val="24"/>
          <w:szCs w:val="24"/>
          <w:u w:val="single"/>
          <w:lang w:val="bs-Latn-BA"/>
        </w:rPr>
      </w:pPr>
    </w:p>
    <w:p w14:paraId="2BB956A7" w14:textId="0974D197" w:rsidR="004E5BE3" w:rsidRPr="002661FA" w:rsidRDefault="007B61F6" w:rsidP="00DC7537">
      <w:pPr>
        <w:pStyle w:val="Heading1"/>
        <w:numPr>
          <w:ilvl w:val="0"/>
          <w:numId w:val="19"/>
        </w:numPr>
        <w:rPr>
          <w:lang w:val="bs-Latn-BA"/>
        </w:rPr>
      </w:pPr>
      <w:bookmarkStart w:id="0" w:name="_Toc58827374"/>
      <w:bookmarkStart w:id="1" w:name="_Toc58827735"/>
      <w:r w:rsidRPr="002661FA">
        <w:rPr>
          <w:lang w:val="bs-Latn-BA"/>
        </w:rPr>
        <w:t>Uvod: Nasilje u porodici u B</w:t>
      </w:r>
      <w:r w:rsidR="001F2AB6" w:rsidRPr="002661FA">
        <w:rPr>
          <w:lang w:val="bs-Latn-BA"/>
        </w:rPr>
        <w:t>osni i Hercegovini</w:t>
      </w:r>
      <w:bookmarkEnd w:id="0"/>
      <w:bookmarkEnd w:id="1"/>
    </w:p>
    <w:p w14:paraId="003E1AC4" w14:textId="77777777" w:rsidR="001F2AB6" w:rsidRPr="002661FA" w:rsidRDefault="001F2AB6" w:rsidP="001F2AB6">
      <w:pPr>
        <w:rPr>
          <w:sz w:val="24"/>
          <w:szCs w:val="24"/>
          <w:lang w:val="bs-Latn-BA"/>
        </w:rPr>
      </w:pPr>
    </w:p>
    <w:p w14:paraId="303F50C3" w14:textId="0FA0553E" w:rsidR="00A0059E" w:rsidRPr="002661FA" w:rsidRDefault="0001299F" w:rsidP="00611CE7">
      <w:pPr>
        <w:jc w:val="both"/>
        <w:rPr>
          <w:sz w:val="24"/>
          <w:szCs w:val="24"/>
          <w:lang w:val="bs-Latn-BA"/>
        </w:rPr>
      </w:pPr>
      <w:r w:rsidRPr="002661FA">
        <w:rPr>
          <w:sz w:val="24"/>
          <w:szCs w:val="24"/>
          <w:lang w:val="bs-Latn-BA"/>
        </w:rPr>
        <w:t xml:space="preserve">Nasilje </w:t>
      </w:r>
      <w:r w:rsidR="003718A9">
        <w:rPr>
          <w:sz w:val="24"/>
          <w:szCs w:val="24"/>
          <w:lang w:val="bs-Latn-BA"/>
        </w:rPr>
        <w:t>u</w:t>
      </w:r>
      <w:r w:rsidRPr="002661FA">
        <w:rPr>
          <w:sz w:val="24"/>
          <w:szCs w:val="24"/>
          <w:lang w:val="bs-Latn-BA"/>
        </w:rPr>
        <w:t xml:space="preserve"> porodici je ko</w:t>
      </w:r>
      <w:r w:rsidR="00A0059E" w:rsidRPr="002661FA">
        <w:rPr>
          <w:sz w:val="24"/>
          <w:szCs w:val="24"/>
          <w:lang w:val="bs-Latn-BA"/>
        </w:rPr>
        <w:t>mpleksan i vi</w:t>
      </w:r>
      <w:r w:rsidR="002661FA" w:rsidRPr="002661FA">
        <w:rPr>
          <w:sz w:val="24"/>
          <w:szCs w:val="24"/>
          <w:lang w:val="bs-Latn-BA"/>
        </w:rPr>
        <w:t>š</w:t>
      </w:r>
      <w:r w:rsidR="00A0059E" w:rsidRPr="002661FA">
        <w:rPr>
          <w:sz w:val="24"/>
          <w:szCs w:val="24"/>
          <w:lang w:val="bs-Latn-BA"/>
        </w:rPr>
        <w:t>eslojan problem koji</w:t>
      </w:r>
      <w:r w:rsidRPr="002661FA">
        <w:rPr>
          <w:sz w:val="24"/>
          <w:szCs w:val="24"/>
          <w:lang w:val="bs-Latn-BA"/>
        </w:rPr>
        <w:t xml:space="preserve"> uključuje širok spektar fizičkog</w:t>
      </w:r>
      <w:r w:rsidR="00A0059E" w:rsidRPr="002661FA">
        <w:rPr>
          <w:sz w:val="24"/>
          <w:szCs w:val="24"/>
          <w:lang w:val="bs-Latn-BA"/>
        </w:rPr>
        <w:t>, psihičkog</w:t>
      </w:r>
      <w:r w:rsidRPr="002661FA">
        <w:rPr>
          <w:sz w:val="24"/>
          <w:szCs w:val="24"/>
          <w:lang w:val="bs-Latn-BA"/>
        </w:rPr>
        <w:t>, ekonomsko</w:t>
      </w:r>
      <w:r w:rsidR="00A0059E" w:rsidRPr="002661FA">
        <w:rPr>
          <w:sz w:val="24"/>
          <w:szCs w:val="24"/>
          <w:lang w:val="bs-Latn-BA"/>
        </w:rPr>
        <w:t>g</w:t>
      </w:r>
      <w:r w:rsidRPr="002661FA">
        <w:rPr>
          <w:sz w:val="24"/>
          <w:szCs w:val="24"/>
          <w:lang w:val="bs-Latn-BA"/>
        </w:rPr>
        <w:t xml:space="preserve"> i</w:t>
      </w:r>
      <w:r w:rsidR="005242C8">
        <w:rPr>
          <w:sz w:val="24"/>
          <w:szCs w:val="24"/>
          <w:lang w:val="bs-Latn-BA"/>
        </w:rPr>
        <w:t xml:space="preserve"> </w:t>
      </w:r>
      <w:r w:rsidRPr="002661FA">
        <w:rPr>
          <w:sz w:val="24"/>
          <w:szCs w:val="24"/>
          <w:lang w:val="bs-Latn-BA"/>
        </w:rPr>
        <w:t>seksu</w:t>
      </w:r>
      <w:r w:rsidR="00A0059E" w:rsidRPr="002661FA">
        <w:rPr>
          <w:sz w:val="24"/>
          <w:szCs w:val="24"/>
          <w:lang w:val="bs-Latn-BA"/>
        </w:rPr>
        <w:t>al</w:t>
      </w:r>
      <w:r w:rsidRPr="002661FA">
        <w:rPr>
          <w:sz w:val="24"/>
          <w:szCs w:val="24"/>
          <w:lang w:val="bs-Latn-BA"/>
        </w:rPr>
        <w:t>no</w:t>
      </w:r>
      <w:r w:rsidR="00A0059E" w:rsidRPr="002661FA">
        <w:rPr>
          <w:sz w:val="24"/>
          <w:szCs w:val="24"/>
          <w:lang w:val="bs-Latn-BA"/>
        </w:rPr>
        <w:t>g nasilja. Ispoljava se</w:t>
      </w:r>
      <w:r w:rsidRPr="002661FA">
        <w:rPr>
          <w:sz w:val="24"/>
          <w:szCs w:val="24"/>
          <w:lang w:val="bs-Latn-BA"/>
        </w:rPr>
        <w:t xml:space="preserve"> kao skup pona</w:t>
      </w:r>
      <w:r w:rsidR="002661FA" w:rsidRPr="002661FA">
        <w:rPr>
          <w:sz w:val="24"/>
          <w:szCs w:val="24"/>
          <w:lang w:val="bs-Latn-BA"/>
        </w:rPr>
        <w:t>š</w:t>
      </w:r>
      <w:r w:rsidRPr="002661FA">
        <w:rPr>
          <w:sz w:val="24"/>
          <w:szCs w:val="24"/>
          <w:lang w:val="bs-Latn-BA"/>
        </w:rPr>
        <w:t>anja ko</w:t>
      </w:r>
      <w:r w:rsidR="00A0059E" w:rsidRPr="002661FA">
        <w:rPr>
          <w:sz w:val="24"/>
          <w:szCs w:val="24"/>
          <w:lang w:val="bs-Latn-BA"/>
        </w:rPr>
        <w:t>jima je cilj uspostavljanje moći i kontrole na</w:t>
      </w:r>
      <w:r w:rsidR="003B4FD9" w:rsidRPr="002661FA">
        <w:rPr>
          <w:sz w:val="24"/>
          <w:szCs w:val="24"/>
          <w:lang w:val="bs-Latn-BA"/>
        </w:rPr>
        <w:t xml:space="preserve">d nekim </w:t>
      </w:r>
      <w:r w:rsidR="002661FA" w:rsidRPr="002661FA">
        <w:rPr>
          <w:sz w:val="24"/>
          <w:szCs w:val="24"/>
          <w:lang w:val="bs-Latn-BA"/>
        </w:rPr>
        <w:t>č</w:t>
      </w:r>
      <w:r w:rsidR="003B4FD9" w:rsidRPr="002661FA">
        <w:rPr>
          <w:sz w:val="24"/>
          <w:szCs w:val="24"/>
          <w:lang w:val="bs-Latn-BA"/>
        </w:rPr>
        <w:t>lanom porodice, čime</w:t>
      </w:r>
      <w:r w:rsidR="00A0059E" w:rsidRPr="002661FA">
        <w:rPr>
          <w:sz w:val="24"/>
          <w:szCs w:val="24"/>
          <w:lang w:val="bs-Latn-BA"/>
        </w:rPr>
        <w:t xml:space="preserve"> se </w:t>
      </w:r>
      <w:r w:rsidRPr="002661FA">
        <w:rPr>
          <w:sz w:val="24"/>
          <w:szCs w:val="24"/>
          <w:lang w:val="bs-Latn-BA"/>
        </w:rPr>
        <w:t>ugro</w:t>
      </w:r>
      <w:r w:rsidR="002661FA" w:rsidRPr="002661FA">
        <w:rPr>
          <w:sz w:val="24"/>
          <w:szCs w:val="24"/>
          <w:lang w:val="bs-Latn-BA"/>
        </w:rPr>
        <w:t>ž</w:t>
      </w:r>
      <w:r w:rsidRPr="002661FA">
        <w:rPr>
          <w:sz w:val="24"/>
          <w:szCs w:val="24"/>
          <w:lang w:val="bs-Latn-BA"/>
        </w:rPr>
        <w:t xml:space="preserve">ava </w:t>
      </w:r>
      <w:r w:rsidR="00A0059E" w:rsidRPr="002661FA">
        <w:rPr>
          <w:sz w:val="24"/>
          <w:szCs w:val="24"/>
          <w:lang w:val="bs-Latn-BA"/>
        </w:rPr>
        <w:t xml:space="preserve">i </w:t>
      </w:r>
      <w:r w:rsidRPr="002661FA">
        <w:rPr>
          <w:sz w:val="24"/>
          <w:szCs w:val="24"/>
          <w:lang w:val="bs-Latn-BA"/>
        </w:rPr>
        <w:t xml:space="preserve">tjelesni </w:t>
      </w:r>
      <w:r w:rsidR="00A0059E" w:rsidRPr="002661FA">
        <w:rPr>
          <w:sz w:val="24"/>
          <w:szCs w:val="24"/>
          <w:lang w:val="bs-Latn-BA"/>
        </w:rPr>
        <w:t>i psihološki integritet te dostojanstvo članova porodice</w:t>
      </w:r>
      <w:r w:rsidR="005242C8">
        <w:rPr>
          <w:sz w:val="24"/>
          <w:szCs w:val="24"/>
          <w:lang w:val="bs-Latn-BA"/>
        </w:rPr>
        <w:t xml:space="preserve"> </w:t>
      </w:r>
      <w:r w:rsidR="00A0059E" w:rsidRPr="002661FA">
        <w:rPr>
          <w:sz w:val="24"/>
          <w:szCs w:val="24"/>
          <w:lang w:val="bs-Latn-BA"/>
        </w:rPr>
        <w:t>prema kojima je nasilje usmjereno</w:t>
      </w:r>
      <w:r w:rsidR="00CB48F1">
        <w:rPr>
          <w:sz w:val="24"/>
          <w:szCs w:val="24"/>
          <w:lang w:val="bs-Latn-BA"/>
        </w:rPr>
        <w:t>,</w:t>
      </w:r>
      <w:r w:rsidR="00A0059E" w:rsidRPr="002661FA">
        <w:rPr>
          <w:sz w:val="24"/>
          <w:szCs w:val="24"/>
          <w:lang w:val="bs-Latn-BA"/>
        </w:rPr>
        <w:t xml:space="preserve"> ali i o</w:t>
      </w:r>
      <w:r w:rsidR="00173418" w:rsidRPr="002661FA">
        <w:rPr>
          <w:sz w:val="24"/>
          <w:szCs w:val="24"/>
          <w:lang w:val="bs-Latn-BA"/>
        </w:rPr>
        <w:t>nih koji svjedoče nasilju</w:t>
      </w:r>
      <w:r w:rsidR="00A0059E" w:rsidRPr="002661FA">
        <w:rPr>
          <w:sz w:val="24"/>
          <w:szCs w:val="24"/>
          <w:lang w:val="bs-Latn-BA"/>
        </w:rPr>
        <w:t>. Nasilje u porodici je globalni problem koji predstavlja naj</w:t>
      </w:r>
      <w:r w:rsidR="002661FA" w:rsidRPr="002661FA">
        <w:rPr>
          <w:sz w:val="24"/>
          <w:szCs w:val="24"/>
          <w:lang w:val="bs-Latn-BA"/>
        </w:rPr>
        <w:t>č</w:t>
      </w:r>
      <w:r w:rsidR="00A0059E" w:rsidRPr="002661FA">
        <w:rPr>
          <w:sz w:val="24"/>
          <w:szCs w:val="24"/>
          <w:lang w:val="bs-Latn-BA"/>
        </w:rPr>
        <w:t>ešći oblik kr</w:t>
      </w:r>
      <w:r w:rsidR="002661FA" w:rsidRPr="002661FA">
        <w:rPr>
          <w:sz w:val="24"/>
          <w:szCs w:val="24"/>
          <w:lang w:val="bs-Latn-BA"/>
        </w:rPr>
        <w:t>š</w:t>
      </w:r>
      <w:r w:rsidR="00A0059E" w:rsidRPr="002661FA">
        <w:rPr>
          <w:sz w:val="24"/>
          <w:szCs w:val="24"/>
          <w:lang w:val="bs-Latn-BA"/>
        </w:rPr>
        <w:t>enja osnovnih ljudskih prava</w:t>
      </w:r>
      <w:r w:rsidR="003B4FD9" w:rsidRPr="002661FA">
        <w:rPr>
          <w:sz w:val="24"/>
          <w:szCs w:val="24"/>
          <w:lang w:val="bs-Latn-BA"/>
        </w:rPr>
        <w:t>, a p</w:t>
      </w:r>
      <w:r w:rsidR="00A0059E" w:rsidRPr="002661FA">
        <w:rPr>
          <w:sz w:val="24"/>
          <w:szCs w:val="24"/>
          <w:lang w:val="bs-Latn-BA"/>
        </w:rPr>
        <w:t>repoznaje se kao rodno zasnovano nasilje jer u najvećem broju pogađa žene.</w:t>
      </w:r>
    </w:p>
    <w:p w14:paraId="69B77B71" w14:textId="5EC953D2" w:rsidR="0001299F" w:rsidRPr="002661FA" w:rsidRDefault="0001299F" w:rsidP="00611CE7">
      <w:pPr>
        <w:jc w:val="both"/>
        <w:rPr>
          <w:sz w:val="24"/>
          <w:szCs w:val="24"/>
          <w:lang w:val="bs-Latn-BA"/>
        </w:rPr>
      </w:pPr>
      <w:r w:rsidRPr="002661FA">
        <w:rPr>
          <w:sz w:val="24"/>
          <w:szCs w:val="24"/>
          <w:lang w:val="bs-Latn-BA"/>
        </w:rPr>
        <w:t>Posljedice nasilja u po</w:t>
      </w:r>
      <w:r w:rsidR="00A0059E" w:rsidRPr="002661FA">
        <w:rPr>
          <w:sz w:val="24"/>
          <w:szCs w:val="24"/>
          <w:lang w:val="bs-Latn-BA"/>
        </w:rPr>
        <w:t>rodici su višestruke i</w:t>
      </w:r>
      <w:r w:rsidRPr="002661FA">
        <w:rPr>
          <w:sz w:val="24"/>
          <w:szCs w:val="24"/>
          <w:lang w:val="bs-Latn-BA"/>
        </w:rPr>
        <w:t xml:space="preserve"> uklju</w:t>
      </w:r>
      <w:r w:rsidR="00A0059E" w:rsidRPr="002661FA">
        <w:rPr>
          <w:sz w:val="24"/>
          <w:szCs w:val="24"/>
          <w:lang w:val="bs-Latn-BA"/>
        </w:rPr>
        <w:t>čuju fizičke povrede, a nekada i</w:t>
      </w:r>
      <w:r w:rsidRPr="002661FA">
        <w:rPr>
          <w:sz w:val="24"/>
          <w:szCs w:val="24"/>
          <w:lang w:val="bs-Latn-BA"/>
        </w:rPr>
        <w:t xml:space="preserve"> </w:t>
      </w:r>
      <w:r w:rsidR="00E8732B" w:rsidRPr="002661FA">
        <w:rPr>
          <w:sz w:val="24"/>
          <w:szCs w:val="24"/>
          <w:lang w:val="bs-Latn-BA"/>
        </w:rPr>
        <w:t>smrt osobe izložene nasilju</w:t>
      </w:r>
      <w:r w:rsidR="00A0059E" w:rsidRPr="002661FA">
        <w:rPr>
          <w:sz w:val="24"/>
          <w:szCs w:val="24"/>
          <w:lang w:val="bs-Latn-BA"/>
        </w:rPr>
        <w:t>. Nasil</w:t>
      </w:r>
      <w:r w:rsidR="00127219" w:rsidRPr="002661FA">
        <w:rPr>
          <w:sz w:val="24"/>
          <w:szCs w:val="24"/>
          <w:lang w:val="bs-Latn-BA"/>
        </w:rPr>
        <w:t>j</w:t>
      </w:r>
      <w:r w:rsidR="00A0059E" w:rsidRPr="002661FA">
        <w:rPr>
          <w:sz w:val="24"/>
          <w:szCs w:val="24"/>
          <w:lang w:val="bs-Latn-BA"/>
        </w:rPr>
        <w:t>e</w:t>
      </w:r>
      <w:r w:rsidR="00127219" w:rsidRPr="002661FA">
        <w:rPr>
          <w:sz w:val="24"/>
          <w:szCs w:val="24"/>
          <w:lang w:val="bs-Latn-BA"/>
        </w:rPr>
        <w:t xml:space="preserve"> u p</w:t>
      </w:r>
      <w:r w:rsidR="00A0059E" w:rsidRPr="002661FA">
        <w:rPr>
          <w:sz w:val="24"/>
          <w:szCs w:val="24"/>
          <w:lang w:val="bs-Latn-BA"/>
        </w:rPr>
        <w:t>orodici izaz</w:t>
      </w:r>
      <w:r w:rsidR="00F45EB9">
        <w:rPr>
          <w:sz w:val="24"/>
          <w:szCs w:val="24"/>
          <w:lang w:val="bs-Latn-BA"/>
        </w:rPr>
        <w:t>i</w:t>
      </w:r>
      <w:r w:rsidR="00A0059E" w:rsidRPr="002661FA">
        <w:rPr>
          <w:sz w:val="24"/>
          <w:szCs w:val="24"/>
          <w:lang w:val="bs-Latn-BA"/>
        </w:rPr>
        <w:t>va i višestruke ment</w:t>
      </w:r>
      <w:r w:rsidR="003B4FD9" w:rsidRPr="002661FA">
        <w:rPr>
          <w:sz w:val="24"/>
          <w:szCs w:val="24"/>
          <w:lang w:val="bs-Latn-BA"/>
        </w:rPr>
        <w:t>alno-zdravst</w:t>
      </w:r>
      <w:r w:rsidR="00A0059E" w:rsidRPr="002661FA">
        <w:rPr>
          <w:sz w:val="24"/>
          <w:szCs w:val="24"/>
          <w:lang w:val="bs-Latn-BA"/>
        </w:rPr>
        <w:t>v</w:t>
      </w:r>
      <w:r w:rsidR="003B4FD9" w:rsidRPr="002661FA">
        <w:rPr>
          <w:sz w:val="24"/>
          <w:szCs w:val="24"/>
          <w:lang w:val="bs-Latn-BA"/>
        </w:rPr>
        <w:t>e</w:t>
      </w:r>
      <w:r w:rsidR="00A0059E" w:rsidRPr="002661FA">
        <w:rPr>
          <w:sz w:val="24"/>
          <w:szCs w:val="24"/>
          <w:lang w:val="bs-Latn-BA"/>
        </w:rPr>
        <w:t>ne</w:t>
      </w:r>
      <w:r w:rsidR="00127219" w:rsidRPr="002661FA">
        <w:rPr>
          <w:sz w:val="24"/>
          <w:szCs w:val="24"/>
          <w:lang w:val="bs-Latn-BA"/>
        </w:rPr>
        <w:t xml:space="preserve"> problem</w:t>
      </w:r>
      <w:r w:rsidR="006E431A">
        <w:rPr>
          <w:sz w:val="24"/>
          <w:szCs w:val="24"/>
          <w:lang w:val="bs-Latn-BA"/>
        </w:rPr>
        <w:t>e</w:t>
      </w:r>
      <w:r w:rsidR="00127219" w:rsidRPr="002661FA">
        <w:rPr>
          <w:sz w:val="24"/>
          <w:szCs w:val="24"/>
          <w:lang w:val="bs-Latn-BA"/>
        </w:rPr>
        <w:t>, a u s</w:t>
      </w:r>
      <w:r w:rsidR="00A0059E" w:rsidRPr="002661FA">
        <w:rPr>
          <w:sz w:val="24"/>
          <w:szCs w:val="24"/>
          <w:lang w:val="bs-Latn-BA"/>
        </w:rPr>
        <w:t>lučajevima dugotrajnog nasilja i</w:t>
      </w:r>
      <w:r w:rsidR="00127219" w:rsidRPr="002661FA">
        <w:rPr>
          <w:sz w:val="24"/>
          <w:szCs w:val="24"/>
          <w:lang w:val="bs-Latn-BA"/>
        </w:rPr>
        <w:t xml:space="preserve"> post</w:t>
      </w:r>
      <w:r w:rsidR="00A0059E" w:rsidRPr="002661FA">
        <w:rPr>
          <w:sz w:val="24"/>
          <w:szCs w:val="24"/>
          <w:lang w:val="bs-Latn-BA"/>
        </w:rPr>
        <w:t xml:space="preserve">traumatski </w:t>
      </w:r>
      <w:r w:rsidR="00127219" w:rsidRPr="002661FA">
        <w:rPr>
          <w:sz w:val="24"/>
          <w:szCs w:val="24"/>
          <w:lang w:val="bs-Latn-BA"/>
        </w:rPr>
        <w:t>stresni poremećaj. Od posljedica nasilja u por</w:t>
      </w:r>
      <w:r w:rsidR="00A0059E" w:rsidRPr="002661FA">
        <w:rPr>
          <w:sz w:val="24"/>
          <w:szCs w:val="24"/>
          <w:lang w:val="bs-Latn-BA"/>
        </w:rPr>
        <w:t>o</w:t>
      </w:r>
      <w:r w:rsidR="00127219" w:rsidRPr="002661FA">
        <w:rPr>
          <w:sz w:val="24"/>
          <w:szCs w:val="24"/>
          <w:lang w:val="bs-Latn-BA"/>
        </w:rPr>
        <w:t>dici pate n</w:t>
      </w:r>
      <w:r w:rsidR="00A0059E" w:rsidRPr="002661FA">
        <w:rPr>
          <w:sz w:val="24"/>
          <w:szCs w:val="24"/>
          <w:lang w:val="bs-Latn-BA"/>
        </w:rPr>
        <w:t xml:space="preserve">e samo oni koji su mu direktno </w:t>
      </w:r>
      <w:r w:rsidR="00127219" w:rsidRPr="002661FA">
        <w:rPr>
          <w:sz w:val="24"/>
          <w:szCs w:val="24"/>
          <w:lang w:val="bs-Latn-BA"/>
        </w:rPr>
        <w:t>i</w:t>
      </w:r>
      <w:r w:rsidR="00A0059E" w:rsidRPr="002661FA">
        <w:rPr>
          <w:sz w:val="24"/>
          <w:szCs w:val="24"/>
          <w:lang w:val="bs-Latn-BA"/>
        </w:rPr>
        <w:t>zloženi, već i svjedoci nasilja i</w:t>
      </w:r>
      <w:r w:rsidR="00127219" w:rsidRPr="002661FA">
        <w:rPr>
          <w:sz w:val="24"/>
          <w:szCs w:val="24"/>
          <w:lang w:val="bs-Latn-BA"/>
        </w:rPr>
        <w:t xml:space="preserve"> šira zajednica. Djeca koja rastu u </w:t>
      </w:r>
      <w:r w:rsidR="00A0059E" w:rsidRPr="002661FA">
        <w:rPr>
          <w:sz w:val="24"/>
          <w:szCs w:val="24"/>
          <w:lang w:val="bs-Latn-BA"/>
        </w:rPr>
        <w:t>porodicama</w:t>
      </w:r>
      <w:r w:rsidR="00FD3497">
        <w:rPr>
          <w:sz w:val="24"/>
          <w:szCs w:val="24"/>
          <w:lang w:val="bs-Latn-BA"/>
        </w:rPr>
        <w:t xml:space="preserve"> s nasiljem</w:t>
      </w:r>
      <w:r w:rsidR="00127219" w:rsidRPr="002661FA">
        <w:rPr>
          <w:sz w:val="24"/>
          <w:szCs w:val="24"/>
          <w:lang w:val="bs-Latn-BA"/>
        </w:rPr>
        <w:t xml:space="preserve"> imaju problem</w:t>
      </w:r>
      <w:r w:rsidR="00A0059E" w:rsidRPr="002661FA">
        <w:rPr>
          <w:sz w:val="24"/>
          <w:szCs w:val="24"/>
          <w:lang w:val="bs-Latn-BA"/>
        </w:rPr>
        <w:t>e</w:t>
      </w:r>
      <w:r w:rsidR="00127219" w:rsidRPr="002661FA">
        <w:rPr>
          <w:sz w:val="24"/>
          <w:szCs w:val="24"/>
          <w:lang w:val="bs-Latn-BA"/>
        </w:rPr>
        <w:t xml:space="preserve"> s mentalnim zdravljem, problem</w:t>
      </w:r>
      <w:r w:rsidR="00A0059E" w:rsidRPr="002661FA">
        <w:rPr>
          <w:sz w:val="24"/>
          <w:szCs w:val="24"/>
          <w:lang w:val="bs-Latn-BA"/>
        </w:rPr>
        <w:t>e</w:t>
      </w:r>
      <w:r w:rsidR="00127219" w:rsidRPr="002661FA">
        <w:rPr>
          <w:sz w:val="24"/>
          <w:szCs w:val="24"/>
          <w:lang w:val="bs-Latn-BA"/>
        </w:rPr>
        <w:t xml:space="preserve"> s učenjem i </w:t>
      </w:r>
      <w:r w:rsidR="00A0059E" w:rsidRPr="002661FA">
        <w:rPr>
          <w:sz w:val="24"/>
          <w:szCs w:val="24"/>
          <w:lang w:val="bs-Latn-BA"/>
        </w:rPr>
        <w:t xml:space="preserve">trpe </w:t>
      </w:r>
      <w:r w:rsidR="00127219" w:rsidRPr="002661FA">
        <w:rPr>
          <w:sz w:val="24"/>
          <w:szCs w:val="24"/>
          <w:lang w:val="bs-Latn-BA"/>
        </w:rPr>
        <w:t>psihološke posljedice koje najčešće ne prestaju s odrastanjem</w:t>
      </w:r>
      <w:r w:rsidR="00CB48F1">
        <w:rPr>
          <w:sz w:val="24"/>
          <w:szCs w:val="24"/>
          <w:lang w:val="bs-Latn-BA"/>
        </w:rPr>
        <w:t>,</w:t>
      </w:r>
      <w:r w:rsidR="00127219" w:rsidRPr="002661FA">
        <w:rPr>
          <w:sz w:val="24"/>
          <w:szCs w:val="24"/>
          <w:lang w:val="bs-Latn-BA"/>
        </w:rPr>
        <w:t xml:space="preserve"> a ni </w:t>
      </w:r>
      <w:r w:rsidR="00A0059E" w:rsidRPr="002661FA">
        <w:rPr>
          <w:sz w:val="24"/>
          <w:szCs w:val="24"/>
          <w:lang w:val="bs-Latn-BA"/>
        </w:rPr>
        <w:t xml:space="preserve">s </w:t>
      </w:r>
      <w:r w:rsidR="00127219" w:rsidRPr="002661FA">
        <w:rPr>
          <w:sz w:val="24"/>
          <w:szCs w:val="24"/>
          <w:lang w:val="bs-Latn-BA"/>
        </w:rPr>
        <w:t xml:space="preserve">izlaskom iz </w:t>
      </w:r>
      <w:r w:rsidR="00FD3497">
        <w:rPr>
          <w:sz w:val="24"/>
          <w:szCs w:val="24"/>
          <w:lang w:val="bs-Latn-BA"/>
        </w:rPr>
        <w:t>takvih</w:t>
      </w:r>
      <w:r w:rsidR="00127219" w:rsidRPr="002661FA">
        <w:rPr>
          <w:sz w:val="24"/>
          <w:szCs w:val="24"/>
          <w:lang w:val="bs-Latn-BA"/>
        </w:rPr>
        <w:t xml:space="preserve"> porodica. </w:t>
      </w:r>
      <w:r w:rsidR="009E2093" w:rsidRPr="002661FA">
        <w:rPr>
          <w:sz w:val="24"/>
          <w:szCs w:val="24"/>
          <w:lang w:val="bs-Latn-BA"/>
        </w:rPr>
        <w:t>Nasilje u p</w:t>
      </w:r>
      <w:r w:rsidR="00A0059E" w:rsidRPr="002661FA">
        <w:rPr>
          <w:sz w:val="24"/>
          <w:szCs w:val="24"/>
          <w:lang w:val="bs-Latn-BA"/>
        </w:rPr>
        <w:t>o</w:t>
      </w:r>
      <w:r w:rsidR="009E2093" w:rsidRPr="002661FA">
        <w:rPr>
          <w:sz w:val="24"/>
          <w:szCs w:val="24"/>
          <w:lang w:val="bs-Latn-BA"/>
        </w:rPr>
        <w:t>r</w:t>
      </w:r>
      <w:r w:rsidR="00A0059E" w:rsidRPr="002661FA">
        <w:rPr>
          <w:sz w:val="24"/>
          <w:szCs w:val="24"/>
          <w:lang w:val="bs-Latn-BA"/>
        </w:rPr>
        <w:t>odici nosi i brojne ekonomske</w:t>
      </w:r>
      <w:r w:rsidR="009E2093" w:rsidRPr="002661FA">
        <w:rPr>
          <w:sz w:val="24"/>
          <w:szCs w:val="24"/>
          <w:lang w:val="bs-Latn-BA"/>
        </w:rPr>
        <w:t xml:space="preserve"> posl</w:t>
      </w:r>
      <w:r w:rsidR="00A0059E" w:rsidRPr="002661FA">
        <w:rPr>
          <w:sz w:val="24"/>
          <w:szCs w:val="24"/>
          <w:lang w:val="bs-Latn-BA"/>
        </w:rPr>
        <w:t>j</w:t>
      </w:r>
      <w:r w:rsidR="009E2093" w:rsidRPr="002661FA">
        <w:rPr>
          <w:sz w:val="24"/>
          <w:szCs w:val="24"/>
          <w:lang w:val="bs-Latn-BA"/>
        </w:rPr>
        <w:t>edice koje se ogledaju u troš</w:t>
      </w:r>
      <w:r w:rsidR="00A0059E" w:rsidRPr="002661FA">
        <w:rPr>
          <w:sz w:val="24"/>
          <w:szCs w:val="24"/>
          <w:lang w:val="bs-Latn-BA"/>
        </w:rPr>
        <w:t>kovima povezanim s liječenjem i</w:t>
      </w:r>
      <w:r w:rsidR="009E2093" w:rsidRPr="002661FA">
        <w:rPr>
          <w:sz w:val="24"/>
          <w:szCs w:val="24"/>
          <w:lang w:val="bs-Latn-BA"/>
        </w:rPr>
        <w:t xml:space="preserve"> pružanjem podrške žrtvama, ali i </w:t>
      </w:r>
      <w:r w:rsidR="00A0059E" w:rsidRPr="002661FA">
        <w:rPr>
          <w:sz w:val="24"/>
          <w:szCs w:val="24"/>
          <w:lang w:val="bs-Latn-BA"/>
        </w:rPr>
        <w:t xml:space="preserve">kroz </w:t>
      </w:r>
      <w:r w:rsidR="009E2093" w:rsidRPr="002661FA">
        <w:rPr>
          <w:sz w:val="24"/>
          <w:szCs w:val="24"/>
          <w:lang w:val="bs-Latn-BA"/>
        </w:rPr>
        <w:t>smanje</w:t>
      </w:r>
      <w:r w:rsidR="00A0059E" w:rsidRPr="002661FA">
        <w:rPr>
          <w:sz w:val="24"/>
          <w:szCs w:val="24"/>
          <w:lang w:val="bs-Latn-BA"/>
        </w:rPr>
        <w:t>nje</w:t>
      </w:r>
      <w:r w:rsidR="009E2093" w:rsidRPr="002661FA">
        <w:rPr>
          <w:sz w:val="24"/>
          <w:szCs w:val="24"/>
          <w:lang w:val="bs-Latn-BA"/>
        </w:rPr>
        <w:t xml:space="preserve"> ekonomske produktivnosti osoba koje su izložene nasilju. </w:t>
      </w:r>
    </w:p>
    <w:p w14:paraId="4A9C01EF" w14:textId="5FBC901A" w:rsidR="00D1624B" w:rsidRPr="002661FA" w:rsidRDefault="00A0059E" w:rsidP="00611CE7">
      <w:pPr>
        <w:jc w:val="both"/>
        <w:rPr>
          <w:sz w:val="24"/>
          <w:szCs w:val="24"/>
          <w:lang w:val="bs-Latn-BA"/>
        </w:rPr>
      </w:pPr>
      <w:r w:rsidRPr="002661FA">
        <w:rPr>
          <w:sz w:val="24"/>
          <w:szCs w:val="24"/>
          <w:lang w:val="bs-Latn-BA"/>
        </w:rPr>
        <w:t>Kako zbog posljedica, a tako i</w:t>
      </w:r>
      <w:r w:rsidR="009E2093" w:rsidRPr="002661FA">
        <w:rPr>
          <w:sz w:val="24"/>
          <w:szCs w:val="24"/>
          <w:lang w:val="bs-Latn-BA"/>
        </w:rPr>
        <w:t xml:space="preserve"> zbog raširenosti problema</w:t>
      </w:r>
      <w:r w:rsidR="00CB48F1">
        <w:rPr>
          <w:sz w:val="24"/>
          <w:szCs w:val="24"/>
          <w:lang w:val="bs-Latn-BA"/>
        </w:rPr>
        <w:t>,</w:t>
      </w:r>
      <w:r w:rsidR="009E2093" w:rsidRPr="002661FA">
        <w:rPr>
          <w:sz w:val="24"/>
          <w:szCs w:val="24"/>
          <w:lang w:val="bs-Latn-BA"/>
        </w:rPr>
        <w:t xml:space="preserve"> </w:t>
      </w:r>
      <w:r w:rsidR="0001299F" w:rsidRPr="002661FA">
        <w:rPr>
          <w:sz w:val="24"/>
          <w:szCs w:val="24"/>
          <w:lang w:val="bs-Latn-BA"/>
        </w:rPr>
        <w:t>nasilje u por</w:t>
      </w:r>
      <w:r w:rsidRPr="002661FA">
        <w:rPr>
          <w:sz w:val="24"/>
          <w:szCs w:val="24"/>
          <w:lang w:val="bs-Latn-BA"/>
        </w:rPr>
        <w:t>odici se prepo</w:t>
      </w:r>
      <w:r w:rsidR="00DC7537" w:rsidRPr="002661FA">
        <w:rPr>
          <w:sz w:val="24"/>
          <w:szCs w:val="24"/>
          <w:lang w:val="bs-Latn-BA"/>
        </w:rPr>
        <w:t>z</w:t>
      </w:r>
      <w:r w:rsidR="0001299F" w:rsidRPr="002661FA">
        <w:rPr>
          <w:sz w:val="24"/>
          <w:szCs w:val="24"/>
          <w:lang w:val="bs-Latn-BA"/>
        </w:rPr>
        <w:t>naje kao prob</w:t>
      </w:r>
      <w:r w:rsidR="00DC7537" w:rsidRPr="002661FA">
        <w:rPr>
          <w:sz w:val="24"/>
          <w:szCs w:val="24"/>
          <w:lang w:val="bs-Latn-BA"/>
        </w:rPr>
        <w:t>l</w:t>
      </w:r>
      <w:r w:rsidR="0001299F" w:rsidRPr="002661FA">
        <w:rPr>
          <w:sz w:val="24"/>
          <w:szCs w:val="24"/>
          <w:lang w:val="bs-Latn-BA"/>
        </w:rPr>
        <w:t xml:space="preserve">em društva </w:t>
      </w:r>
      <w:r w:rsidR="009E2093" w:rsidRPr="002661FA">
        <w:rPr>
          <w:sz w:val="24"/>
          <w:szCs w:val="24"/>
          <w:lang w:val="bs-Latn-BA"/>
        </w:rPr>
        <w:t>i</w:t>
      </w:r>
      <w:r w:rsidR="0001299F" w:rsidRPr="002661FA">
        <w:rPr>
          <w:sz w:val="24"/>
          <w:szCs w:val="24"/>
          <w:lang w:val="bs-Latn-BA"/>
        </w:rPr>
        <w:t xml:space="preserve"> </w:t>
      </w:r>
      <w:r w:rsidR="00DC7537" w:rsidRPr="002661FA">
        <w:rPr>
          <w:sz w:val="24"/>
          <w:szCs w:val="24"/>
          <w:lang w:val="bs-Latn-BA"/>
        </w:rPr>
        <w:t>za</w:t>
      </w:r>
      <w:r w:rsidR="001233F0" w:rsidRPr="002661FA">
        <w:rPr>
          <w:sz w:val="24"/>
          <w:szCs w:val="24"/>
          <w:lang w:val="bs-Latn-BA"/>
        </w:rPr>
        <w:t>jednice</w:t>
      </w:r>
      <w:r w:rsidR="00CB48F1">
        <w:rPr>
          <w:sz w:val="24"/>
          <w:szCs w:val="24"/>
          <w:lang w:val="bs-Latn-BA"/>
        </w:rPr>
        <w:t>,</w:t>
      </w:r>
      <w:r w:rsidR="001233F0" w:rsidRPr="002661FA">
        <w:rPr>
          <w:sz w:val="24"/>
          <w:szCs w:val="24"/>
          <w:lang w:val="bs-Latn-BA"/>
        </w:rPr>
        <w:t xml:space="preserve"> a ne samo kao privatni i</w:t>
      </w:r>
      <w:r w:rsidR="00DC7537" w:rsidRPr="002661FA">
        <w:rPr>
          <w:sz w:val="24"/>
          <w:szCs w:val="24"/>
          <w:lang w:val="bs-Latn-BA"/>
        </w:rPr>
        <w:t xml:space="preserve"> lični problem kako se dugo smatralo. Prepozn</w:t>
      </w:r>
      <w:r w:rsidR="00F45EB9">
        <w:rPr>
          <w:sz w:val="24"/>
          <w:szCs w:val="24"/>
          <w:lang w:val="bs-Latn-BA"/>
        </w:rPr>
        <w:t>aje se i kao problem koji zahtj</w:t>
      </w:r>
      <w:r w:rsidR="00DC7537" w:rsidRPr="002661FA">
        <w:rPr>
          <w:sz w:val="24"/>
          <w:szCs w:val="24"/>
          <w:lang w:val="bs-Latn-BA"/>
        </w:rPr>
        <w:t>eva sveobuhvatnu krivično-pravn</w:t>
      </w:r>
      <w:r w:rsidR="00CB48F1">
        <w:rPr>
          <w:sz w:val="24"/>
          <w:szCs w:val="24"/>
          <w:lang w:val="bs-Latn-BA"/>
        </w:rPr>
        <w:t>u</w:t>
      </w:r>
      <w:r w:rsidR="00DC7537" w:rsidRPr="002661FA">
        <w:rPr>
          <w:sz w:val="24"/>
          <w:szCs w:val="24"/>
          <w:lang w:val="bs-Latn-BA"/>
        </w:rPr>
        <w:t xml:space="preserve"> i socijalnu zaštitu, a tretira se </w:t>
      </w:r>
      <w:r w:rsidR="0001299F" w:rsidRPr="002661FA">
        <w:rPr>
          <w:sz w:val="24"/>
          <w:szCs w:val="24"/>
          <w:lang w:val="bs-Latn-BA"/>
        </w:rPr>
        <w:t>u domenu za</w:t>
      </w:r>
      <w:r w:rsidR="002661FA" w:rsidRPr="002661FA">
        <w:rPr>
          <w:sz w:val="24"/>
          <w:szCs w:val="24"/>
          <w:lang w:val="bs-Latn-BA"/>
        </w:rPr>
        <w:t>š</w:t>
      </w:r>
      <w:r w:rsidR="0001299F" w:rsidRPr="002661FA">
        <w:rPr>
          <w:sz w:val="24"/>
          <w:szCs w:val="24"/>
          <w:lang w:val="bs-Latn-BA"/>
        </w:rPr>
        <w:t>tite</w:t>
      </w:r>
      <w:r w:rsidR="00D1624B" w:rsidRPr="002661FA">
        <w:rPr>
          <w:sz w:val="24"/>
          <w:szCs w:val="24"/>
          <w:lang w:val="bs-Latn-BA"/>
        </w:rPr>
        <w:t xml:space="preserve"> osnovnih ljudskih prava i sloboda</w:t>
      </w:r>
      <w:r w:rsidR="00CB48F1">
        <w:rPr>
          <w:sz w:val="24"/>
          <w:szCs w:val="24"/>
          <w:lang w:val="bs-Latn-BA"/>
        </w:rPr>
        <w:t>,</w:t>
      </w:r>
      <w:r w:rsidR="00D1624B" w:rsidRPr="002661FA">
        <w:rPr>
          <w:sz w:val="24"/>
          <w:szCs w:val="24"/>
          <w:lang w:val="bs-Latn-BA"/>
        </w:rPr>
        <w:t xml:space="preserve"> </w:t>
      </w:r>
      <w:r w:rsidR="0001299F" w:rsidRPr="002661FA">
        <w:rPr>
          <w:sz w:val="24"/>
          <w:szCs w:val="24"/>
          <w:lang w:val="bs-Latn-BA"/>
        </w:rPr>
        <w:t xml:space="preserve">što je i </w:t>
      </w:r>
      <w:r w:rsidR="00D1624B" w:rsidRPr="002661FA">
        <w:rPr>
          <w:sz w:val="24"/>
          <w:szCs w:val="24"/>
          <w:lang w:val="bs-Latn-BA"/>
        </w:rPr>
        <w:t xml:space="preserve">obaveza </w:t>
      </w:r>
      <w:r w:rsidR="001233F0" w:rsidRPr="002661FA">
        <w:rPr>
          <w:sz w:val="24"/>
          <w:szCs w:val="24"/>
          <w:lang w:val="bs-Latn-BA"/>
        </w:rPr>
        <w:t>svih nadle</w:t>
      </w:r>
      <w:r w:rsidR="002661FA" w:rsidRPr="002661FA">
        <w:rPr>
          <w:sz w:val="24"/>
          <w:szCs w:val="24"/>
          <w:lang w:val="bs-Latn-BA"/>
        </w:rPr>
        <w:t>ž</w:t>
      </w:r>
      <w:r w:rsidR="001233F0" w:rsidRPr="002661FA">
        <w:rPr>
          <w:sz w:val="24"/>
          <w:szCs w:val="24"/>
          <w:lang w:val="bs-Latn-BA"/>
        </w:rPr>
        <w:t>nih vlasti u Bosni i Hercegovini (BiH).</w:t>
      </w:r>
    </w:p>
    <w:p w14:paraId="3C352989" w14:textId="1872B423" w:rsidR="00D1624B" w:rsidRPr="002661FA" w:rsidRDefault="009E2093" w:rsidP="00611CE7">
      <w:pPr>
        <w:jc w:val="both"/>
        <w:rPr>
          <w:sz w:val="24"/>
          <w:szCs w:val="24"/>
          <w:lang w:val="bs-Latn-BA"/>
        </w:rPr>
      </w:pPr>
      <w:r w:rsidRPr="002661FA">
        <w:rPr>
          <w:sz w:val="24"/>
          <w:szCs w:val="24"/>
          <w:lang w:val="bs-Latn-BA"/>
        </w:rPr>
        <w:t xml:space="preserve">S tim u vezi </w:t>
      </w:r>
      <w:r w:rsidR="001233F0" w:rsidRPr="002661FA">
        <w:rPr>
          <w:sz w:val="24"/>
          <w:szCs w:val="24"/>
          <w:lang w:val="bs-Latn-BA"/>
        </w:rPr>
        <w:t xml:space="preserve">BiH </w:t>
      </w:r>
      <w:r w:rsidR="00DC7537" w:rsidRPr="002661FA">
        <w:rPr>
          <w:sz w:val="24"/>
          <w:szCs w:val="24"/>
          <w:lang w:val="bs-Latn-BA"/>
        </w:rPr>
        <w:t>je ratificirala niz</w:t>
      </w:r>
      <w:r w:rsidR="00D1624B" w:rsidRPr="002661FA">
        <w:rPr>
          <w:sz w:val="24"/>
          <w:szCs w:val="24"/>
          <w:lang w:val="bs-Latn-BA"/>
        </w:rPr>
        <w:t xml:space="preserve"> va</w:t>
      </w:r>
      <w:r w:rsidR="002661FA" w:rsidRPr="002661FA">
        <w:rPr>
          <w:sz w:val="24"/>
          <w:szCs w:val="24"/>
          <w:lang w:val="bs-Latn-BA"/>
        </w:rPr>
        <w:t>ž</w:t>
      </w:r>
      <w:r w:rsidR="00D1624B" w:rsidRPr="002661FA">
        <w:rPr>
          <w:sz w:val="24"/>
          <w:szCs w:val="24"/>
          <w:lang w:val="bs-Latn-BA"/>
        </w:rPr>
        <w:t>nih međunarodnih konvencija o ljudskim pr</w:t>
      </w:r>
      <w:r w:rsidR="001233F0" w:rsidRPr="002661FA">
        <w:rPr>
          <w:sz w:val="24"/>
          <w:szCs w:val="24"/>
          <w:lang w:val="bs-Latn-BA"/>
        </w:rPr>
        <w:t>avima, pravnih dokumenata i ak</w:t>
      </w:r>
      <w:r w:rsidR="00DC7537" w:rsidRPr="002661FA">
        <w:rPr>
          <w:sz w:val="24"/>
          <w:szCs w:val="24"/>
          <w:lang w:val="bs-Latn-BA"/>
        </w:rPr>
        <w:t>ata</w:t>
      </w:r>
      <w:r w:rsidR="00D1624B" w:rsidRPr="002661FA">
        <w:rPr>
          <w:sz w:val="24"/>
          <w:szCs w:val="24"/>
          <w:lang w:val="bs-Latn-BA"/>
        </w:rPr>
        <w:t xml:space="preserve"> kojim se stvara zakonska osnova kao vid op</w:t>
      </w:r>
      <w:r w:rsidR="002661FA" w:rsidRPr="002661FA">
        <w:rPr>
          <w:sz w:val="24"/>
          <w:szCs w:val="24"/>
          <w:lang w:val="bs-Latn-BA"/>
        </w:rPr>
        <w:t>ć</w:t>
      </w:r>
      <w:r w:rsidR="00D1624B" w:rsidRPr="002661FA">
        <w:rPr>
          <w:sz w:val="24"/>
          <w:szCs w:val="24"/>
          <w:lang w:val="bs-Latn-BA"/>
        </w:rPr>
        <w:t>e prevencije nasilja u porodici, poput Evropske konvencije o ljudskim pravima i temeljnim slobodama (1950), Konvencij</w:t>
      </w:r>
      <w:r w:rsidR="00CB48F1">
        <w:rPr>
          <w:sz w:val="24"/>
          <w:szCs w:val="24"/>
          <w:lang w:val="bs-Latn-BA"/>
        </w:rPr>
        <w:t>e</w:t>
      </w:r>
      <w:r w:rsidR="00D1624B" w:rsidRPr="002661FA">
        <w:rPr>
          <w:sz w:val="24"/>
          <w:szCs w:val="24"/>
          <w:lang w:val="bs-Latn-BA"/>
        </w:rPr>
        <w:t xml:space="preserve"> o pravima djeteta (1989), Konvencij</w:t>
      </w:r>
      <w:r w:rsidR="00CB48F1">
        <w:rPr>
          <w:sz w:val="24"/>
          <w:szCs w:val="24"/>
          <w:lang w:val="bs-Latn-BA"/>
        </w:rPr>
        <w:t>e</w:t>
      </w:r>
      <w:r w:rsidR="00D1624B" w:rsidRPr="002661FA">
        <w:rPr>
          <w:sz w:val="24"/>
          <w:szCs w:val="24"/>
          <w:lang w:val="bs-Latn-BA"/>
        </w:rPr>
        <w:t xml:space="preserve"> o ukidanju svih oblika diskriminacije </w:t>
      </w:r>
      <w:r w:rsidR="00CB48F1">
        <w:rPr>
          <w:sz w:val="24"/>
          <w:szCs w:val="24"/>
          <w:lang w:val="bs-Latn-BA"/>
        </w:rPr>
        <w:t xml:space="preserve">nad </w:t>
      </w:r>
      <w:r w:rsidR="002661FA" w:rsidRPr="002661FA">
        <w:rPr>
          <w:sz w:val="24"/>
          <w:szCs w:val="24"/>
          <w:lang w:val="bs-Latn-BA"/>
        </w:rPr>
        <w:t>ž</w:t>
      </w:r>
      <w:r w:rsidR="00D1624B" w:rsidRPr="002661FA">
        <w:rPr>
          <w:sz w:val="24"/>
          <w:szCs w:val="24"/>
          <w:lang w:val="bs-Latn-BA"/>
        </w:rPr>
        <w:t>ena</w:t>
      </w:r>
      <w:r w:rsidR="00CB48F1">
        <w:rPr>
          <w:sz w:val="24"/>
          <w:szCs w:val="24"/>
          <w:lang w:val="bs-Latn-BA"/>
        </w:rPr>
        <w:t>ma</w:t>
      </w:r>
      <w:r w:rsidR="00D1624B" w:rsidRPr="002661FA">
        <w:rPr>
          <w:sz w:val="24"/>
          <w:szCs w:val="24"/>
          <w:lang w:val="bs-Latn-BA"/>
        </w:rPr>
        <w:t xml:space="preserve"> (1979). </w:t>
      </w:r>
      <w:r w:rsidR="00DC7537" w:rsidRPr="002661FA">
        <w:rPr>
          <w:sz w:val="24"/>
          <w:szCs w:val="24"/>
          <w:lang w:val="bs-Latn-BA"/>
        </w:rPr>
        <w:t>Za tretiranje nasilja u porodici j</w:t>
      </w:r>
      <w:r w:rsidR="00D1624B" w:rsidRPr="002661FA">
        <w:rPr>
          <w:sz w:val="24"/>
          <w:szCs w:val="24"/>
          <w:lang w:val="bs-Latn-BA"/>
        </w:rPr>
        <w:t>edna od najva</w:t>
      </w:r>
      <w:r w:rsidR="002661FA" w:rsidRPr="002661FA">
        <w:rPr>
          <w:sz w:val="24"/>
          <w:szCs w:val="24"/>
          <w:lang w:val="bs-Latn-BA"/>
        </w:rPr>
        <w:t>ž</w:t>
      </w:r>
      <w:r w:rsidR="00D1624B" w:rsidRPr="002661FA">
        <w:rPr>
          <w:sz w:val="24"/>
          <w:szCs w:val="24"/>
          <w:lang w:val="bs-Latn-BA"/>
        </w:rPr>
        <w:t>nijih je Konvencija Vije</w:t>
      </w:r>
      <w:r w:rsidR="002661FA" w:rsidRPr="002661FA">
        <w:rPr>
          <w:sz w:val="24"/>
          <w:szCs w:val="24"/>
          <w:lang w:val="bs-Latn-BA"/>
        </w:rPr>
        <w:t>ć</w:t>
      </w:r>
      <w:r w:rsidR="00D1624B" w:rsidRPr="002661FA">
        <w:rPr>
          <w:sz w:val="24"/>
          <w:szCs w:val="24"/>
          <w:lang w:val="bs-Latn-BA"/>
        </w:rPr>
        <w:t>a Evrope o spre</w:t>
      </w:r>
      <w:r w:rsidR="002661FA" w:rsidRPr="002661FA">
        <w:rPr>
          <w:sz w:val="24"/>
          <w:szCs w:val="24"/>
          <w:lang w:val="bs-Latn-BA"/>
        </w:rPr>
        <w:t>č</w:t>
      </w:r>
      <w:r w:rsidR="00D1624B" w:rsidRPr="002661FA">
        <w:rPr>
          <w:sz w:val="24"/>
          <w:szCs w:val="24"/>
          <w:lang w:val="bs-Latn-BA"/>
        </w:rPr>
        <w:t xml:space="preserve">avanju i borbi protiv nasilja nad </w:t>
      </w:r>
      <w:r w:rsidR="002661FA" w:rsidRPr="002661FA">
        <w:rPr>
          <w:sz w:val="24"/>
          <w:szCs w:val="24"/>
          <w:lang w:val="bs-Latn-BA"/>
        </w:rPr>
        <w:t>ž</w:t>
      </w:r>
      <w:r w:rsidR="00D1624B" w:rsidRPr="002661FA">
        <w:rPr>
          <w:sz w:val="24"/>
          <w:szCs w:val="24"/>
          <w:lang w:val="bs-Latn-BA"/>
        </w:rPr>
        <w:t>enama i nasilja u porodici – Istanbulska konvencija (2011), koju je BiH ratificir</w:t>
      </w:r>
      <w:r w:rsidR="00DC7537" w:rsidRPr="002661FA">
        <w:rPr>
          <w:sz w:val="24"/>
          <w:szCs w:val="24"/>
          <w:lang w:val="bs-Latn-BA"/>
        </w:rPr>
        <w:t>ala 2013. godine. Ratifikacijom Istanbulske konvencije BiH</w:t>
      </w:r>
      <w:r w:rsidR="005242C8">
        <w:rPr>
          <w:sz w:val="24"/>
          <w:szCs w:val="24"/>
          <w:lang w:val="bs-Latn-BA"/>
        </w:rPr>
        <w:t xml:space="preserve"> </w:t>
      </w:r>
      <w:r w:rsidR="00D1624B" w:rsidRPr="002661FA">
        <w:rPr>
          <w:sz w:val="24"/>
          <w:szCs w:val="24"/>
          <w:lang w:val="bs-Latn-BA"/>
        </w:rPr>
        <w:t xml:space="preserve">se obavezala na poduzimanje niza zakonodavnih i drugih mjera radi osiguranja pravnog, institucionalnog i organizacionog okvira za prevenciju nasilja nad </w:t>
      </w:r>
      <w:r w:rsidR="002661FA" w:rsidRPr="002661FA">
        <w:rPr>
          <w:sz w:val="24"/>
          <w:szCs w:val="24"/>
          <w:lang w:val="bs-Latn-BA"/>
        </w:rPr>
        <w:t>ž</w:t>
      </w:r>
      <w:r w:rsidR="00D1624B" w:rsidRPr="002661FA">
        <w:rPr>
          <w:sz w:val="24"/>
          <w:szCs w:val="24"/>
          <w:lang w:val="bs-Latn-BA"/>
        </w:rPr>
        <w:t>enama, za</w:t>
      </w:r>
      <w:r w:rsidR="002661FA" w:rsidRPr="002661FA">
        <w:rPr>
          <w:sz w:val="24"/>
          <w:szCs w:val="24"/>
          <w:lang w:val="bs-Latn-BA"/>
        </w:rPr>
        <w:t>š</w:t>
      </w:r>
      <w:r w:rsidR="00D1624B" w:rsidRPr="002661FA">
        <w:rPr>
          <w:sz w:val="24"/>
          <w:szCs w:val="24"/>
          <w:lang w:val="bs-Latn-BA"/>
        </w:rPr>
        <w:t>tit</w:t>
      </w:r>
      <w:r w:rsidR="00CB48F1">
        <w:rPr>
          <w:sz w:val="24"/>
          <w:szCs w:val="24"/>
          <w:lang w:val="bs-Latn-BA"/>
        </w:rPr>
        <w:t>u</w:t>
      </w:r>
      <w:r w:rsidR="00D1624B" w:rsidRPr="002661FA">
        <w:rPr>
          <w:sz w:val="24"/>
          <w:szCs w:val="24"/>
          <w:lang w:val="bs-Latn-BA"/>
        </w:rPr>
        <w:t xml:space="preserve"> </w:t>
      </w:r>
      <w:r w:rsidR="002661FA" w:rsidRPr="002661FA">
        <w:rPr>
          <w:sz w:val="24"/>
          <w:szCs w:val="24"/>
          <w:lang w:val="bs-Latn-BA"/>
        </w:rPr>
        <w:t>ž</w:t>
      </w:r>
      <w:r w:rsidR="00D1624B" w:rsidRPr="002661FA">
        <w:rPr>
          <w:sz w:val="24"/>
          <w:szCs w:val="24"/>
          <w:lang w:val="bs-Latn-BA"/>
        </w:rPr>
        <w:t>rtava nasilja te ka</w:t>
      </w:r>
      <w:r w:rsidR="002661FA" w:rsidRPr="002661FA">
        <w:rPr>
          <w:sz w:val="24"/>
          <w:szCs w:val="24"/>
          <w:lang w:val="bs-Latn-BA"/>
        </w:rPr>
        <w:t>ž</w:t>
      </w:r>
      <w:r w:rsidR="00D1624B" w:rsidRPr="002661FA">
        <w:rPr>
          <w:sz w:val="24"/>
          <w:szCs w:val="24"/>
          <w:lang w:val="bs-Latn-BA"/>
        </w:rPr>
        <w:t>njavanje po</w:t>
      </w:r>
      <w:r w:rsidR="002661FA" w:rsidRPr="002661FA">
        <w:rPr>
          <w:sz w:val="24"/>
          <w:szCs w:val="24"/>
          <w:lang w:val="bs-Latn-BA"/>
        </w:rPr>
        <w:t>č</w:t>
      </w:r>
      <w:r w:rsidR="00D1624B" w:rsidRPr="002661FA">
        <w:rPr>
          <w:sz w:val="24"/>
          <w:szCs w:val="24"/>
          <w:lang w:val="bs-Latn-BA"/>
        </w:rPr>
        <w:t xml:space="preserve">initelja nasilja. </w:t>
      </w:r>
    </w:p>
    <w:p w14:paraId="6995795D" w14:textId="0210425E" w:rsidR="008A26D0" w:rsidRPr="002661FA" w:rsidRDefault="00DC7537" w:rsidP="00C82E76">
      <w:pPr>
        <w:jc w:val="both"/>
        <w:rPr>
          <w:sz w:val="24"/>
          <w:szCs w:val="24"/>
          <w:lang w:val="bs-Latn-BA"/>
        </w:rPr>
      </w:pPr>
      <w:r w:rsidRPr="002661FA">
        <w:rPr>
          <w:sz w:val="24"/>
          <w:szCs w:val="24"/>
          <w:lang w:val="bs-Latn-BA"/>
        </w:rPr>
        <w:t xml:space="preserve">Prvo istraživanje o raširenosti problema nasilja u porodici u BiH </w:t>
      </w:r>
      <w:r w:rsidR="008A26D0" w:rsidRPr="002661FA">
        <w:rPr>
          <w:sz w:val="24"/>
          <w:szCs w:val="24"/>
          <w:lang w:val="bs-Latn-BA"/>
        </w:rPr>
        <w:t xml:space="preserve">provedeno 2012. godine </w:t>
      </w:r>
      <w:r w:rsidR="009E2093" w:rsidRPr="002661FA">
        <w:rPr>
          <w:sz w:val="24"/>
          <w:szCs w:val="24"/>
          <w:lang w:val="bs-Latn-BA"/>
        </w:rPr>
        <w:t xml:space="preserve">u Bosni i Hercegovini </w:t>
      </w:r>
      <w:r w:rsidR="008A26D0" w:rsidRPr="002661FA">
        <w:rPr>
          <w:sz w:val="24"/>
          <w:szCs w:val="24"/>
          <w:lang w:val="bs-Latn-BA"/>
        </w:rPr>
        <w:t>pokazalo je da je gotovo polovica svih anketiranih žena doživjela barem jedan oblik nasilja u dobi od 15 godina, a nešto manje od 12% njih prijavilo je da je doživjelo nasilje u godini koja prethodi istraživanju.</w:t>
      </w:r>
      <w:r w:rsidR="008A26D0" w:rsidRPr="002661FA">
        <w:rPr>
          <w:sz w:val="24"/>
          <w:szCs w:val="24"/>
          <w:vertAlign w:val="superscript"/>
          <w:lang w:val="bs-Latn-BA"/>
        </w:rPr>
        <w:footnoteReference w:id="1"/>
      </w:r>
      <w:r w:rsidR="008A26D0" w:rsidRPr="002661FA">
        <w:rPr>
          <w:sz w:val="24"/>
          <w:szCs w:val="24"/>
          <w:lang w:val="bs-Latn-BA"/>
        </w:rPr>
        <w:t xml:space="preserve"> Najčešći oblik nasilja </w:t>
      </w:r>
      <w:r w:rsidR="001233F0" w:rsidRPr="002661FA">
        <w:rPr>
          <w:sz w:val="24"/>
          <w:szCs w:val="24"/>
          <w:lang w:val="bs-Latn-BA"/>
        </w:rPr>
        <w:t xml:space="preserve">koji navode </w:t>
      </w:r>
      <w:r w:rsidR="008A26D0" w:rsidRPr="002661FA">
        <w:rPr>
          <w:sz w:val="24"/>
          <w:szCs w:val="24"/>
          <w:lang w:val="bs-Latn-BA"/>
        </w:rPr>
        <w:t xml:space="preserve">žene u BiH </w:t>
      </w:r>
      <w:r w:rsidR="001233F0" w:rsidRPr="002661FA">
        <w:rPr>
          <w:sz w:val="24"/>
          <w:szCs w:val="24"/>
          <w:lang w:val="bs-Latn-BA"/>
        </w:rPr>
        <w:t xml:space="preserve">u </w:t>
      </w:r>
      <w:r w:rsidR="00CB48F1">
        <w:rPr>
          <w:sz w:val="24"/>
          <w:szCs w:val="24"/>
          <w:lang w:val="bs-Latn-BA"/>
        </w:rPr>
        <w:t>ovom</w:t>
      </w:r>
      <w:r w:rsidR="001233F0" w:rsidRPr="002661FA">
        <w:rPr>
          <w:sz w:val="24"/>
          <w:szCs w:val="24"/>
          <w:lang w:val="bs-Latn-BA"/>
        </w:rPr>
        <w:t xml:space="preserve"> istraživanju bilo je psihološko nasilje</w:t>
      </w:r>
      <w:r w:rsidR="008A26D0" w:rsidRPr="002661FA">
        <w:rPr>
          <w:sz w:val="24"/>
          <w:szCs w:val="24"/>
          <w:lang w:val="bs-Latn-BA"/>
        </w:rPr>
        <w:t>, sa životnom prevalencijom od 42%, praćen</w:t>
      </w:r>
      <w:r w:rsidR="001233F0" w:rsidRPr="002661FA">
        <w:rPr>
          <w:sz w:val="24"/>
          <w:szCs w:val="24"/>
          <w:lang w:val="bs-Latn-BA"/>
        </w:rPr>
        <w:t>o</w:t>
      </w:r>
      <w:r w:rsidR="008A26D0" w:rsidRPr="002661FA">
        <w:rPr>
          <w:sz w:val="24"/>
          <w:szCs w:val="24"/>
          <w:lang w:val="bs-Latn-BA"/>
        </w:rPr>
        <w:t xml:space="preserve"> fizičkim nasiljem, sa životnom prevalencijom od 24%. Iskustvo seksualnog nasilja prijavilo je šest posto žena. Počinioci nasilja nad ženama su pretežno bivši ili sadašnji partneri. Rezultati </w:t>
      </w:r>
      <w:r w:rsidRPr="002661FA">
        <w:rPr>
          <w:sz w:val="24"/>
          <w:szCs w:val="24"/>
          <w:lang w:val="bs-Latn-BA"/>
        </w:rPr>
        <w:t xml:space="preserve">ovog </w:t>
      </w:r>
      <w:r w:rsidR="008A26D0" w:rsidRPr="002661FA">
        <w:rPr>
          <w:sz w:val="24"/>
          <w:szCs w:val="24"/>
          <w:lang w:val="bs-Latn-BA"/>
        </w:rPr>
        <w:t>istraživanja pokazuju da partnersko nasilje igra ulogu u 72% slučajeva i obično se žene suočavaju s mnogo većim rizikom od nasilja u intimnim i porodičnim odnosima kao i u svojim širim zajednicama. Mlađe žene češće doživljavaju nasilje ne</w:t>
      </w:r>
      <w:r w:rsidR="001233F0" w:rsidRPr="002661FA">
        <w:rPr>
          <w:sz w:val="24"/>
          <w:szCs w:val="24"/>
          <w:lang w:val="bs-Latn-BA"/>
        </w:rPr>
        <w:t xml:space="preserve">go starije žene, a žene narušenog </w:t>
      </w:r>
      <w:r w:rsidR="008A26D0" w:rsidRPr="002661FA">
        <w:rPr>
          <w:sz w:val="24"/>
          <w:szCs w:val="24"/>
          <w:lang w:val="bs-Latn-BA"/>
        </w:rPr>
        <w:t xml:space="preserve">zdravlja ili </w:t>
      </w:r>
      <w:r w:rsidR="001233F0" w:rsidRPr="002661FA">
        <w:rPr>
          <w:sz w:val="24"/>
          <w:szCs w:val="24"/>
          <w:lang w:val="bs-Latn-BA"/>
        </w:rPr>
        <w:t>žene s invaliditetom</w:t>
      </w:r>
      <w:r w:rsidR="008A26D0" w:rsidRPr="002661FA">
        <w:rPr>
          <w:sz w:val="24"/>
          <w:szCs w:val="24"/>
          <w:lang w:val="bs-Latn-BA"/>
        </w:rPr>
        <w:t xml:space="preserve"> nisu pošteđene nasilja – ustvari</w:t>
      </w:r>
      <w:r w:rsidR="00CB48F1">
        <w:rPr>
          <w:sz w:val="24"/>
          <w:szCs w:val="24"/>
          <w:lang w:val="bs-Latn-BA"/>
        </w:rPr>
        <w:t>,</w:t>
      </w:r>
      <w:r w:rsidR="008A26D0" w:rsidRPr="002661FA">
        <w:rPr>
          <w:sz w:val="24"/>
          <w:szCs w:val="24"/>
          <w:lang w:val="bs-Latn-BA"/>
        </w:rPr>
        <w:t xml:space="preserve"> stope prevalencije za ove žene su iste kao i za žene bez invaliditeta.</w:t>
      </w:r>
      <w:r w:rsidR="008A26D0" w:rsidRPr="002661FA">
        <w:rPr>
          <w:sz w:val="24"/>
          <w:szCs w:val="24"/>
          <w:vertAlign w:val="superscript"/>
          <w:lang w:val="bs-Latn-BA"/>
        </w:rPr>
        <w:footnoteReference w:id="2"/>
      </w:r>
    </w:p>
    <w:p w14:paraId="265DCC6A" w14:textId="362C73C5" w:rsidR="008A26D0" w:rsidRPr="002661FA" w:rsidRDefault="00DC7537" w:rsidP="00C82E76">
      <w:pPr>
        <w:jc w:val="both"/>
        <w:rPr>
          <w:sz w:val="24"/>
          <w:szCs w:val="24"/>
          <w:lang w:val="bs-Latn-BA"/>
        </w:rPr>
      </w:pPr>
      <w:r w:rsidRPr="002661FA">
        <w:rPr>
          <w:sz w:val="24"/>
          <w:szCs w:val="24"/>
          <w:lang w:val="bs-Latn-BA"/>
        </w:rPr>
        <w:t>Slični rezultati potvrđeni su i</w:t>
      </w:r>
      <w:r w:rsidR="008A26D0" w:rsidRPr="002661FA">
        <w:rPr>
          <w:sz w:val="24"/>
          <w:szCs w:val="24"/>
          <w:lang w:val="bs-Latn-BA"/>
        </w:rPr>
        <w:t>straživanje</w:t>
      </w:r>
      <w:r w:rsidR="00CB48F1">
        <w:rPr>
          <w:sz w:val="24"/>
          <w:szCs w:val="24"/>
          <w:lang w:val="bs-Latn-BA"/>
        </w:rPr>
        <w:t>m</w:t>
      </w:r>
      <w:r w:rsidR="008A26D0" w:rsidRPr="002661FA">
        <w:rPr>
          <w:sz w:val="24"/>
          <w:szCs w:val="24"/>
          <w:lang w:val="bs-Latn-BA"/>
        </w:rPr>
        <w:t xml:space="preserve"> OSCE-a iz 2018. </w:t>
      </w:r>
      <w:r w:rsidR="00F86D2F" w:rsidRPr="002661FA">
        <w:rPr>
          <w:sz w:val="24"/>
          <w:szCs w:val="24"/>
          <w:lang w:val="bs-Latn-BA"/>
        </w:rPr>
        <w:t>o nasilju nad ženama u BiH „Dobrobit i sigurnost žena“</w:t>
      </w:r>
      <w:r w:rsidR="00CB48F1">
        <w:rPr>
          <w:sz w:val="24"/>
          <w:szCs w:val="24"/>
          <w:lang w:val="bs-Latn-BA"/>
        </w:rPr>
        <w:t>,</w:t>
      </w:r>
      <w:r w:rsidR="00F86D2F" w:rsidRPr="002661FA">
        <w:rPr>
          <w:sz w:val="24"/>
          <w:szCs w:val="24"/>
          <w:lang w:val="bs-Latn-BA"/>
        </w:rPr>
        <w:t xml:space="preserve"> </w:t>
      </w:r>
      <w:r w:rsidRPr="002661FA">
        <w:rPr>
          <w:sz w:val="24"/>
          <w:szCs w:val="24"/>
          <w:lang w:val="bs-Latn-BA"/>
        </w:rPr>
        <w:t xml:space="preserve">koje </w:t>
      </w:r>
      <w:r w:rsidR="00F86D2F" w:rsidRPr="002661FA">
        <w:rPr>
          <w:sz w:val="24"/>
          <w:szCs w:val="24"/>
          <w:lang w:val="bs-Latn-BA"/>
        </w:rPr>
        <w:t xml:space="preserve">također </w:t>
      </w:r>
      <w:r w:rsidR="008A26D0" w:rsidRPr="002661FA">
        <w:rPr>
          <w:sz w:val="24"/>
          <w:szCs w:val="24"/>
          <w:lang w:val="bs-Latn-BA"/>
        </w:rPr>
        <w:t xml:space="preserve">pokazuje da je nasilje u porodici </w:t>
      </w:r>
      <w:r w:rsidR="00F86D2F" w:rsidRPr="002661FA">
        <w:rPr>
          <w:sz w:val="24"/>
          <w:szCs w:val="24"/>
          <w:lang w:val="bs-Latn-BA"/>
        </w:rPr>
        <w:t xml:space="preserve">raširen </w:t>
      </w:r>
      <w:r w:rsidR="008A26D0" w:rsidRPr="002661FA">
        <w:rPr>
          <w:sz w:val="24"/>
          <w:szCs w:val="24"/>
          <w:lang w:val="bs-Latn-BA"/>
        </w:rPr>
        <w:t>problem u BiH. Nešto manje od polovine (48%) žena</w:t>
      </w:r>
      <w:r w:rsidR="00F45EB9">
        <w:rPr>
          <w:sz w:val="24"/>
          <w:szCs w:val="24"/>
          <w:lang w:val="bs-Latn-BA"/>
        </w:rPr>
        <w:t xml:space="preserve"> koje su obuhvaćene istraživanjem</w:t>
      </w:r>
      <w:r w:rsidR="008A26D0" w:rsidRPr="002661FA">
        <w:rPr>
          <w:sz w:val="24"/>
          <w:szCs w:val="24"/>
          <w:lang w:val="bs-Latn-BA"/>
        </w:rPr>
        <w:t xml:space="preserve"> u BiH doživjelo je neki oblik zlostavljanja, uključujući intimno nasilje partnera (IPV), nasilje izvan partner</w:t>
      </w:r>
      <w:r w:rsidR="00DA2645" w:rsidRPr="002661FA">
        <w:rPr>
          <w:sz w:val="24"/>
          <w:szCs w:val="24"/>
          <w:lang w:val="bs-Latn-BA"/>
        </w:rPr>
        <w:t>skih veza</w:t>
      </w:r>
      <w:r w:rsidR="008A26D0" w:rsidRPr="002661FA">
        <w:rPr>
          <w:sz w:val="24"/>
          <w:szCs w:val="24"/>
          <w:lang w:val="bs-Latn-BA"/>
        </w:rPr>
        <w:t xml:space="preserve"> i </w:t>
      </w:r>
      <w:r w:rsidR="00F45EB9">
        <w:rPr>
          <w:sz w:val="24"/>
          <w:szCs w:val="24"/>
          <w:lang w:val="bs-Latn-BA"/>
        </w:rPr>
        <w:t xml:space="preserve">seksualno uznemiravanje, od 15 </w:t>
      </w:r>
      <w:r w:rsidR="008A26D0" w:rsidRPr="002661FA">
        <w:rPr>
          <w:sz w:val="24"/>
          <w:szCs w:val="24"/>
          <w:lang w:val="bs-Latn-BA"/>
        </w:rPr>
        <w:t>godine</w:t>
      </w:r>
      <w:r w:rsidR="00F86D2F" w:rsidRPr="002661FA">
        <w:rPr>
          <w:sz w:val="24"/>
          <w:szCs w:val="24"/>
          <w:lang w:val="bs-Latn-BA"/>
        </w:rPr>
        <w:t>. U ovom istraživanju</w:t>
      </w:r>
      <w:r w:rsidR="00CB48F1">
        <w:rPr>
          <w:sz w:val="24"/>
          <w:szCs w:val="24"/>
          <w:lang w:val="bs-Latn-BA"/>
        </w:rPr>
        <w:t>,</w:t>
      </w:r>
      <w:r w:rsidR="005242C8">
        <w:rPr>
          <w:sz w:val="24"/>
          <w:szCs w:val="24"/>
          <w:lang w:val="bs-Latn-BA"/>
        </w:rPr>
        <w:t xml:space="preserve"> </w:t>
      </w:r>
      <w:r w:rsidR="008A26D0" w:rsidRPr="002661FA">
        <w:rPr>
          <w:sz w:val="24"/>
          <w:szCs w:val="24"/>
          <w:lang w:val="bs-Latn-BA"/>
        </w:rPr>
        <w:t>38%</w:t>
      </w:r>
      <w:r w:rsidR="00F86D2F" w:rsidRPr="002661FA">
        <w:rPr>
          <w:sz w:val="24"/>
          <w:szCs w:val="24"/>
          <w:lang w:val="bs-Latn-BA"/>
        </w:rPr>
        <w:t xml:space="preserve"> žena navodi</w:t>
      </w:r>
      <w:r w:rsidR="008A26D0" w:rsidRPr="002661FA">
        <w:rPr>
          <w:sz w:val="24"/>
          <w:szCs w:val="24"/>
          <w:lang w:val="bs-Latn-BA"/>
        </w:rPr>
        <w:t xml:space="preserve"> da su doživjel</w:t>
      </w:r>
      <w:r w:rsidR="00F86D2F" w:rsidRPr="002661FA">
        <w:rPr>
          <w:sz w:val="24"/>
          <w:szCs w:val="24"/>
          <w:lang w:val="bs-Latn-BA"/>
        </w:rPr>
        <w:t>e</w:t>
      </w:r>
      <w:r w:rsidR="008A26D0" w:rsidRPr="002661FA">
        <w:rPr>
          <w:sz w:val="24"/>
          <w:szCs w:val="24"/>
          <w:lang w:val="bs-Latn-BA"/>
        </w:rPr>
        <w:t xml:space="preserve"> psihičko, fizičko ili seksualno n</w:t>
      </w:r>
      <w:r w:rsidR="00DB2C4E" w:rsidRPr="002661FA">
        <w:rPr>
          <w:sz w:val="24"/>
          <w:szCs w:val="24"/>
          <w:lang w:val="bs-Latn-BA"/>
        </w:rPr>
        <w:t>asilje od svoje 15</w:t>
      </w:r>
      <w:r w:rsidR="00F45EB9">
        <w:rPr>
          <w:sz w:val="24"/>
          <w:szCs w:val="24"/>
          <w:lang w:val="bs-Latn-BA"/>
        </w:rPr>
        <w:t xml:space="preserve"> </w:t>
      </w:r>
      <w:r w:rsidR="008A26D0" w:rsidRPr="002661FA">
        <w:rPr>
          <w:sz w:val="24"/>
          <w:szCs w:val="24"/>
          <w:lang w:val="bs-Latn-BA"/>
        </w:rPr>
        <w:t>godine</w:t>
      </w:r>
      <w:r w:rsidR="00F86D2F" w:rsidRPr="002661FA">
        <w:rPr>
          <w:sz w:val="24"/>
          <w:szCs w:val="24"/>
          <w:lang w:val="bs-Latn-BA"/>
        </w:rPr>
        <w:t xml:space="preserve"> (</w:t>
      </w:r>
      <w:r w:rsidR="008A26D0" w:rsidRPr="002661FA">
        <w:rPr>
          <w:sz w:val="24"/>
          <w:szCs w:val="24"/>
          <w:lang w:val="bs-Latn-BA"/>
        </w:rPr>
        <w:t>FBiH: 36%; RS: 39%). Jedna od sedam žena (14%) kaže da je doživjela fizičko il</w:t>
      </w:r>
      <w:r w:rsidR="00F45EB9">
        <w:rPr>
          <w:sz w:val="24"/>
          <w:szCs w:val="24"/>
          <w:lang w:val="bs-Latn-BA"/>
        </w:rPr>
        <w:t>i seksualno nasilje od svoje 15</w:t>
      </w:r>
      <w:r w:rsidR="008A26D0" w:rsidRPr="002661FA">
        <w:rPr>
          <w:sz w:val="24"/>
          <w:szCs w:val="24"/>
          <w:lang w:val="bs-Latn-BA"/>
        </w:rPr>
        <w:t xml:space="preserve"> godine o</w:t>
      </w:r>
      <w:r w:rsidRPr="002661FA">
        <w:rPr>
          <w:sz w:val="24"/>
          <w:szCs w:val="24"/>
          <w:lang w:val="bs-Latn-BA"/>
        </w:rPr>
        <w:t>d strane partnera</w:t>
      </w:r>
      <w:r w:rsidR="00F45EB9">
        <w:rPr>
          <w:sz w:val="24"/>
          <w:szCs w:val="24"/>
          <w:lang w:val="bs-Latn-BA"/>
        </w:rPr>
        <w:t>. Od 15</w:t>
      </w:r>
      <w:r w:rsidR="008A26D0" w:rsidRPr="002661FA">
        <w:rPr>
          <w:sz w:val="24"/>
          <w:szCs w:val="24"/>
          <w:lang w:val="bs-Latn-BA"/>
        </w:rPr>
        <w:t xml:space="preserve"> godine života 28% žena doživjelo je seksualno uznemiravanje (RS: 31%, FBiH: 26%), a 10% je bilo </w:t>
      </w:r>
      <w:r w:rsidR="00F86D2F" w:rsidRPr="002661FA">
        <w:rPr>
          <w:sz w:val="24"/>
          <w:szCs w:val="24"/>
          <w:lang w:val="bs-Latn-BA"/>
        </w:rPr>
        <w:t>izloženo seksualnom uznemiravanju</w:t>
      </w:r>
      <w:r w:rsidR="008A26D0" w:rsidRPr="002661FA">
        <w:rPr>
          <w:sz w:val="24"/>
          <w:szCs w:val="24"/>
          <w:lang w:val="bs-Latn-BA"/>
        </w:rPr>
        <w:t xml:space="preserve"> tokom 12 mjeseci prije </w:t>
      </w:r>
      <w:r w:rsidR="00F86D2F" w:rsidRPr="002661FA">
        <w:rPr>
          <w:sz w:val="24"/>
          <w:szCs w:val="24"/>
          <w:lang w:val="bs-Latn-BA"/>
        </w:rPr>
        <w:t>provođenja istraživanja</w:t>
      </w:r>
      <w:r w:rsidR="008A26D0" w:rsidRPr="002661FA">
        <w:rPr>
          <w:sz w:val="24"/>
          <w:szCs w:val="24"/>
          <w:lang w:val="bs-Latn-BA"/>
        </w:rPr>
        <w:t xml:space="preserve"> (RS: 14%; FBiH: 9%). Uhođenj</w:t>
      </w:r>
      <w:r w:rsidR="00F86D2F" w:rsidRPr="002661FA">
        <w:rPr>
          <w:sz w:val="24"/>
          <w:szCs w:val="24"/>
          <w:lang w:val="bs-Latn-BA"/>
        </w:rPr>
        <w:t xml:space="preserve">u je izloženo </w:t>
      </w:r>
      <w:r w:rsidR="008A26D0" w:rsidRPr="002661FA">
        <w:rPr>
          <w:sz w:val="24"/>
          <w:szCs w:val="24"/>
          <w:lang w:val="bs-Latn-BA"/>
        </w:rPr>
        <w:t xml:space="preserve">5% </w:t>
      </w:r>
      <w:r w:rsidR="00F86D2F" w:rsidRPr="002661FA">
        <w:rPr>
          <w:sz w:val="24"/>
          <w:szCs w:val="24"/>
          <w:lang w:val="bs-Latn-BA"/>
        </w:rPr>
        <w:t xml:space="preserve">žena </w:t>
      </w:r>
      <w:r w:rsidR="008A26D0" w:rsidRPr="002661FA">
        <w:rPr>
          <w:sz w:val="24"/>
          <w:szCs w:val="24"/>
          <w:lang w:val="bs-Latn-BA"/>
        </w:rPr>
        <w:t>u oba entiteta.</w:t>
      </w:r>
      <w:r w:rsidR="008A26D0" w:rsidRPr="002661FA">
        <w:rPr>
          <w:sz w:val="24"/>
          <w:szCs w:val="24"/>
          <w:vertAlign w:val="superscript"/>
          <w:lang w:val="bs-Latn-BA"/>
        </w:rPr>
        <w:footnoteReference w:id="3"/>
      </w:r>
    </w:p>
    <w:p w14:paraId="4251A576" w14:textId="076362F6" w:rsidR="001D2967" w:rsidRPr="002661FA" w:rsidRDefault="00811F85" w:rsidP="002F0961">
      <w:pPr>
        <w:jc w:val="both"/>
        <w:rPr>
          <w:b/>
          <w:sz w:val="24"/>
          <w:szCs w:val="24"/>
          <w:lang w:val="bs-Latn-BA"/>
        </w:rPr>
      </w:pPr>
      <w:r w:rsidRPr="002661FA">
        <w:rPr>
          <w:sz w:val="24"/>
          <w:szCs w:val="24"/>
          <w:lang w:val="bs-Latn-BA"/>
        </w:rPr>
        <w:t>U procesu usklađivanja zakonske regulative</w:t>
      </w:r>
      <w:r w:rsidR="001D2967" w:rsidRPr="002661FA">
        <w:rPr>
          <w:sz w:val="24"/>
          <w:szCs w:val="24"/>
          <w:lang w:val="bs-Latn-BA"/>
        </w:rPr>
        <w:t xml:space="preserve">, a </w:t>
      </w:r>
      <w:r w:rsidRPr="002661FA">
        <w:rPr>
          <w:sz w:val="24"/>
          <w:szCs w:val="24"/>
          <w:lang w:val="bs-Latn-BA"/>
        </w:rPr>
        <w:t>u cilju otklanjanja rodne neravnopravnosti</w:t>
      </w:r>
      <w:r w:rsidR="00CB48F1">
        <w:rPr>
          <w:sz w:val="24"/>
          <w:szCs w:val="24"/>
          <w:lang w:val="bs-Latn-BA"/>
        </w:rPr>
        <w:t>,</w:t>
      </w:r>
      <w:r w:rsidR="005242C8">
        <w:rPr>
          <w:sz w:val="24"/>
          <w:szCs w:val="24"/>
          <w:lang w:val="bs-Latn-BA"/>
        </w:rPr>
        <w:t xml:space="preserve"> </w:t>
      </w:r>
      <w:r w:rsidRPr="002661FA">
        <w:rPr>
          <w:sz w:val="24"/>
          <w:szCs w:val="24"/>
          <w:lang w:val="bs-Latn-BA"/>
        </w:rPr>
        <w:t>FBiH je 2003. kriminalizirala nasilje u porodici izmjenama i dopunama K</w:t>
      </w:r>
      <w:r w:rsidR="00CB48F1">
        <w:rPr>
          <w:sz w:val="24"/>
          <w:szCs w:val="24"/>
          <w:lang w:val="bs-Latn-BA"/>
        </w:rPr>
        <w:t>rivičnog zakon</w:t>
      </w:r>
      <w:r w:rsidRPr="002661FA">
        <w:rPr>
          <w:sz w:val="24"/>
          <w:szCs w:val="24"/>
          <w:lang w:val="bs-Latn-BA"/>
        </w:rPr>
        <w:t>a,</w:t>
      </w:r>
      <w:r w:rsidRPr="002661FA">
        <w:rPr>
          <w:sz w:val="24"/>
          <w:szCs w:val="24"/>
          <w:vertAlign w:val="superscript"/>
          <w:lang w:val="bs-Latn-BA"/>
        </w:rPr>
        <w:footnoteReference w:id="4"/>
      </w:r>
      <w:r w:rsidRPr="002661FA">
        <w:rPr>
          <w:sz w:val="24"/>
          <w:szCs w:val="24"/>
          <w:lang w:val="bs-Latn-BA"/>
        </w:rPr>
        <w:t xml:space="preserve"> što je bio rezultat generalne reforme krivičnog zakonodavstva i njegovog usklađivanja s međunarodnim i evropskim standardima. </w:t>
      </w:r>
      <w:r w:rsidR="001D2967" w:rsidRPr="002661FA">
        <w:rPr>
          <w:sz w:val="24"/>
          <w:szCs w:val="24"/>
          <w:lang w:val="bs-Latn-BA"/>
        </w:rPr>
        <w:t>Nasilje u por</w:t>
      </w:r>
      <w:r w:rsidR="00E84998" w:rsidRPr="002661FA">
        <w:rPr>
          <w:sz w:val="24"/>
          <w:szCs w:val="24"/>
          <w:lang w:val="bs-Latn-BA"/>
        </w:rPr>
        <w:t>o</w:t>
      </w:r>
      <w:r w:rsidR="001D2967" w:rsidRPr="002661FA">
        <w:rPr>
          <w:sz w:val="24"/>
          <w:szCs w:val="24"/>
          <w:lang w:val="bs-Latn-BA"/>
        </w:rPr>
        <w:t xml:space="preserve">dici je definirano Krivičnim zakonom FBiH, </w:t>
      </w:r>
      <w:r w:rsidR="00173418" w:rsidRPr="002661FA">
        <w:rPr>
          <w:sz w:val="24"/>
          <w:szCs w:val="24"/>
          <w:lang w:val="bs-Latn-BA"/>
        </w:rPr>
        <w:t xml:space="preserve">u </w:t>
      </w:r>
      <w:r w:rsidR="001D2967" w:rsidRPr="002661FA">
        <w:rPr>
          <w:sz w:val="24"/>
          <w:szCs w:val="24"/>
          <w:lang w:val="bs-Latn-BA"/>
        </w:rPr>
        <w:t>član</w:t>
      </w:r>
      <w:r w:rsidR="00173418" w:rsidRPr="002661FA">
        <w:rPr>
          <w:sz w:val="24"/>
          <w:szCs w:val="24"/>
          <w:lang w:val="bs-Latn-BA"/>
        </w:rPr>
        <w:t>u</w:t>
      </w:r>
      <w:r w:rsidR="001D2967" w:rsidRPr="002661FA">
        <w:rPr>
          <w:sz w:val="24"/>
          <w:szCs w:val="24"/>
          <w:lang w:val="bs-Latn-BA"/>
        </w:rPr>
        <w:t xml:space="preserve"> 222</w:t>
      </w:r>
      <w:r w:rsidR="00173418" w:rsidRPr="002661FA">
        <w:rPr>
          <w:sz w:val="24"/>
          <w:szCs w:val="24"/>
          <w:lang w:val="bs-Latn-BA"/>
        </w:rPr>
        <w:t>:</w:t>
      </w:r>
    </w:p>
    <w:p w14:paraId="72521B4D" w14:textId="6429DA8A" w:rsidR="001D2967" w:rsidRPr="002661FA" w:rsidRDefault="001D2967" w:rsidP="001D2967">
      <w:pPr>
        <w:numPr>
          <w:ilvl w:val="0"/>
          <w:numId w:val="18"/>
        </w:numPr>
        <w:jc w:val="both"/>
        <w:rPr>
          <w:sz w:val="24"/>
          <w:szCs w:val="24"/>
          <w:lang w:val="bs-Latn-BA"/>
        </w:rPr>
      </w:pPr>
      <w:r w:rsidRPr="002661FA">
        <w:rPr>
          <w:sz w:val="24"/>
          <w:szCs w:val="24"/>
          <w:lang w:val="bs-Latn-BA"/>
        </w:rPr>
        <w:t xml:space="preserve"> (1) Ko nasiljem, drskim ili bezobzirnim ponašanjem ugrožava mir, tjelesnu cjelovitost ili psihičko zdravlje člana svoje porodice, kaznit će se novčanom kaznom ili kaznom zatvora do jedne godine. </w:t>
      </w:r>
    </w:p>
    <w:p w14:paraId="52EE4F95" w14:textId="77777777" w:rsidR="001D2967" w:rsidRPr="002661FA" w:rsidRDefault="001D2967" w:rsidP="001D2967">
      <w:pPr>
        <w:numPr>
          <w:ilvl w:val="0"/>
          <w:numId w:val="18"/>
        </w:numPr>
        <w:jc w:val="both"/>
        <w:rPr>
          <w:sz w:val="24"/>
          <w:szCs w:val="24"/>
          <w:lang w:val="bs-Latn-BA"/>
        </w:rPr>
      </w:pPr>
      <w:r w:rsidRPr="002661FA">
        <w:rPr>
          <w:sz w:val="24"/>
          <w:szCs w:val="24"/>
          <w:lang w:val="bs-Latn-BA"/>
        </w:rPr>
        <w:t xml:space="preserve">(2) Ko krivično djelo iz stava 1. ovog člana učini prema članu porodice s kojim živi u zajedničkom kućanstvu, kaznit će se novčanom kaznom ili kaznom zatvora do tri godine. </w:t>
      </w:r>
    </w:p>
    <w:p w14:paraId="1B6FF5A7" w14:textId="77777777" w:rsidR="001D2967" w:rsidRPr="002661FA" w:rsidRDefault="001D2967" w:rsidP="001D2967">
      <w:pPr>
        <w:numPr>
          <w:ilvl w:val="0"/>
          <w:numId w:val="18"/>
        </w:numPr>
        <w:jc w:val="both"/>
        <w:rPr>
          <w:sz w:val="24"/>
          <w:szCs w:val="24"/>
          <w:lang w:val="bs-Latn-BA"/>
        </w:rPr>
      </w:pPr>
      <w:r w:rsidRPr="002661FA">
        <w:rPr>
          <w:sz w:val="24"/>
          <w:szCs w:val="24"/>
          <w:lang w:val="bs-Latn-BA"/>
        </w:rPr>
        <w:t xml:space="preserve">(3) Ako je pri učinjenju krivičnog djela iz st. 1. i 2. ovog člana upotrijebljeno oružje, opasno oruđe ili drugo sredstvo prikladno teško ozlijediti tijelo ili narušiti zdravlje, učinitelj će se kazniti kaznom zatvora od tri mjeseca do tri godine. </w:t>
      </w:r>
    </w:p>
    <w:p w14:paraId="312FB813" w14:textId="77777777" w:rsidR="001D2967" w:rsidRPr="002661FA" w:rsidRDefault="001D2967" w:rsidP="001D2967">
      <w:pPr>
        <w:numPr>
          <w:ilvl w:val="0"/>
          <w:numId w:val="18"/>
        </w:numPr>
        <w:jc w:val="both"/>
        <w:rPr>
          <w:sz w:val="24"/>
          <w:szCs w:val="24"/>
          <w:lang w:val="bs-Latn-BA"/>
        </w:rPr>
      </w:pPr>
      <w:r w:rsidRPr="002661FA">
        <w:rPr>
          <w:sz w:val="24"/>
          <w:szCs w:val="24"/>
          <w:lang w:val="bs-Latn-BA"/>
        </w:rPr>
        <w:t xml:space="preserve">(4) Ako je krivičnim djelom iz st. od 1. do 3. ovog člana član porodice teško tjelesno ozlijeđen ili mu je zdravlje teško narušeno, ili ako je krivično djelo iz st. od 1. do 3. ovog člana učinjeno prema djetetu ili maloljetniku, učinitelj će se kazniti kaznom zatvora od jedne do pet godina. </w:t>
      </w:r>
    </w:p>
    <w:p w14:paraId="0EB5716B" w14:textId="77777777" w:rsidR="001D2967" w:rsidRPr="002661FA" w:rsidRDefault="001D2967" w:rsidP="001D2967">
      <w:pPr>
        <w:numPr>
          <w:ilvl w:val="0"/>
          <w:numId w:val="18"/>
        </w:numPr>
        <w:jc w:val="both"/>
        <w:rPr>
          <w:sz w:val="24"/>
          <w:szCs w:val="24"/>
          <w:lang w:val="bs-Latn-BA"/>
        </w:rPr>
      </w:pPr>
      <w:r w:rsidRPr="002661FA">
        <w:rPr>
          <w:sz w:val="24"/>
          <w:szCs w:val="24"/>
          <w:lang w:val="bs-Latn-BA"/>
        </w:rPr>
        <w:t xml:space="preserve">(5) Ako je krivičnim djelom iz st. od 1. do 4. ovog člana prouzrokovana smrt člana porodice, učinitelj će se kazniti kaznom zatvora od dvije do petnaest godina. </w:t>
      </w:r>
    </w:p>
    <w:p w14:paraId="4550A834" w14:textId="2B5337EC" w:rsidR="001D2967" w:rsidRPr="00CB48F1" w:rsidRDefault="00F45EB9" w:rsidP="00C82E76">
      <w:pPr>
        <w:numPr>
          <w:ilvl w:val="0"/>
          <w:numId w:val="18"/>
        </w:numPr>
        <w:jc w:val="both"/>
        <w:rPr>
          <w:sz w:val="24"/>
          <w:szCs w:val="24"/>
          <w:lang w:val="bs-Latn-BA"/>
        </w:rPr>
      </w:pPr>
      <w:r>
        <w:rPr>
          <w:sz w:val="24"/>
          <w:szCs w:val="24"/>
          <w:lang w:val="bs-Latn-BA"/>
        </w:rPr>
        <w:t>(6) Ko usmrti člana</w:t>
      </w:r>
      <w:r w:rsidR="001D2967" w:rsidRPr="002661FA">
        <w:rPr>
          <w:sz w:val="24"/>
          <w:szCs w:val="24"/>
          <w:lang w:val="bs-Latn-BA"/>
        </w:rPr>
        <w:t xml:space="preserve"> kojeg je prethodno zlostavljao, kaznit će se kaznom zatvora najmanje deset godina ili kaznom dugotrajnog zatvora</w:t>
      </w:r>
    </w:p>
    <w:p w14:paraId="03DBCD05" w14:textId="396FF163" w:rsidR="0086028B" w:rsidRPr="0086028B" w:rsidRDefault="00811F85" w:rsidP="0086028B">
      <w:pPr>
        <w:jc w:val="both"/>
        <w:rPr>
          <w:sz w:val="24"/>
          <w:szCs w:val="24"/>
          <w:lang w:val="bs-Latn-BA"/>
        </w:rPr>
      </w:pPr>
      <w:r w:rsidRPr="002661FA">
        <w:rPr>
          <w:sz w:val="24"/>
          <w:szCs w:val="24"/>
          <w:lang w:val="bs-Latn-BA"/>
        </w:rPr>
        <w:t xml:space="preserve">Ipak, </w:t>
      </w:r>
      <w:r w:rsidR="00E703FB" w:rsidRPr="002661FA">
        <w:rPr>
          <w:sz w:val="24"/>
          <w:szCs w:val="24"/>
          <w:lang w:val="bs-Latn-BA"/>
        </w:rPr>
        <w:t xml:space="preserve">praksa je pokazala da </w:t>
      </w:r>
      <w:r w:rsidRPr="002661FA">
        <w:rPr>
          <w:sz w:val="24"/>
          <w:szCs w:val="24"/>
          <w:lang w:val="bs-Latn-BA"/>
        </w:rPr>
        <w:t>krivični postupak zbog svoje dugotrajnosti nije žrtvama pružao hitnu i direktnu zaštitu, što je neo</w:t>
      </w:r>
      <w:r w:rsidR="00E703FB" w:rsidRPr="002661FA">
        <w:rPr>
          <w:sz w:val="24"/>
          <w:szCs w:val="24"/>
          <w:lang w:val="bs-Latn-BA"/>
        </w:rPr>
        <w:t xml:space="preserve">phodno u slučajevima </w:t>
      </w:r>
      <w:r w:rsidRPr="002661FA">
        <w:rPr>
          <w:sz w:val="24"/>
          <w:szCs w:val="24"/>
          <w:lang w:val="bs-Latn-BA"/>
        </w:rPr>
        <w:t>nasilja</w:t>
      </w:r>
      <w:r w:rsidR="00E703FB" w:rsidRPr="002661FA">
        <w:rPr>
          <w:sz w:val="24"/>
          <w:szCs w:val="24"/>
          <w:lang w:val="bs-Latn-BA"/>
        </w:rPr>
        <w:t xml:space="preserve"> u porodici</w:t>
      </w:r>
      <w:r w:rsidRPr="002661FA">
        <w:rPr>
          <w:sz w:val="24"/>
          <w:szCs w:val="24"/>
          <w:lang w:val="bs-Latn-BA"/>
        </w:rPr>
        <w:t xml:space="preserve">. </w:t>
      </w:r>
    </w:p>
    <w:p w14:paraId="7B589539" w14:textId="092D63F0" w:rsidR="0086028B" w:rsidRPr="002661FA" w:rsidRDefault="00811F85" w:rsidP="00C82E76">
      <w:pPr>
        <w:jc w:val="both"/>
        <w:rPr>
          <w:sz w:val="24"/>
          <w:szCs w:val="24"/>
          <w:lang w:val="bs-Latn-BA"/>
        </w:rPr>
      </w:pPr>
      <w:r w:rsidRPr="002661FA">
        <w:rPr>
          <w:sz w:val="24"/>
          <w:szCs w:val="24"/>
          <w:lang w:val="bs-Latn-BA"/>
        </w:rPr>
        <w:t>Zbog toga je, na inicijativu gender institucionalnih mehanizama u BiH (Agencija za ravnopravnost spolova BiH, entitetski gender centri i zakonodavne komisije za ravnopravnost spolova) te nevladinih i međunarodnih organizacija koje se bave pitanjem nasilja nad ženama, 2005. godine usvojen Zakon o zaštiti od nasilja u porodici u FBiH.</w:t>
      </w:r>
      <w:r w:rsidRPr="002661FA">
        <w:rPr>
          <w:sz w:val="24"/>
          <w:szCs w:val="24"/>
          <w:vertAlign w:val="superscript"/>
          <w:lang w:val="bs-Latn-BA"/>
        </w:rPr>
        <w:footnoteReference w:id="5"/>
      </w:r>
      <w:r w:rsidRPr="002661FA">
        <w:rPr>
          <w:sz w:val="24"/>
          <w:szCs w:val="24"/>
          <w:lang w:val="bs-Latn-BA"/>
        </w:rPr>
        <w:t xml:space="preserve"> </w:t>
      </w:r>
      <w:r w:rsidR="0086028B" w:rsidRPr="0086028B">
        <w:rPr>
          <w:sz w:val="24"/>
          <w:szCs w:val="24"/>
          <w:lang w:val="bs-Latn-BA"/>
        </w:rPr>
        <w:t>Zbog problema u provedbi Zakona, u F</w:t>
      </w:r>
      <w:r w:rsidR="00F45EB9">
        <w:rPr>
          <w:sz w:val="24"/>
          <w:szCs w:val="24"/>
          <w:lang w:val="bs-Latn-BA"/>
        </w:rPr>
        <w:t xml:space="preserve">ederaciji </w:t>
      </w:r>
      <w:r w:rsidR="0086028B" w:rsidRPr="0086028B">
        <w:rPr>
          <w:sz w:val="24"/>
          <w:szCs w:val="24"/>
          <w:lang w:val="bs-Latn-BA"/>
        </w:rPr>
        <w:t>BiH je 2013. godine usvojen novi Zakon o zaštiti od nasilja u porodici</w:t>
      </w:r>
      <w:r w:rsidR="0086028B" w:rsidRPr="0086028B">
        <w:rPr>
          <w:sz w:val="24"/>
          <w:szCs w:val="24"/>
          <w:vertAlign w:val="superscript"/>
          <w:lang w:val="bs-Latn-BA"/>
        </w:rPr>
        <w:footnoteReference w:id="6"/>
      </w:r>
      <w:r w:rsidR="0086028B" w:rsidRPr="0086028B">
        <w:rPr>
          <w:sz w:val="24"/>
          <w:szCs w:val="24"/>
          <w:lang w:val="bs-Latn-BA"/>
        </w:rPr>
        <w:t xml:space="preserve"> kako bi se klasificirale procedure, utvrdile obaveze svih institucija, omogućio multisektorski odgovor na nasilje i usmjerila materijalna sredstva za podršku sistemu zaštite žrtvama nasilja u porodici.</w:t>
      </w:r>
      <w:r w:rsidR="0086028B" w:rsidRPr="0086028B">
        <w:rPr>
          <w:sz w:val="24"/>
          <w:szCs w:val="24"/>
          <w:vertAlign w:val="superscript"/>
          <w:lang w:val="bs-Latn-BA"/>
        </w:rPr>
        <w:footnoteReference w:id="7"/>
      </w:r>
      <w:r w:rsidR="0086028B" w:rsidRPr="0086028B">
        <w:rPr>
          <w:sz w:val="24"/>
          <w:szCs w:val="24"/>
          <w:lang w:val="bs-Latn-BA"/>
        </w:rPr>
        <w:t xml:space="preserve"> </w:t>
      </w:r>
    </w:p>
    <w:p w14:paraId="347FAB9D" w14:textId="1D54429F" w:rsidR="009E5313" w:rsidRPr="002661FA" w:rsidRDefault="00CB48F1" w:rsidP="00C82E76">
      <w:pPr>
        <w:jc w:val="both"/>
        <w:rPr>
          <w:sz w:val="24"/>
          <w:szCs w:val="24"/>
          <w:lang w:val="bs-Latn-BA"/>
        </w:rPr>
      </w:pPr>
      <w:r>
        <w:rPr>
          <w:sz w:val="24"/>
          <w:szCs w:val="24"/>
          <w:lang w:val="bs-Latn-BA"/>
        </w:rPr>
        <w:t>Prema</w:t>
      </w:r>
      <w:r w:rsidR="009E5313" w:rsidRPr="002661FA">
        <w:rPr>
          <w:sz w:val="24"/>
          <w:szCs w:val="24"/>
          <w:lang w:val="bs-Latn-BA"/>
        </w:rPr>
        <w:t xml:space="preserve"> Zakon</w:t>
      </w:r>
      <w:r>
        <w:rPr>
          <w:sz w:val="24"/>
          <w:szCs w:val="24"/>
          <w:lang w:val="bs-Latn-BA"/>
        </w:rPr>
        <w:t>u</w:t>
      </w:r>
      <w:r w:rsidR="009E5313" w:rsidRPr="002661FA">
        <w:rPr>
          <w:sz w:val="24"/>
          <w:szCs w:val="24"/>
          <w:lang w:val="bs-Latn-BA"/>
        </w:rPr>
        <w:t xml:space="preserve"> o za</w:t>
      </w:r>
      <w:r w:rsidR="002661FA" w:rsidRPr="002661FA">
        <w:rPr>
          <w:sz w:val="24"/>
          <w:szCs w:val="24"/>
          <w:lang w:val="bs-Latn-BA"/>
        </w:rPr>
        <w:t>š</w:t>
      </w:r>
      <w:r w:rsidR="009E5313" w:rsidRPr="002661FA">
        <w:rPr>
          <w:sz w:val="24"/>
          <w:szCs w:val="24"/>
          <w:lang w:val="bs-Latn-BA"/>
        </w:rPr>
        <w:t>titi od nasilj</w:t>
      </w:r>
      <w:r w:rsidR="00E703FB" w:rsidRPr="002661FA">
        <w:rPr>
          <w:sz w:val="24"/>
          <w:szCs w:val="24"/>
          <w:lang w:val="bs-Latn-BA"/>
        </w:rPr>
        <w:t>a u porodici u Federaciji BiH</w:t>
      </w:r>
      <w:r>
        <w:rPr>
          <w:sz w:val="24"/>
          <w:szCs w:val="24"/>
          <w:lang w:val="bs-Latn-BA"/>
        </w:rPr>
        <w:t>,</w:t>
      </w:r>
      <w:r w:rsidR="009E5313" w:rsidRPr="002661FA">
        <w:rPr>
          <w:sz w:val="24"/>
          <w:szCs w:val="24"/>
          <w:lang w:val="bs-Latn-BA"/>
        </w:rPr>
        <w:t xml:space="preserve"> smatrat </w:t>
      </w:r>
      <w:r w:rsidR="002661FA" w:rsidRPr="002661FA">
        <w:rPr>
          <w:sz w:val="24"/>
          <w:szCs w:val="24"/>
          <w:lang w:val="bs-Latn-BA"/>
        </w:rPr>
        <w:t>ć</w:t>
      </w:r>
      <w:r w:rsidR="009E5313" w:rsidRPr="002661FA">
        <w:rPr>
          <w:sz w:val="24"/>
          <w:szCs w:val="24"/>
          <w:lang w:val="bs-Latn-BA"/>
        </w:rPr>
        <w:t>e se da postoji nasilje u porodici ukoliko postoji osnov sumnje da su u</w:t>
      </w:r>
      <w:r w:rsidR="002661FA" w:rsidRPr="002661FA">
        <w:rPr>
          <w:sz w:val="24"/>
          <w:szCs w:val="24"/>
          <w:lang w:val="bs-Latn-BA"/>
        </w:rPr>
        <w:t>č</w:t>
      </w:r>
      <w:r w:rsidR="009E5313" w:rsidRPr="002661FA">
        <w:rPr>
          <w:sz w:val="24"/>
          <w:szCs w:val="24"/>
          <w:lang w:val="bs-Latn-BA"/>
        </w:rPr>
        <w:t>injene radnje kojim</w:t>
      </w:r>
      <w:r w:rsidR="000B027C">
        <w:rPr>
          <w:sz w:val="24"/>
          <w:szCs w:val="24"/>
          <w:lang w:val="bs-Latn-BA"/>
        </w:rPr>
        <w:t>a</w:t>
      </w:r>
      <w:r w:rsidR="009E5313" w:rsidRPr="002661FA">
        <w:rPr>
          <w:sz w:val="24"/>
          <w:szCs w:val="24"/>
          <w:lang w:val="bs-Latn-BA"/>
        </w:rPr>
        <w:t xml:space="preserve"> </w:t>
      </w:r>
      <w:r w:rsidR="002661FA" w:rsidRPr="002661FA">
        <w:rPr>
          <w:sz w:val="24"/>
          <w:szCs w:val="24"/>
          <w:lang w:val="bs-Latn-BA"/>
        </w:rPr>
        <w:t>č</w:t>
      </w:r>
      <w:r w:rsidR="009E5313" w:rsidRPr="002661FA">
        <w:rPr>
          <w:sz w:val="24"/>
          <w:szCs w:val="24"/>
          <w:lang w:val="bs-Latn-BA"/>
        </w:rPr>
        <w:t>lan porodice nanosi fizi</w:t>
      </w:r>
      <w:r w:rsidR="002661FA" w:rsidRPr="002661FA">
        <w:rPr>
          <w:sz w:val="24"/>
          <w:szCs w:val="24"/>
          <w:lang w:val="bs-Latn-BA"/>
        </w:rPr>
        <w:t>č</w:t>
      </w:r>
      <w:r w:rsidR="009E5313" w:rsidRPr="002661FA">
        <w:rPr>
          <w:sz w:val="24"/>
          <w:szCs w:val="24"/>
          <w:lang w:val="bs-Latn-BA"/>
        </w:rPr>
        <w:t>ku, psihi</w:t>
      </w:r>
      <w:r w:rsidR="002661FA" w:rsidRPr="002661FA">
        <w:rPr>
          <w:sz w:val="24"/>
          <w:szCs w:val="24"/>
          <w:lang w:val="bs-Latn-BA"/>
        </w:rPr>
        <w:t>č</w:t>
      </w:r>
      <w:r w:rsidR="009E5313" w:rsidRPr="002661FA">
        <w:rPr>
          <w:sz w:val="24"/>
          <w:szCs w:val="24"/>
          <w:lang w:val="bs-Latn-BA"/>
        </w:rPr>
        <w:t xml:space="preserve">ku ili seksualnu bol ili patnju i/ili ekonomsku </w:t>
      </w:r>
      <w:r w:rsidR="002661FA" w:rsidRPr="002661FA">
        <w:rPr>
          <w:sz w:val="24"/>
          <w:szCs w:val="24"/>
          <w:lang w:val="bs-Latn-BA"/>
        </w:rPr>
        <w:t>š</w:t>
      </w:r>
      <w:r w:rsidR="009E5313" w:rsidRPr="002661FA">
        <w:rPr>
          <w:sz w:val="24"/>
          <w:szCs w:val="24"/>
          <w:lang w:val="bs-Latn-BA"/>
        </w:rPr>
        <w:t>tetu, kao i prijetnje koje izazivaju strah od fizi</w:t>
      </w:r>
      <w:r w:rsidR="002661FA" w:rsidRPr="002661FA">
        <w:rPr>
          <w:sz w:val="24"/>
          <w:szCs w:val="24"/>
          <w:lang w:val="bs-Latn-BA"/>
        </w:rPr>
        <w:t>č</w:t>
      </w:r>
      <w:r w:rsidR="009E5313" w:rsidRPr="002661FA">
        <w:rPr>
          <w:sz w:val="24"/>
          <w:szCs w:val="24"/>
          <w:lang w:val="bs-Latn-BA"/>
        </w:rPr>
        <w:t>kog, psihi</w:t>
      </w:r>
      <w:r w:rsidR="002661FA" w:rsidRPr="002661FA">
        <w:rPr>
          <w:sz w:val="24"/>
          <w:szCs w:val="24"/>
          <w:lang w:val="bs-Latn-BA"/>
        </w:rPr>
        <w:t>č</w:t>
      </w:r>
      <w:r w:rsidR="009E5313" w:rsidRPr="002661FA">
        <w:rPr>
          <w:sz w:val="24"/>
          <w:szCs w:val="24"/>
          <w:lang w:val="bs-Latn-BA"/>
        </w:rPr>
        <w:t xml:space="preserve">kog ili seksualnog nasilja i/ili ekonomske </w:t>
      </w:r>
      <w:r w:rsidR="002661FA" w:rsidRPr="002661FA">
        <w:rPr>
          <w:sz w:val="24"/>
          <w:szCs w:val="24"/>
          <w:lang w:val="bs-Latn-BA"/>
        </w:rPr>
        <w:t>š</w:t>
      </w:r>
      <w:r w:rsidR="009E5313" w:rsidRPr="002661FA">
        <w:rPr>
          <w:sz w:val="24"/>
          <w:szCs w:val="24"/>
          <w:lang w:val="bs-Latn-BA"/>
        </w:rPr>
        <w:t xml:space="preserve">tete kod drugog </w:t>
      </w:r>
      <w:r w:rsidR="002661FA" w:rsidRPr="002661FA">
        <w:rPr>
          <w:sz w:val="24"/>
          <w:szCs w:val="24"/>
          <w:lang w:val="bs-Latn-BA"/>
        </w:rPr>
        <w:t>č</w:t>
      </w:r>
      <w:r w:rsidR="009E5313" w:rsidRPr="002661FA">
        <w:rPr>
          <w:sz w:val="24"/>
          <w:szCs w:val="24"/>
          <w:lang w:val="bs-Latn-BA"/>
        </w:rPr>
        <w:t xml:space="preserve">lana porodice. Radnje nasilja u porodici ili prijetnje tim radnjama </w:t>
      </w:r>
      <w:r w:rsidR="009E5313" w:rsidRPr="00C838B6">
        <w:rPr>
          <w:sz w:val="24"/>
          <w:szCs w:val="24"/>
          <w:lang w:val="bs-Latn-BA"/>
        </w:rPr>
        <w:t>su</w:t>
      </w:r>
      <w:r w:rsidR="008C4D5D" w:rsidRPr="00C838B6">
        <w:rPr>
          <w:sz w:val="24"/>
          <w:szCs w:val="24"/>
          <w:lang w:val="bs-Latn-BA"/>
        </w:rPr>
        <w:t xml:space="preserve"> navedene u članu 7 ovog Zakona</w:t>
      </w:r>
      <w:r w:rsidR="009E5313" w:rsidRPr="00C838B6">
        <w:rPr>
          <w:sz w:val="24"/>
          <w:szCs w:val="24"/>
          <w:lang w:val="bs-Latn-BA"/>
        </w:rPr>
        <w:t>: 1) svaka primjena fizi</w:t>
      </w:r>
      <w:r w:rsidR="002661FA" w:rsidRPr="00C838B6">
        <w:rPr>
          <w:sz w:val="24"/>
          <w:szCs w:val="24"/>
          <w:lang w:val="bs-Latn-BA"/>
        </w:rPr>
        <w:t>č</w:t>
      </w:r>
      <w:r w:rsidR="009E5313" w:rsidRPr="00C838B6">
        <w:rPr>
          <w:sz w:val="24"/>
          <w:szCs w:val="24"/>
          <w:lang w:val="bs-Latn-BA"/>
        </w:rPr>
        <w:t>ke sile na fizi</w:t>
      </w:r>
      <w:r w:rsidR="002661FA" w:rsidRPr="00C838B6">
        <w:rPr>
          <w:sz w:val="24"/>
          <w:szCs w:val="24"/>
          <w:lang w:val="bs-Latn-BA"/>
        </w:rPr>
        <w:t>č</w:t>
      </w:r>
      <w:r w:rsidR="009E5313" w:rsidRPr="00C838B6">
        <w:rPr>
          <w:sz w:val="24"/>
          <w:szCs w:val="24"/>
          <w:lang w:val="bs-Latn-BA"/>
        </w:rPr>
        <w:t>ki ili psihi</w:t>
      </w:r>
      <w:r w:rsidR="002661FA" w:rsidRPr="00C838B6">
        <w:rPr>
          <w:sz w:val="24"/>
          <w:szCs w:val="24"/>
          <w:lang w:val="bs-Latn-BA"/>
        </w:rPr>
        <w:t>č</w:t>
      </w:r>
      <w:r w:rsidR="009E5313" w:rsidRPr="00C838B6">
        <w:rPr>
          <w:sz w:val="24"/>
          <w:szCs w:val="24"/>
          <w:lang w:val="bs-Latn-BA"/>
        </w:rPr>
        <w:t xml:space="preserve">ki </w:t>
      </w:r>
      <w:r w:rsidR="009E5313" w:rsidRPr="002661FA">
        <w:rPr>
          <w:sz w:val="24"/>
          <w:szCs w:val="24"/>
          <w:lang w:val="bs-Latn-BA"/>
        </w:rPr>
        <w:t xml:space="preserve">integritet </w:t>
      </w:r>
      <w:r w:rsidR="002661FA" w:rsidRPr="002661FA">
        <w:rPr>
          <w:sz w:val="24"/>
          <w:szCs w:val="24"/>
          <w:lang w:val="bs-Latn-BA"/>
        </w:rPr>
        <w:t>č</w:t>
      </w:r>
      <w:r w:rsidR="009E5313" w:rsidRPr="002661FA">
        <w:rPr>
          <w:sz w:val="24"/>
          <w:szCs w:val="24"/>
          <w:lang w:val="bs-Latn-BA"/>
        </w:rPr>
        <w:t xml:space="preserve">lana porodice, 2) svako postupanje jednog </w:t>
      </w:r>
      <w:r w:rsidR="002661FA" w:rsidRPr="002661FA">
        <w:rPr>
          <w:sz w:val="24"/>
          <w:szCs w:val="24"/>
          <w:lang w:val="bs-Latn-BA"/>
        </w:rPr>
        <w:t>č</w:t>
      </w:r>
      <w:r w:rsidR="009E5313" w:rsidRPr="002661FA">
        <w:rPr>
          <w:sz w:val="24"/>
          <w:szCs w:val="24"/>
          <w:lang w:val="bs-Latn-BA"/>
        </w:rPr>
        <w:t>lana porodice koje mo</w:t>
      </w:r>
      <w:r w:rsidR="002661FA" w:rsidRPr="002661FA">
        <w:rPr>
          <w:sz w:val="24"/>
          <w:szCs w:val="24"/>
          <w:lang w:val="bs-Latn-BA"/>
        </w:rPr>
        <w:t>ž</w:t>
      </w:r>
      <w:r w:rsidR="009E5313" w:rsidRPr="002661FA">
        <w:rPr>
          <w:sz w:val="24"/>
          <w:szCs w:val="24"/>
          <w:lang w:val="bs-Latn-BA"/>
        </w:rPr>
        <w:t xml:space="preserve">e prouzrokovati ili izazvati opasnost da </w:t>
      </w:r>
      <w:r w:rsidR="002661FA" w:rsidRPr="002661FA">
        <w:rPr>
          <w:sz w:val="24"/>
          <w:szCs w:val="24"/>
          <w:lang w:val="bs-Latn-BA"/>
        </w:rPr>
        <w:t>ć</w:t>
      </w:r>
      <w:r w:rsidR="009E5313" w:rsidRPr="002661FA">
        <w:rPr>
          <w:sz w:val="24"/>
          <w:szCs w:val="24"/>
          <w:lang w:val="bs-Latn-BA"/>
        </w:rPr>
        <w:t>e prouzrokovati fizi</w:t>
      </w:r>
      <w:r w:rsidR="002661FA" w:rsidRPr="002661FA">
        <w:rPr>
          <w:sz w:val="24"/>
          <w:szCs w:val="24"/>
          <w:lang w:val="bs-Latn-BA"/>
        </w:rPr>
        <w:t>č</w:t>
      </w:r>
      <w:r w:rsidR="009E5313" w:rsidRPr="002661FA">
        <w:rPr>
          <w:sz w:val="24"/>
          <w:szCs w:val="24"/>
          <w:lang w:val="bs-Latn-BA"/>
        </w:rPr>
        <w:t>ku ili psihi</w:t>
      </w:r>
      <w:r w:rsidR="002661FA" w:rsidRPr="002661FA">
        <w:rPr>
          <w:sz w:val="24"/>
          <w:szCs w:val="24"/>
          <w:lang w:val="bs-Latn-BA"/>
        </w:rPr>
        <w:t>č</w:t>
      </w:r>
      <w:r w:rsidR="009E5313" w:rsidRPr="002661FA">
        <w:rPr>
          <w:sz w:val="24"/>
          <w:szCs w:val="24"/>
          <w:lang w:val="bs-Latn-BA"/>
        </w:rPr>
        <w:t>ku bol ili patnju, 3) prouzrokovanje straha ili osobne ugro</w:t>
      </w:r>
      <w:r w:rsidR="002661FA" w:rsidRPr="002661FA">
        <w:rPr>
          <w:sz w:val="24"/>
          <w:szCs w:val="24"/>
          <w:lang w:val="bs-Latn-BA"/>
        </w:rPr>
        <w:t>ž</w:t>
      </w:r>
      <w:r w:rsidR="009E5313" w:rsidRPr="002661FA">
        <w:rPr>
          <w:sz w:val="24"/>
          <w:szCs w:val="24"/>
          <w:lang w:val="bs-Latn-BA"/>
        </w:rPr>
        <w:t xml:space="preserve">enosti ili povrede dostojanstva </w:t>
      </w:r>
      <w:r w:rsidR="002661FA" w:rsidRPr="002661FA">
        <w:rPr>
          <w:sz w:val="24"/>
          <w:szCs w:val="24"/>
          <w:lang w:val="bs-Latn-BA"/>
        </w:rPr>
        <w:t>č</w:t>
      </w:r>
      <w:r w:rsidR="009E5313" w:rsidRPr="002661FA">
        <w:rPr>
          <w:sz w:val="24"/>
          <w:szCs w:val="24"/>
          <w:lang w:val="bs-Latn-BA"/>
        </w:rPr>
        <w:t>lana porodice ucjenom ili drugom prinudom, 4) fizi</w:t>
      </w:r>
      <w:r w:rsidR="002661FA" w:rsidRPr="002661FA">
        <w:rPr>
          <w:sz w:val="24"/>
          <w:szCs w:val="24"/>
          <w:lang w:val="bs-Latn-BA"/>
        </w:rPr>
        <w:t>č</w:t>
      </w:r>
      <w:r w:rsidR="009E5313" w:rsidRPr="002661FA">
        <w:rPr>
          <w:sz w:val="24"/>
          <w:szCs w:val="24"/>
          <w:lang w:val="bs-Latn-BA"/>
        </w:rPr>
        <w:t xml:space="preserve">ki napad </w:t>
      </w:r>
      <w:r w:rsidR="002661FA" w:rsidRPr="002661FA">
        <w:rPr>
          <w:sz w:val="24"/>
          <w:szCs w:val="24"/>
          <w:lang w:val="bs-Latn-BA"/>
        </w:rPr>
        <w:t>č</w:t>
      </w:r>
      <w:r w:rsidR="009E5313" w:rsidRPr="002661FA">
        <w:rPr>
          <w:sz w:val="24"/>
          <w:szCs w:val="24"/>
          <w:lang w:val="bs-Latn-BA"/>
        </w:rPr>
        <w:t xml:space="preserve">lana porodice na drugog </w:t>
      </w:r>
      <w:r w:rsidR="002661FA" w:rsidRPr="002661FA">
        <w:rPr>
          <w:sz w:val="24"/>
          <w:szCs w:val="24"/>
          <w:lang w:val="bs-Latn-BA"/>
        </w:rPr>
        <w:t>č</w:t>
      </w:r>
      <w:r w:rsidR="009E5313" w:rsidRPr="002661FA">
        <w:rPr>
          <w:sz w:val="24"/>
          <w:szCs w:val="24"/>
          <w:lang w:val="bs-Latn-BA"/>
        </w:rPr>
        <w:t>lana porodice, bez obzira da li je nastupila fizi</w:t>
      </w:r>
      <w:r w:rsidR="002661FA" w:rsidRPr="002661FA">
        <w:rPr>
          <w:sz w:val="24"/>
          <w:szCs w:val="24"/>
          <w:lang w:val="bs-Latn-BA"/>
        </w:rPr>
        <w:t>č</w:t>
      </w:r>
      <w:r w:rsidR="009E5313" w:rsidRPr="002661FA">
        <w:rPr>
          <w:sz w:val="24"/>
          <w:szCs w:val="24"/>
          <w:lang w:val="bs-Latn-BA"/>
        </w:rPr>
        <w:t>ka povreda, 5) verbalni napad, vrijeđanje, psovanje, nazivanje pogrdnim imenima, te drugi na</w:t>
      </w:r>
      <w:r w:rsidR="002661FA" w:rsidRPr="002661FA">
        <w:rPr>
          <w:sz w:val="24"/>
          <w:szCs w:val="24"/>
          <w:lang w:val="bs-Latn-BA"/>
        </w:rPr>
        <w:t>č</w:t>
      </w:r>
      <w:r w:rsidR="009E5313" w:rsidRPr="002661FA">
        <w:rPr>
          <w:sz w:val="24"/>
          <w:szCs w:val="24"/>
          <w:lang w:val="bs-Latn-BA"/>
        </w:rPr>
        <w:t xml:space="preserve">ini grubog uznemiravanja </w:t>
      </w:r>
      <w:r w:rsidR="002661FA" w:rsidRPr="002661FA">
        <w:rPr>
          <w:sz w:val="24"/>
          <w:szCs w:val="24"/>
          <w:lang w:val="bs-Latn-BA"/>
        </w:rPr>
        <w:t>č</w:t>
      </w:r>
      <w:r w:rsidR="009E5313" w:rsidRPr="002661FA">
        <w:rPr>
          <w:sz w:val="24"/>
          <w:szCs w:val="24"/>
          <w:lang w:val="bs-Latn-BA"/>
        </w:rPr>
        <w:t xml:space="preserve">lana porodice od drugog </w:t>
      </w:r>
      <w:r w:rsidR="002661FA" w:rsidRPr="002661FA">
        <w:rPr>
          <w:sz w:val="24"/>
          <w:szCs w:val="24"/>
          <w:lang w:val="bs-Latn-BA"/>
        </w:rPr>
        <w:t>č</w:t>
      </w:r>
      <w:r w:rsidR="009E5313" w:rsidRPr="002661FA">
        <w:rPr>
          <w:sz w:val="24"/>
          <w:szCs w:val="24"/>
          <w:lang w:val="bs-Latn-BA"/>
        </w:rPr>
        <w:t>lana porodice, 6) seksualno uznemiravanje, 7) uhođenje i svi drugi sli</w:t>
      </w:r>
      <w:r w:rsidR="002661FA" w:rsidRPr="002661FA">
        <w:rPr>
          <w:sz w:val="24"/>
          <w:szCs w:val="24"/>
          <w:lang w:val="bs-Latn-BA"/>
        </w:rPr>
        <w:t>č</w:t>
      </w:r>
      <w:r w:rsidR="009E5313" w:rsidRPr="002661FA">
        <w:rPr>
          <w:sz w:val="24"/>
          <w:szCs w:val="24"/>
          <w:lang w:val="bs-Latn-BA"/>
        </w:rPr>
        <w:t xml:space="preserve">ni oblici uznemiravanja drugog </w:t>
      </w:r>
      <w:r w:rsidR="002661FA" w:rsidRPr="002661FA">
        <w:rPr>
          <w:sz w:val="24"/>
          <w:szCs w:val="24"/>
          <w:lang w:val="bs-Latn-BA"/>
        </w:rPr>
        <w:t>č</w:t>
      </w:r>
      <w:r w:rsidR="009E5313" w:rsidRPr="002661FA">
        <w:rPr>
          <w:sz w:val="24"/>
          <w:szCs w:val="24"/>
          <w:lang w:val="bs-Latn-BA"/>
        </w:rPr>
        <w:t>lana porodice, 8) o</w:t>
      </w:r>
      <w:r w:rsidR="002661FA" w:rsidRPr="002661FA">
        <w:rPr>
          <w:sz w:val="24"/>
          <w:szCs w:val="24"/>
          <w:lang w:val="bs-Latn-BA"/>
        </w:rPr>
        <w:t>š</w:t>
      </w:r>
      <w:r w:rsidR="009E5313" w:rsidRPr="002661FA">
        <w:rPr>
          <w:sz w:val="24"/>
          <w:szCs w:val="24"/>
          <w:lang w:val="bs-Latn-BA"/>
        </w:rPr>
        <w:t>te</w:t>
      </w:r>
      <w:r w:rsidR="002661FA" w:rsidRPr="002661FA">
        <w:rPr>
          <w:sz w:val="24"/>
          <w:szCs w:val="24"/>
          <w:lang w:val="bs-Latn-BA"/>
        </w:rPr>
        <w:t>ć</w:t>
      </w:r>
      <w:r w:rsidR="009E5313" w:rsidRPr="002661FA">
        <w:rPr>
          <w:sz w:val="24"/>
          <w:szCs w:val="24"/>
          <w:lang w:val="bs-Latn-BA"/>
        </w:rPr>
        <w:t>enje ili uni</w:t>
      </w:r>
      <w:r w:rsidR="002661FA" w:rsidRPr="002661FA">
        <w:rPr>
          <w:sz w:val="24"/>
          <w:szCs w:val="24"/>
          <w:lang w:val="bs-Latn-BA"/>
        </w:rPr>
        <w:t>š</w:t>
      </w:r>
      <w:r w:rsidR="009E5313" w:rsidRPr="002661FA">
        <w:rPr>
          <w:sz w:val="24"/>
          <w:szCs w:val="24"/>
          <w:lang w:val="bs-Latn-BA"/>
        </w:rPr>
        <w:t>tenje zajedni</w:t>
      </w:r>
      <w:r w:rsidR="002661FA" w:rsidRPr="002661FA">
        <w:rPr>
          <w:sz w:val="24"/>
          <w:szCs w:val="24"/>
          <w:lang w:val="bs-Latn-BA"/>
        </w:rPr>
        <w:t>č</w:t>
      </w:r>
      <w:r w:rsidR="009E5313" w:rsidRPr="002661FA">
        <w:rPr>
          <w:sz w:val="24"/>
          <w:szCs w:val="24"/>
          <w:lang w:val="bs-Latn-BA"/>
        </w:rPr>
        <w:t>ke imovine ili imovine u posjedu, 9) upotreba fizi</w:t>
      </w:r>
      <w:r w:rsidR="002661FA" w:rsidRPr="002661FA">
        <w:rPr>
          <w:sz w:val="24"/>
          <w:szCs w:val="24"/>
          <w:lang w:val="bs-Latn-BA"/>
        </w:rPr>
        <w:t>č</w:t>
      </w:r>
      <w:r w:rsidR="009E5313" w:rsidRPr="002661FA">
        <w:rPr>
          <w:sz w:val="24"/>
          <w:szCs w:val="24"/>
          <w:lang w:val="bs-Latn-BA"/>
        </w:rPr>
        <w:t>kog nasilja ili prouzrokovanje straha u cilju oduzimanja prava na ekonomsku neovisnost zabranom rada ili dr</w:t>
      </w:r>
      <w:r w:rsidR="002661FA" w:rsidRPr="002661FA">
        <w:rPr>
          <w:sz w:val="24"/>
          <w:szCs w:val="24"/>
          <w:lang w:val="bs-Latn-BA"/>
        </w:rPr>
        <w:t>ž</w:t>
      </w:r>
      <w:r w:rsidR="009E5313" w:rsidRPr="002661FA">
        <w:rPr>
          <w:sz w:val="24"/>
          <w:szCs w:val="24"/>
          <w:lang w:val="bs-Latn-BA"/>
        </w:rPr>
        <w:t xml:space="preserve">anjem </w:t>
      </w:r>
      <w:r w:rsidR="002661FA" w:rsidRPr="002661FA">
        <w:rPr>
          <w:sz w:val="24"/>
          <w:szCs w:val="24"/>
          <w:lang w:val="bs-Latn-BA"/>
        </w:rPr>
        <w:t>č</w:t>
      </w:r>
      <w:r w:rsidR="009E5313" w:rsidRPr="002661FA">
        <w:rPr>
          <w:sz w:val="24"/>
          <w:szCs w:val="24"/>
          <w:lang w:val="bs-Latn-BA"/>
        </w:rPr>
        <w:t>lana porodice u odnosu ovisnosti ili podređenosti, 10) upotreba fizi</w:t>
      </w:r>
      <w:r w:rsidR="002661FA" w:rsidRPr="002661FA">
        <w:rPr>
          <w:sz w:val="24"/>
          <w:szCs w:val="24"/>
          <w:lang w:val="bs-Latn-BA"/>
        </w:rPr>
        <w:t>č</w:t>
      </w:r>
      <w:r w:rsidR="009E5313" w:rsidRPr="002661FA">
        <w:rPr>
          <w:sz w:val="24"/>
          <w:szCs w:val="24"/>
          <w:lang w:val="bs-Latn-BA"/>
        </w:rPr>
        <w:t>kog i psihi</w:t>
      </w:r>
      <w:r w:rsidR="002661FA" w:rsidRPr="002661FA">
        <w:rPr>
          <w:sz w:val="24"/>
          <w:szCs w:val="24"/>
          <w:lang w:val="bs-Latn-BA"/>
        </w:rPr>
        <w:t>č</w:t>
      </w:r>
      <w:r w:rsidR="009E5313" w:rsidRPr="002661FA">
        <w:rPr>
          <w:sz w:val="24"/>
          <w:szCs w:val="24"/>
          <w:lang w:val="bs-Latn-BA"/>
        </w:rPr>
        <w:t>kog nasilja prema djeci i zanemarivanje u njihovom odgoju, 11) fizi</w:t>
      </w:r>
      <w:r w:rsidR="002661FA" w:rsidRPr="002661FA">
        <w:rPr>
          <w:sz w:val="24"/>
          <w:szCs w:val="24"/>
          <w:lang w:val="bs-Latn-BA"/>
        </w:rPr>
        <w:t>č</w:t>
      </w:r>
      <w:r w:rsidR="009E5313" w:rsidRPr="002661FA">
        <w:rPr>
          <w:sz w:val="24"/>
          <w:szCs w:val="24"/>
          <w:lang w:val="bs-Latn-BA"/>
        </w:rPr>
        <w:t>ko i psihi</w:t>
      </w:r>
      <w:r w:rsidR="002661FA" w:rsidRPr="002661FA">
        <w:rPr>
          <w:sz w:val="24"/>
          <w:szCs w:val="24"/>
          <w:lang w:val="bs-Latn-BA"/>
        </w:rPr>
        <w:t>č</w:t>
      </w:r>
      <w:r w:rsidR="009E5313" w:rsidRPr="002661FA">
        <w:rPr>
          <w:sz w:val="24"/>
          <w:szCs w:val="24"/>
          <w:lang w:val="bs-Latn-BA"/>
        </w:rPr>
        <w:t>ko nasilje prema starim, iznemoglim osobama i zanemarivanje u njihovom njegovanju i lije</w:t>
      </w:r>
      <w:r w:rsidR="002661FA" w:rsidRPr="002661FA">
        <w:rPr>
          <w:sz w:val="24"/>
          <w:szCs w:val="24"/>
          <w:lang w:val="bs-Latn-BA"/>
        </w:rPr>
        <w:t>č</w:t>
      </w:r>
      <w:r w:rsidR="009E5313" w:rsidRPr="002661FA">
        <w:rPr>
          <w:sz w:val="24"/>
          <w:szCs w:val="24"/>
          <w:lang w:val="bs-Latn-BA"/>
        </w:rPr>
        <w:t>enju, 12) nasilna izolacija ili ograni</w:t>
      </w:r>
      <w:r w:rsidR="002661FA" w:rsidRPr="002661FA">
        <w:rPr>
          <w:sz w:val="24"/>
          <w:szCs w:val="24"/>
          <w:lang w:val="bs-Latn-BA"/>
        </w:rPr>
        <w:t>č</w:t>
      </w:r>
      <w:r w:rsidR="009E5313" w:rsidRPr="002661FA">
        <w:rPr>
          <w:sz w:val="24"/>
          <w:szCs w:val="24"/>
          <w:lang w:val="bs-Latn-BA"/>
        </w:rPr>
        <w:t xml:space="preserve">enje slobode kretanja </w:t>
      </w:r>
      <w:r w:rsidR="002661FA" w:rsidRPr="002661FA">
        <w:rPr>
          <w:sz w:val="24"/>
          <w:szCs w:val="24"/>
          <w:lang w:val="bs-Latn-BA"/>
        </w:rPr>
        <w:t>č</w:t>
      </w:r>
      <w:r w:rsidR="009E5313" w:rsidRPr="002661FA">
        <w:rPr>
          <w:sz w:val="24"/>
          <w:szCs w:val="24"/>
          <w:lang w:val="bs-Latn-BA"/>
        </w:rPr>
        <w:t>lana porodice, i 13) propu</w:t>
      </w:r>
      <w:r w:rsidR="002661FA" w:rsidRPr="002661FA">
        <w:rPr>
          <w:sz w:val="24"/>
          <w:szCs w:val="24"/>
          <w:lang w:val="bs-Latn-BA"/>
        </w:rPr>
        <w:t>š</w:t>
      </w:r>
      <w:r w:rsidR="009E5313" w:rsidRPr="002661FA">
        <w:rPr>
          <w:sz w:val="24"/>
          <w:szCs w:val="24"/>
          <w:lang w:val="bs-Latn-BA"/>
        </w:rPr>
        <w:t>tanje du</w:t>
      </w:r>
      <w:r w:rsidR="002661FA" w:rsidRPr="002661FA">
        <w:rPr>
          <w:sz w:val="24"/>
          <w:szCs w:val="24"/>
          <w:lang w:val="bs-Latn-BA"/>
        </w:rPr>
        <w:t>ž</w:t>
      </w:r>
      <w:r w:rsidR="009E5313" w:rsidRPr="002661FA">
        <w:rPr>
          <w:sz w:val="24"/>
          <w:szCs w:val="24"/>
          <w:lang w:val="bs-Latn-BA"/>
        </w:rPr>
        <w:t>ne pa</w:t>
      </w:r>
      <w:r w:rsidR="002661FA" w:rsidRPr="002661FA">
        <w:rPr>
          <w:sz w:val="24"/>
          <w:szCs w:val="24"/>
          <w:lang w:val="bs-Latn-BA"/>
        </w:rPr>
        <w:t>ž</w:t>
      </w:r>
      <w:r w:rsidR="009E5313" w:rsidRPr="002661FA">
        <w:rPr>
          <w:sz w:val="24"/>
          <w:szCs w:val="24"/>
          <w:lang w:val="bs-Latn-BA"/>
        </w:rPr>
        <w:t>nje i nepru</w:t>
      </w:r>
      <w:r w:rsidR="002661FA" w:rsidRPr="002661FA">
        <w:rPr>
          <w:sz w:val="24"/>
          <w:szCs w:val="24"/>
          <w:lang w:val="bs-Latn-BA"/>
        </w:rPr>
        <w:t>ž</w:t>
      </w:r>
      <w:r w:rsidR="009E5313" w:rsidRPr="002661FA">
        <w:rPr>
          <w:sz w:val="24"/>
          <w:szCs w:val="24"/>
          <w:lang w:val="bs-Latn-BA"/>
        </w:rPr>
        <w:t>anje pomo</w:t>
      </w:r>
      <w:r w:rsidR="002661FA" w:rsidRPr="002661FA">
        <w:rPr>
          <w:sz w:val="24"/>
          <w:szCs w:val="24"/>
          <w:lang w:val="bs-Latn-BA"/>
        </w:rPr>
        <w:t>ć</w:t>
      </w:r>
      <w:r w:rsidR="009E5313" w:rsidRPr="002661FA">
        <w:rPr>
          <w:sz w:val="24"/>
          <w:szCs w:val="24"/>
          <w:lang w:val="bs-Latn-BA"/>
        </w:rPr>
        <w:t>i i za</w:t>
      </w:r>
      <w:r w:rsidR="002661FA" w:rsidRPr="002661FA">
        <w:rPr>
          <w:sz w:val="24"/>
          <w:szCs w:val="24"/>
          <w:lang w:val="bs-Latn-BA"/>
        </w:rPr>
        <w:t>š</w:t>
      </w:r>
      <w:r w:rsidR="009E5313" w:rsidRPr="002661FA">
        <w:rPr>
          <w:sz w:val="24"/>
          <w:szCs w:val="24"/>
          <w:lang w:val="bs-Latn-BA"/>
        </w:rPr>
        <w:t xml:space="preserve">tite </w:t>
      </w:r>
      <w:r w:rsidR="002661FA" w:rsidRPr="002661FA">
        <w:rPr>
          <w:sz w:val="24"/>
          <w:szCs w:val="24"/>
          <w:lang w:val="bs-Latn-BA"/>
        </w:rPr>
        <w:t>č</w:t>
      </w:r>
      <w:r w:rsidR="009E5313" w:rsidRPr="002661FA">
        <w:rPr>
          <w:sz w:val="24"/>
          <w:szCs w:val="24"/>
          <w:lang w:val="bs-Latn-BA"/>
        </w:rPr>
        <w:t>lanu porodice i pored obaveze po zakonu.</w:t>
      </w:r>
      <w:r w:rsidR="009E5313" w:rsidRPr="002661FA">
        <w:rPr>
          <w:rStyle w:val="FootnoteReference"/>
          <w:sz w:val="24"/>
          <w:szCs w:val="24"/>
          <w:lang w:val="bs-Latn-BA"/>
        </w:rPr>
        <w:footnoteReference w:id="8"/>
      </w:r>
    </w:p>
    <w:p w14:paraId="494F5B8D" w14:textId="2D51C2F2" w:rsidR="00811F85" w:rsidRPr="002661FA" w:rsidRDefault="00811F85" w:rsidP="00C82E76">
      <w:pPr>
        <w:jc w:val="both"/>
        <w:rPr>
          <w:sz w:val="24"/>
          <w:szCs w:val="24"/>
          <w:lang w:val="bs-Latn-BA"/>
        </w:rPr>
      </w:pPr>
      <w:r w:rsidRPr="002661FA">
        <w:rPr>
          <w:sz w:val="24"/>
          <w:szCs w:val="24"/>
          <w:lang w:val="bs-Latn-BA"/>
        </w:rPr>
        <w:t xml:space="preserve">Provedba Zakona pokazala se kao izazov zbog niza prepreka, uključujući činjenicu da zaštitne mjere nisu shvaćene kao jedinstven oblik zaštite za žrtvu. Rješenje kojim su zaštitne mjere povjerene u nadležnost prekršajnih odjela osnovnih odnosno općinskih sudova unijelo je konfuziju jer nije uspostavljena jasna diferencijacija između kažnjavanja počinioca i zaštite žrtve, što je primarni cilj Zakona. </w:t>
      </w:r>
    </w:p>
    <w:p w14:paraId="65305FEF" w14:textId="07290174" w:rsidR="00A876A0" w:rsidRPr="002661FA" w:rsidRDefault="00811F85" w:rsidP="00645C0B">
      <w:pPr>
        <w:jc w:val="both"/>
        <w:rPr>
          <w:sz w:val="24"/>
          <w:szCs w:val="24"/>
          <w:lang w:val="bs-Latn-BA"/>
        </w:rPr>
      </w:pPr>
      <w:r w:rsidRPr="002661FA">
        <w:rPr>
          <w:sz w:val="24"/>
          <w:szCs w:val="24"/>
          <w:lang w:val="bs-Latn-BA"/>
        </w:rPr>
        <w:t>Zakonom je omogućen multisektorski odgovor na nasilje u porodici</w:t>
      </w:r>
      <w:r w:rsidR="00C82944">
        <w:rPr>
          <w:sz w:val="24"/>
          <w:szCs w:val="24"/>
          <w:lang w:val="bs-Latn-BA"/>
        </w:rPr>
        <w:t>, i to</w:t>
      </w:r>
      <w:r w:rsidRPr="002661FA">
        <w:rPr>
          <w:sz w:val="24"/>
          <w:szCs w:val="24"/>
          <w:lang w:val="bs-Latn-BA"/>
        </w:rPr>
        <w:t xml:space="preserve"> posebno uspostavljenim mehanizmom koji omogućava koordinirano djelovanje policije, centara za socijalni rad i pravosuđa. Koordinirano djelovanje relevantnih institucija unaprijedilo je kvalitet zaštite žrtava nasilja jer je pojednostavljeno i usavršeno prijavljivanje nasilja, reagiranje organa zaštite i izricanje sankcije za počinioca</w:t>
      </w:r>
      <w:r w:rsidR="00C838B6">
        <w:rPr>
          <w:sz w:val="24"/>
          <w:szCs w:val="24"/>
          <w:lang w:val="bs-Latn-BA"/>
        </w:rPr>
        <w:t xml:space="preserve"> nasilja</w:t>
      </w:r>
      <w:r w:rsidRPr="002661FA">
        <w:rPr>
          <w:sz w:val="24"/>
          <w:szCs w:val="24"/>
          <w:lang w:val="bs-Latn-BA"/>
        </w:rPr>
        <w:t>.</w:t>
      </w:r>
      <w:r w:rsidR="005242C8">
        <w:rPr>
          <w:sz w:val="24"/>
          <w:szCs w:val="24"/>
          <w:lang w:val="bs-Latn-BA"/>
        </w:rPr>
        <w:t xml:space="preserve"> </w:t>
      </w:r>
      <w:r w:rsidRPr="002661FA">
        <w:rPr>
          <w:sz w:val="24"/>
          <w:szCs w:val="24"/>
          <w:lang w:val="bs-Latn-BA"/>
        </w:rPr>
        <w:t xml:space="preserve">Sistem </w:t>
      </w:r>
      <w:r w:rsidR="00A876A0" w:rsidRPr="002661FA">
        <w:rPr>
          <w:sz w:val="24"/>
          <w:szCs w:val="24"/>
          <w:lang w:val="bs-Latn-BA"/>
        </w:rPr>
        <w:t>educiranih p</w:t>
      </w:r>
      <w:r w:rsidRPr="002661FA">
        <w:rPr>
          <w:sz w:val="24"/>
          <w:szCs w:val="24"/>
          <w:lang w:val="bs-Latn-BA"/>
        </w:rPr>
        <w:t>ružatelja usluga, s neophodnim vještinama i odgovarajućim stavovima, omogućava efikasnu podršku žrtvama nasilja u porodici te umanjuje rizik od ponovne viktimizacije.</w:t>
      </w:r>
      <w:r w:rsidRPr="002661FA">
        <w:rPr>
          <w:sz w:val="24"/>
          <w:szCs w:val="24"/>
          <w:vertAlign w:val="superscript"/>
          <w:lang w:val="bs-Latn-BA"/>
        </w:rPr>
        <w:footnoteReference w:id="9"/>
      </w:r>
      <w:r w:rsidRPr="002661FA">
        <w:rPr>
          <w:sz w:val="24"/>
          <w:szCs w:val="24"/>
          <w:lang w:val="bs-Latn-BA"/>
        </w:rPr>
        <w:t xml:space="preserve"> </w:t>
      </w:r>
    </w:p>
    <w:p w14:paraId="06E26EBF" w14:textId="37D2C74E" w:rsidR="006248AC" w:rsidRDefault="006248AC" w:rsidP="00C838B6">
      <w:pPr>
        <w:spacing w:after="0"/>
        <w:jc w:val="both"/>
        <w:rPr>
          <w:sz w:val="24"/>
          <w:szCs w:val="24"/>
          <w:lang w:val="bs-Latn-BA"/>
        </w:rPr>
      </w:pPr>
      <w:r w:rsidRPr="002661FA">
        <w:rPr>
          <w:sz w:val="24"/>
          <w:szCs w:val="24"/>
          <w:lang w:val="bs-Latn-BA"/>
        </w:rPr>
        <w:t xml:space="preserve">Od početka primjene </w:t>
      </w:r>
      <w:r w:rsidR="00A876A0" w:rsidRPr="002661FA">
        <w:rPr>
          <w:sz w:val="24"/>
          <w:szCs w:val="24"/>
          <w:lang w:val="bs-Latn-BA"/>
        </w:rPr>
        <w:t>Z</w:t>
      </w:r>
      <w:r w:rsidRPr="002661FA">
        <w:rPr>
          <w:sz w:val="24"/>
          <w:szCs w:val="24"/>
          <w:lang w:val="bs-Latn-BA"/>
        </w:rPr>
        <w:t xml:space="preserve">akona </w:t>
      </w:r>
      <w:r w:rsidR="00C838B6">
        <w:rPr>
          <w:sz w:val="24"/>
          <w:szCs w:val="24"/>
          <w:lang w:val="bs-Latn-BA"/>
        </w:rPr>
        <w:t>o za</w:t>
      </w:r>
      <w:r w:rsidR="00A876A0" w:rsidRPr="002661FA">
        <w:rPr>
          <w:sz w:val="24"/>
          <w:szCs w:val="24"/>
          <w:lang w:val="bs-Latn-BA"/>
        </w:rPr>
        <w:t>štiti od nasilja u p</w:t>
      </w:r>
      <w:r w:rsidR="0048057A">
        <w:rPr>
          <w:sz w:val="24"/>
          <w:szCs w:val="24"/>
          <w:lang w:val="bs-Latn-BA"/>
        </w:rPr>
        <w:t>o</w:t>
      </w:r>
      <w:r w:rsidR="00A876A0" w:rsidRPr="002661FA">
        <w:rPr>
          <w:sz w:val="24"/>
          <w:szCs w:val="24"/>
          <w:lang w:val="bs-Latn-BA"/>
        </w:rPr>
        <w:t xml:space="preserve">rodici </w:t>
      </w:r>
      <w:r w:rsidR="006729E3" w:rsidRPr="002661FA">
        <w:rPr>
          <w:sz w:val="24"/>
          <w:szCs w:val="24"/>
          <w:lang w:val="bs-Latn-BA"/>
        </w:rPr>
        <w:t xml:space="preserve">povećan je broj izricanja zaštitnih mjera koje zakon predviđa. </w:t>
      </w:r>
      <w:r w:rsidR="003818F0" w:rsidRPr="002661FA">
        <w:rPr>
          <w:sz w:val="24"/>
          <w:szCs w:val="24"/>
          <w:lang w:val="bs-Latn-BA"/>
        </w:rPr>
        <w:t>Na početku primjene ovog Zakona</w:t>
      </w:r>
      <w:r w:rsidR="00C82944">
        <w:rPr>
          <w:sz w:val="24"/>
          <w:szCs w:val="24"/>
          <w:lang w:val="bs-Latn-BA"/>
        </w:rPr>
        <w:t>,</w:t>
      </w:r>
      <w:r w:rsidR="003818F0" w:rsidRPr="002661FA">
        <w:rPr>
          <w:sz w:val="24"/>
          <w:szCs w:val="24"/>
          <w:lang w:val="bs-Latn-BA"/>
        </w:rPr>
        <w:t xml:space="preserve"> zaštitne mjere su rijetko izricane</w:t>
      </w:r>
      <w:r w:rsidR="008C33AB">
        <w:rPr>
          <w:sz w:val="24"/>
          <w:szCs w:val="24"/>
          <w:lang w:val="bs-Latn-BA"/>
        </w:rPr>
        <w:t>,</w:t>
      </w:r>
      <w:r w:rsidR="003818F0" w:rsidRPr="002661FA">
        <w:rPr>
          <w:rStyle w:val="FootnoteReference"/>
          <w:sz w:val="24"/>
          <w:szCs w:val="24"/>
          <w:lang w:val="bs-Latn-BA"/>
        </w:rPr>
        <w:footnoteReference w:id="10"/>
      </w:r>
      <w:r w:rsidR="005242C8">
        <w:rPr>
          <w:sz w:val="24"/>
          <w:szCs w:val="24"/>
          <w:lang w:val="bs-Latn-BA"/>
        </w:rPr>
        <w:t xml:space="preserve"> </w:t>
      </w:r>
      <w:r w:rsidR="003818F0" w:rsidRPr="002661FA">
        <w:rPr>
          <w:sz w:val="24"/>
          <w:szCs w:val="24"/>
          <w:lang w:val="bs-Latn-BA"/>
        </w:rPr>
        <w:t xml:space="preserve">a u periodu od </w:t>
      </w:r>
      <w:r w:rsidR="00356E0A" w:rsidRPr="002661FA">
        <w:rPr>
          <w:sz w:val="24"/>
          <w:szCs w:val="24"/>
          <w:lang w:val="bs-Latn-BA"/>
        </w:rPr>
        <w:t xml:space="preserve">tri godine, odnosno od </w:t>
      </w:r>
      <w:r w:rsidR="003818F0" w:rsidRPr="002661FA">
        <w:rPr>
          <w:sz w:val="24"/>
          <w:szCs w:val="24"/>
          <w:lang w:val="bs-Latn-BA"/>
        </w:rPr>
        <w:t>2006. do 2009. godine i</w:t>
      </w:r>
      <w:r w:rsidR="00645C0B" w:rsidRPr="002661FA">
        <w:rPr>
          <w:sz w:val="24"/>
          <w:szCs w:val="24"/>
          <w:lang w:val="bs-Latn-BA"/>
        </w:rPr>
        <w:t>z</w:t>
      </w:r>
      <w:r w:rsidR="003818F0" w:rsidRPr="002661FA">
        <w:rPr>
          <w:sz w:val="24"/>
          <w:szCs w:val="24"/>
          <w:lang w:val="bs-Latn-BA"/>
        </w:rPr>
        <w:t>rečene su svega 103 zaštitne mjere</w:t>
      </w:r>
      <w:r w:rsidR="008C33AB">
        <w:rPr>
          <w:sz w:val="24"/>
          <w:szCs w:val="24"/>
          <w:lang w:val="bs-Latn-BA"/>
        </w:rPr>
        <w:t>.</w:t>
      </w:r>
      <w:r w:rsidR="003818F0" w:rsidRPr="002661FA">
        <w:rPr>
          <w:rStyle w:val="FootnoteReference"/>
          <w:sz w:val="24"/>
          <w:szCs w:val="24"/>
          <w:lang w:val="bs-Latn-BA"/>
        </w:rPr>
        <w:footnoteReference w:id="11"/>
      </w:r>
      <w:r w:rsidR="005242C8">
        <w:rPr>
          <w:sz w:val="24"/>
          <w:szCs w:val="24"/>
          <w:lang w:val="bs-Latn-BA"/>
        </w:rPr>
        <w:t xml:space="preserve"> </w:t>
      </w:r>
      <w:r w:rsidR="008C33AB">
        <w:rPr>
          <w:sz w:val="24"/>
          <w:szCs w:val="24"/>
          <w:lang w:val="bs-Latn-BA"/>
        </w:rPr>
        <w:t>P</w:t>
      </w:r>
      <w:r w:rsidR="00645C0B" w:rsidRPr="002661FA">
        <w:rPr>
          <w:sz w:val="24"/>
          <w:szCs w:val="24"/>
          <w:lang w:val="bs-Latn-BA"/>
        </w:rPr>
        <w:t xml:space="preserve">otom je </w:t>
      </w:r>
      <w:r w:rsidR="00356E0A" w:rsidRPr="002661FA">
        <w:rPr>
          <w:sz w:val="24"/>
          <w:szCs w:val="24"/>
          <w:lang w:val="bs-Latn-BA"/>
        </w:rPr>
        <w:t>utvrđeno</w:t>
      </w:r>
      <w:r w:rsidR="0069794F" w:rsidRPr="002661FA">
        <w:rPr>
          <w:sz w:val="24"/>
          <w:szCs w:val="24"/>
          <w:lang w:val="bs-Latn-BA"/>
        </w:rPr>
        <w:t xml:space="preserve"> </w:t>
      </w:r>
      <w:r w:rsidRPr="002661FA">
        <w:rPr>
          <w:sz w:val="24"/>
          <w:szCs w:val="24"/>
          <w:lang w:val="bs-Latn-BA"/>
        </w:rPr>
        <w:t>da se iz godine u godinu broj izrečen</w:t>
      </w:r>
      <w:r w:rsidR="00A876A0" w:rsidRPr="002661FA">
        <w:rPr>
          <w:sz w:val="24"/>
          <w:szCs w:val="24"/>
          <w:lang w:val="bs-Latn-BA"/>
        </w:rPr>
        <w:t>ih</w:t>
      </w:r>
      <w:r w:rsidRPr="002661FA">
        <w:rPr>
          <w:sz w:val="24"/>
          <w:szCs w:val="24"/>
          <w:lang w:val="bs-Latn-BA"/>
        </w:rPr>
        <w:t xml:space="preserve"> </w:t>
      </w:r>
      <w:r w:rsidR="00722B53">
        <w:rPr>
          <w:sz w:val="24"/>
          <w:szCs w:val="24"/>
          <w:lang w:val="bs-Latn-BA"/>
        </w:rPr>
        <w:t xml:space="preserve">zaštitnih </w:t>
      </w:r>
      <w:r w:rsidRPr="002661FA">
        <w:rPr>
          <w:sz w:val="24"/>
          <w:szCs w:val="24"/>
          <w:lang w:val="bs-Latn-BA"/>
        </w:rPr>
        <w:t xml:space="preserve">mjera </w:t>
      </w:r>
      <w:r w:rsidR="0069794F" w:rsidRPr="002661FA">
        <w:rPr>
          <w:sz w:val="24"/>
          <w:szCs w:val="24"/>
          <w:lang w:val="bs-Latn-BA"/>
        </w:rPr>
        <w:t>povećava</w:t>
      </w:r>
      <w:r w:rsidR="008C33AB">
        <w:rPr>
          <w:sz w:val="24"/>
          <w:szCs w:val="24"/>
          <w:lang w:val="bs-Latn-BA"/>
        </w:rPr>
        <w:t>,</w:t>
      </w:r>
      <w:r w:rsidR="00645C0B" w:rsidRPr="002661FA">
        <w:rPr>
          <w:sz w:val="24"/>
          <w:szCs w:val="24"/>
          <w:lang w:val="bs-Latn-BA"/>
        </w:rPr>
        <w:t xml:space="preserve"> ali i </w:t>
      </w:r>
      <w:r w:rsidRPr="002661FA">
        <w:rPr>
          <w:sz w:val="24"/>
          <w:szCs w:val="24"/>
          <w:lang w:val="bs-Latn-BA"/>
        </w:rPr>
        <w:t>mijenja</w:t>
      </w:r>
      <w:r w:rsidR="008C33AB">
        <w:rPr>
          <w:sz w:val="24"/>
          <w:szCs w:val="24"/>
          <w:lang w:val="bs-Latn-BA"/>
        </w:rPr>
        <w:t>,</w:t>
      </w:r>
      <w:r w:rsidRPr="002661FA">
        <w:rPr>
          <w:sz w:val="24"/>
          <w:szCs w:val="24"/>
          <w:lang w:val="bs-Latn-BA"/>
        </w:rPr>
        <w:t xml:space="preserve"> što pokazuje s</w:t>
      </w:r>
      <w:r w:rsidR="003818F0" w:rsidRPr="002661FA">
        <w:rPr>
          <w:sz w:val="24"/>
          <w:szCs w:val="24"/>
          <w:lang w:val="bs-Latn-BA"/>
        </w:rPr>
        <w:t>t</w:t>
      </w:r>
      <w:r w:rsidRPr="002661FA">
        <w:rPr>
          <w:sz w:val="24"/>
          <w:szCs w:val="24"/>
          <w:lang w:val="bs-Latn-BA"/>
        </w:rPr>
        <w:t>atistika</w:t>
      </w:r>
      <w:r w:rsidR="00BE6EE1" w:rsidRPr="002661FA">
        <w:rPr>
          <w:sz w:val="24"/>
          <w:szCs w:val="24"/>
          <w:lang w:val="bs-Latn-BA"/>
        </w:rPr>
        <w:t xml:space="preserve"> </w:t>
      </w:r>
      <w:r w:rsidR="008C33AB" w:rsidRPr="002661FA">
        <w:rPr>
          <w:sz w:val="24"/>
          <w:szCs w:val="24"/>
          <w:lang w:val="bs-Latn-BA"/>
        </w:rPr>
        <w:t xml:space="preserve">u tabeli ispod </w:t>
      </w:r>
      <w:r w:rsidR="00BE6EE1" w:rsidRPr="002661FA">
        <w:rPr>
          <w:sz w:val="24"/>
          <w:szCs w:val="24"/>
          <w:lang w:val="bs-Latn-BA"/>
        </w:rPr>
        <w:t>za posljednje tri godine</w:t>
      </w:r>
      <w:r w:rsidR="008C33AB">
        <w:rPr>
          <w:sz w:val="24"/>
          <w:szCs w:val="24"/>
          <w:lang w:val="bs-Latn-BA"/>
        </w:rPr>
        <w:t>.</w:t>
      </w:r>
      <w:r w:rsidR="00A87113" w:rsidRPr="002661FA">
        <w:rPr>
          <w:rStyle w:val="FootnoteReference"/>
          <w:sz w:val="24"/>
          <w:szCs w:val="24"/>
          <w:lang w:val="bs-Latn-BA"/>
        </w:rPr>
        <w:footnoteReference w:id="12"/>
      </w:r>
      <w:r w:rsidR="003818F0" w:rsidRPr="002661FA">
        <w:rPr>
          <w:sz w:val="24"/>
          <w:szCs w:val="24"/>
          <w:lang w:val="bs-Latn-BA"/>
        </w:rPr>
        <w:t xml:space="preserve"> </w:t>
      </w:r>
    </w:p>
    <w:p w14:paraId="013AB090" w14:textId="04EF4E83" w:rsidR="00C838B6" w:rsidRDefault="00C838B6" w:rsidP="00C838B6">
      <w:pPr>
        <w:spacing w:after="0"/>
        <w:jc w:val="both"/>
        <w:rPr>
          <w:sz w:val="24"/>
          <w:szCs w:val="24"/>
          <w:lang w:val="bs-Latn-BA"/>
        </w:rPr>
      </w:pPr>
    </w:p>
    <w:p w14:paraId="6BA3AB37" w14:textId="4354A8A6" w:rsidR="00C838B6" w:rsidRDefault="00C838B6" w:rsidP="00C838B6">
      <w:pPr>
        <w:spacing w:after="0"/>
        <w:jc w:val="both"/>
        <w:rPr>
          <w:sz w:val="24"/>
          <w:szCs w:val="24"/>
          <w:lang w:val="bs-Latn-BA"/>
        </w:rPr>
      </w:pPr>
    </w:p>
    <w:p w14:paraId="21D6B7F5" w14:textId="60063A91" w:rsidR="00C838B6" w:rsidRDefault="00C838B6" w:rsidP="00C838B6">
      <w:pPr>
        <w:spacing w:after="0"/>
        <w:jc w:val="both"/>
        <w:rPr>
          <w:sz w:val="24"/>
          <w:szCs w:val="24"/>
          <w:lang w:val="bs-Latn-BA"/>
        </w:rPr>
      </w:pPr>
    </w:p>
    <w:p w14:paraId="6A01A89C" w14:textId="7FD2B77C" w:rsidR="00C838B6" w:rsidRDefault="00C838B6" w:rsidP="00C838B6">
      <w:pPr>
        <w:spacing w:after="0"/>
        <w:jc w:val="both"/>
        <w:rPr>
          <w:sz w:val="24"/>
          <w:szCs w:val="24"/>
          <w:lang w:val="bs-Latn-BA"/>
        </w:rPr>
      </w:pPr>
    </w:p>
    <w:p w14:paraId="51D60190" w14:textId="041E9C8D" w:rsidR="00C838B6" w:rsidRDefault="00C838B6" w:rsidP="00C838B6">
      <w:pPr>
        <w:spacing w:after="0"/>
        <w:jc w:val="both"/>
        <w:rPr>
          <w:sz w:val="24"/>
          <w:szCs w:val="24"/>
          <w:lang w:val="bs-Latn-BA"/>
        </w:rPr>
      </w:pPr>
    </w:p>
    <w:p w14:paraId="2568735D" w14:textId="7FCBD9F3" w:rsidR="00C838B6" w:rsidRDefault="00C838B6" w:rsidP="00C838B6">
      <w:pPr>
        <w:spacing w:after="0"/>
        <w:jc w:val="both"/>
        <w:rPr>
          <w:sz w:val="24"/>
          <w:szCs w:val="24"/>
          <w:lang w:val="bs-Latn-BA"/>
        </w:rPr>
      </w:pPr>
    </w:p>
    <w:p w14:paraId="4A754EEA" w14:textId="77777777" w:rsidR="00C838B6" w:rsidRPr="002661FA" w:rsidRDefault="00C838B6" w:rsidP="00C838B6">
      <w:pPr>
        <w:spacing w:after="0"/>
        <w:jc w:val="both"/>
        <w:rPr>
          <w:sz w:val="24"/>
          <w:szCs w:val="24"/>
          <w:lang w:val="bs-Latn-BA"/>
        </w:rPr>
      </w:pPr>
    </w:p>
    <w:p w14:paraId="0AFB9B91" w14:textId="77777777" w:rsidR="0069794F" w:rsidRPr="002661FA" w:rsidRDefault="0069794F" w:rsidP="00C82E76">
      <w:pPr>
        <w:spacing w:after="0" w:line="240" w:lineRule="auto"/>
        <w:jc w:val="both"/>
        <w:rPr>
          <w:sz w:val="24"/>
          <w:szCs w:val="24"/>
          <w:lang w:val="bs-Latn-BA"/>
        </w:rPr>
      </w:pPr>
    </w:p>
    <w:tbl>
      <w:tblPr>
        <w:tblStyle w:val="TableGrid"/>
        <w:tblW w:w="0" w:type="auto"/>
        <w:tblInd w:w="137" w:type="dxa"/>
        <w:tblLook w:val="04A0" w:firstRow="1" w:lastRow="0" w:firstColumn="1" w:lastColumn="0" w:noHBand="0" w:noVBand="1"/>
      </w:tblPr>
      <w:tblGrid>
        <w:gridCol w:w="6027"/>
        <w:gridCol w:w="975"/>
        <w:gridCol w:w="975"/>
        <w:gridCol w:w="948"/>
      </w:tblGrid>
      <w:tr w:rsidR="00A876A0" w:rsidRPr="002661FA" w14:paraId="50BB134A" w14:textId="202855A4" w:rsidTr="0000061F">
        <w:tc>
          <w:tcPr>
            <w:tcW w:w="6027" w:type="dxa"/>
          </w:tcPr>
          <w:p w14:paraId="718BAE3D" w14:textId="1CF90417" w:rsidR="00A876A0" w:rsidRPr="002661FA" w:rsidRDefault="00C838B6" w:rsidP="006248AC">
            <w:pPr>
              <w:jc w:val="both"/>
              <w:rPr>
                <w:rFonts w:cstheme="minorHAnsi"/>
                <w:b/>
                <w:lang w:val="bs-Latn-BA"/>
              </w:rPr>
            </w:pPr>
            <w:r>
              <w:rPr>
                <w:rFonts w:cstheme="minorHAnsi"/>
                <w:b/>
                <w:lang w:val="bs-Latn-BA"/>
              </w:rPr>
              <w:t>Zaštitna mjera</w:t>
            </w:r>
          </w:p>
          <w:p w14:paraId="764E5A30" w14:textId="73E6FF57" w:rsidR="0069794F" w:rsidRPr="002661FA" w:rsidRDefault="0069794F" w:rsidP="006248AC">
            <w:pPr>
              <w:jc w:val="both"/>
              <w:rPr>
                <w:rFonts w:cstheme="minorHAnsi"/>
                <w:b/>
                <w:lang w:val="bs-Latn-BA"/>
              </w:rPr>
            </w:pPr>
          </w:p>
        </w:tc>
        <w:tc>
          <w:tcPr>
            <w:tcW w:w="975" w:type="dxa"/>
          </w:tcPr>
          <w:p w14:paraId="36E6D661" w14:textId="2569BB7A" w:rsidR="00A876A0" w:rsidRPr="002661FA" w:rsidRDefault="00A876A0" w:rsidP="006248AC">
            <w:pPr>
              <w:jc w:val="both"/>
              <w:rPr>
                <w:rFonts w:cstheme="minorHAnsi"/>
                <w:b/>
                <w:lang w:val="bs-Latn-BA"/>
              </w:rPr>
            </w:pPr>
            <w:r w:rsidRPr="002661FA">
              <w:rPr>
                <w:rFonts w:cstheme="minorHAnsi"/>
                <w:b/>
                <w:lang w:val="bs-Latn-BA"/>
              </w:rPr>
              <w:t>2017.</w:t>
            </w:r>
          </w:p>
        </w:tc>
        <w:tc>
          <w:tcPr>
            <w:tcW w:w="975" w:type="dxa"/>
          </w:tcPr>
          <w:p w14:paraId="61F17E37" w14:textId="6449F18A" w:rsidR="00A876A0" w:rsidRPr="002661FA" w:rsidRDefault="00A876A0" w:rsidP="006248AC">
            <w:pPr>
              <w:jc w:val="both"/>
              <w:rPr>
                <w:rFonts w:cstheme="minorHAnsi"/>
                <w:b/>
                <w:lang w:val="bs-Latn-BA"/>
              </w:rPr>
            </w:pPr>
            <w:r w:rsidRPr="002661FA">
              <w:rPr>
                <w:rFonts w:cstheme="minorHAnsi"/>
                <w:b/>
                <w:lang w:val="bs-Latn-BA"/>
              </w:rPr>
              <w:t>2018.</w:t>
            </w:r>
          </w:p>
        </w:tc>
        <w:tc>
          <w:tcPr>
            <w:tcW w:w="948" w:type="dxa"/>
          </w:tcPr>
          <w:p w14:paraId="466A2CC6" w14:textId="152BBD35" w:rsidR="00A876A0" w:rsidRPr="002661FA" w:rsidRDefault="00A876A0" w:rsidP="006248AC">
            <w:pPr>
              <w:jc w:val="both"/>
              <w:rPr>
                <w:rFonts w:cstheme="minorHAnsi"/>
                <w:b/>
                <w:lang w:val="bs-Latn-BA"/>
              </w:rPr>
            </w:pPr>
            <w:r w:rsidRPr="002661FA">
              <w:rPr>
                <w:rFonts w:cstheme="minorHAnsi"/>
                <w:b/>
                <w:lang w:val="bs-Latn-BA"/>
              </w:rPr>
              <w:t xml:space="preserve">2019. </w:t>
            </w:r>
          </w:p>
        </w:tc>
      </w:tr>
      <w:tr w:rsidR="00A876A0" w:rsidRPr="002661FA" w14:paraId="0C0A1568" w14:textId="72448A9C" w:rsidTr="0000061F">
        <w:tc>
          <w:tcPr>
            <w:tcW w:w="6027" w:type="dxa"/>
          </w:tcPr>
          <w:p w14:paraId="64953CEB" w14:textId="77777777" w:rsidR="00A876A0" w:rsidRPr="002661FA" w:rsidRDefault="00A876A0" w:rsidP="00A876A0">
            <w:pPr>
              <w:spacing w:after="200" w:line="276" w:lineRule="auto"/>
              <w:jc w:val="both"/>
              <w:rPr>
                <w:rFonts w:cstheme="minorHAnsi"/>
                <w:lang w:val="bs-Latn-BA"/>
              </w:rPr>
            </w:pPr>
            <w:r w:rsidRPr="002661FA">
              <w:rPr>
                <w:rFonts w:cstheme="minorHAnsi"/>
                <w:lang w:val="bs-Latn-BA"/>
              </w:rPr>
              <w:t>Zabrana uznemiravanja ili uhođenja osobe izložene nasilju</w:t>
            </w:r>
          </w:p>
        </w:tc>
        <w:tc>
          <w:tcPr>
            <w:tcW w:w="975" w:type="dxa"/>
          </w:tcPr>
          <w:p w14:paraId="4C4EF497" w14:textId="77777777" w:rsidR="00A876A0" w:rsidRPr="002661FA" w:rsidRDefault="00A876A0" w:rsidP="00A876A0">
            <w:pPr>
              <w:spacing w:after="200" w:line="276" w:lineRule="auto"/>
              <w:jc w:val="both"/>
              <w:rPr>
                <w:rFonts w:cstheme="minorHAnsi"/>
                <w:lang w:val="bs-Latn-BA"/>
              </w:rPr>
            </w:pPr>
            <w:r w:rsidRPr="002661FA">
              <w:rPr>
                <w:rFonts w:cstheme="minorHAnsi"/>
                <w:lang w:val="bs-Latn-BA"/>
              </w:rPr>
              <w:t>254</w:t>
            </w:r>
          </w:p>
        </w:tc>
        <w:tc>
          <w:tcPr>
            <w:tcW w:w="975" w:type="dxa"/>
          </w:tcPr>
          <w:p w14:paraId="49796994" w14:textId="4DECE784" w:rsidR="00A876A0" w:rsidRPr="002661FA" w:rsidRDefault="00A876A0" w:rsidP="00A876A0">
            <w:pPr>
              <w:jc w:val="both"/>
              <w:rPr>
                <w:rFonts w:cstheme="minorHAnsi"/>
                <w:lang w:val="bs-Latn-BA"/>
              </w:rPr>
            </w:pPr>
            <w:r w:rsidRPr="002661FA">
              <w:rPr>
                <w:rFonts w:cstheme="minorHAnsi"/>
                <w:lang w:val="bs-Latn-BA"/>
              </w:rPr>
              <w:t>246</w:t>
            </w:r>
          </w:p>
        </w:tc>
        <w:tc>
          <w:tcPr>
            <w:tcW w:w="948" w:type="dxa"/>
          </w:tcPr>
          <w:p w14:paraId="4A8664FA" w14:textId="39709209" w:rsidR="00A876A0" w:rsidRPr="002661FA" w:rsidRDefault="00A876A0" w:rsidP="00A876A0">
            <w:pPr>
              <w:jc w:val="both"/>
              <w:rPr>
                <w:rFonts w:cstheme="minorHAnsi"/>
                <w:lang w:val="bs-Latn-BA"/>
              </w:rPr>
            </w:pPr>
            <w:r w:rsidRPr="002661FA">
              <w:rPr>
                <w:rFonts w:cstheme="minorHAnsi"/>
                <w:lang w:val="bs-Latn-BA"/>
              </w:rPr>
              <w:t>209</w:t>
            </w:r>
          </w:p>
        </w:tc>
      </w:tr>
      <w:tr w:rsidR="00A876A0" w:rsidRPr="002661FA" w14:paraId="061A0C03" w14:textId="20DCB0A6" w:rsidTr="0000061F">
        <w:tc>
          <w:tcPr>
            <w:tcW w:w="6027" w:type="dxa"/>
          </w:tcPr>
          <w:p w14:paraId="79E3F45E" w14:textId="77777777" w:rsidR="00A876A0" w:rsidRPr="002661FA" w:rsidRDefault="00A876A0" w:rsidP="00A876A0">
            <w:pPr>
              <w:spacing w:after="200" w:line="276" w:lineRule="auto"/>
              <w:jc w:val="both"/>
              <w:rPr>
                <w:rFonts w:cstheme="minorHAnsi"/>
                <w:lang w:val="bs-Latn-BA"/>
              </w:rPr>
            </w:pPr>
            <w:r w:rsidRPr="002661FA">
              <w:rPr>
                <w:rFonts w:cstheme="minorHAnsi"/>
                <w:lang w:val="bs-Latn-BA"/>
              </w:rPr>
              <w:t>Zabrana približavanja žrtvi nasilja</w:t>
            </w:r>
          </w:p>
        </w:tc>
        <w:tc>
          <w:tcPr>
            <w:tcW w:w="975" w:type="dxa"/>
          </w:tcPr>
          <w:p w14:paraId="3922C631" w14:textId="77777777" w:rsidR="00A876A0" w:rsidRPr="002661FA" w:rsidRDefault="00A876A0" w:rsidP="00A876A0">
            <w:pPr>
              <w:spacing w:after="200" w:line="276" w:lineRule="auto"/>
              <w:jc w:val="both"/>
              <w:rPr>
                <w:rFonts w:cstheme="minorHAnsi"/>
                <w:lang w:val="bs-Latn-BA"/>
              </w:rPr>
            </w:pPr>
            <w:r w:rsidRPr="002661FA">
              <w:rPr>
                <w:rFonts w:cstheme="minorHAnsi"/>
                <w:lang w:val="bs-Latn-BA"/>
              </w:rPr>
              <w:t>233</w:t>
            </w:r>
          </w:p>
        </w:tc>
        <w:tc>
          <w:tcPr>
            <w:tcW w:w="975" w:type="dxa"/>
          </w:tcPr>
          <w:p w14:paraId="5186E196" w14:textId="16729C79" w:rsidR="00A876A0" w:rsidRPr="002661FA" w:rsidRDefault="00A876A0" w:rsidP="00A876A0">
            <w:pPr>
              <w:jc w:val="both"/>
              <w:rPr>
                <w:rFonts w:cstheme="minorHAnsi"/>
                <w:lang w:val="bs-Latn-BA"/>
              </w:rPr>
            </w:pPr>
            <w:r w:rsidRPr="002661FA">
              <w:rPr>
                <w:rFonts w:cstheme="minorHAnsi"/>
                <w:lang w:val="bs-Latn-BA"/>
              </w:rPr>
              <w:t>173</w:t>
            </w:r>
          </w:p>
        </w:tc>
        <w:tc>
          <w:tcPr>
            <w:tcW w:w="948" w:type="dxa"/>
          </w:tcPr>
          <w:p w14:paraId="4D71A460" w14:textId="1E117219" w:rsidR="00A876A0" w:rsidRPr="002661FA" w:rsidRDefault="00A876A0" w:rsidP="00A876A0">
            <w:pPr>
              <w:jc w:val="both"/>
              <w:rPr>
                <w:rFonts w:cstheme="minorHAnsi"/>
                <w:lang w:val="bs-Latn-BA"/>
              </w:rPr>
            </w:pPr>
            <w:r w:rsidRPr="002661FA">
              <w:rPr>
                <w:rFonts w:cstheme="minorHAnsi"/>
                <w:lang w:val="bs-Latn-BA"/>
              </w:rPr>
              <w:t>174</w:t>
            </w:r>
          </w:p>
        </w:tc>
      </w:tr>
      <w:tr w:rsidR="00A876A0" w:rsidRPr="002661FA" w14:paraId="4179E4AE" w14:textId="1BBBC913" w:rsidTr="0000061F">
        <w:tc>
          <w:tcPr>
            <w:tcW w:w="6027" w:type="dxa"/>
          </w:tcPr>
          <w:p w14:paraId="304B8A22" w14:textId="5B97A90D" w:rsidR="00A876A0" w:rsidRPr="002661FA" w:rsidRDefault="00A876A0" w:rsidP="00A876A0">
            <w:pPr>
              <w:spacing w:after="200" w:line="276" w:lineRule="auto"/>
              <w:jc w:val="both"/>
              <w:rPr>
                <w:rFonts w:cstheme="minorHAnsi"/>
                <w:lang w:val="bs-Latn-BA"/>
              </w:rPr>
            </w:pPr>
            <w:r w:rsidRPr="002661FA">
              <w:rPr>
                <w:rFonts w:cstheme="minorHAnsi"/>
                <w:lang w:val="bs-Latn-BA"/>
              </w:rPr>
              <w:t>Obaveza</w:t>
            </w:r>
            <w:r w:rsidR="00722B53">
              <w:rPr>
                <w:rFonts w:cstheme="minorHAnsi"/>
                <w:lang w:val="bs-Latn-BA"/>
              </w:rPr>
              <w:t>n psihosocijalni tretman</w:t>
            </w:r>
          </w:p>
        </w:tc>
        <w:tc>
          <w:tcPr>
            <w:tcW w:w="975" w:type="dxa"/>
          </w:tcPr>
          <w:p w14:paraId="5CFF1949" w14:textId="77777777" w:rsidR="00A876A0" w:rsidRPr="002661FA" w:rsidRDefault="00A876A0" w:rsidP="00A876A0">
            <w:pPr>
              <w:spacing w:after="200" w:line="276" w:lineRule="auto"/>
              <w:jc w:val="both"/>
              <w:rPr>
                <w:rFonts w:cstheme="minorHAnsi"/>
                <w:lang w:val="bs-Latn-BA"/>
              </w:rPr>
            </w:pPr>
            <w:r w:rsidRPr="002661FA">
              <w:rPr>
                <w:rFonts w:cstheme="minorHAnsi"/>
                <w:lang w:val="bs-Latn-BA"/>
              </w:rPr>
              <w:t>44</w:t>
            </w:r>
          </w:p>
        </w:tc>
        <w:tc>
          <w:tcPr>
            <w:tcW w:w="975" w:type="dxa"/>
          </w:tcPr>
          <w:p w14:paraId="2CE62A7B" w14:textId="45E97B83" w:rsidR="00A876A0" w:rsidRPr="002661FA" w:rsidRDefault="00A876A0" w:rsidP="00A876A0">
            <w:pPr>
              <w:jc w:val="both"/>
              <w:rPr>
                <w:rFonts w:cstheme="minorHAnsi"/>
                <w:lang w:val="bs-Latn-BA"/>
              </w:rPr>
            </w:pPr>
            <w:r w:rsidRPr="002661FA">
              <w:rPr>
                <w:rFonts w:cstheme="minorHAnsi"/>
                <w:lang w:val="bs-Latn-BA"/>
              </w:rPr>
              <w:t>51</w:t>
            </w:r>
          </w:p>
        </w:tc>
        <w:tc>
          <w:tcPr>
            <w:tcW w:w="948" w:type="dxa"/>
          </w:tcPr>
          <w:p w14:paraId="0E1D9B59" w14:textId="1E52FA4F" w:rsidR="00A876A0" w:rsidRPr="002661FA" w:rsidRDefault="00A876A0" w:rsidP="00A876A0">
            <w:pPr>
              <w:jc w:val="both"/>
              <w:rPr>
                <w:rFonts w:cstheme="minorHAnsi"/>
                <w:lang w:val="bs-Latn-BA"/>
              </w:rPr>
            </w:pPr>
            <w:r w:rsidRPr="002661FA">
              <w:rPr>
                <w:rFonts w:cstheme="minorHAnsi"/>
                <w:lang w:val="bs-Latn-BA"/>
              </w:rPr>
              <w:t>60</w:t>
            </w:r>
          </w:p>
        </w:tc>
      </w:tr>
      <w:tr w:rsidR="00A876A0" w:rsidRPr="002661FA" w14:paraId="270CB6CC" w14:textId="20DD56B6" w:rsidTr="0000061F">
        <w:tc>
          <w:tcPr>
            <w:tcW w:w="6027" w:type="dxa"/>
          </w:tcPr>
          <w:p w14:paraId="7C46B4E9" w14:textId="03B2FB1E" w:rsidR="00A876A0" w:rsidRPr="002661FA" w:rsidRDefault="00A876A0" w:rsidP="00A876A0">
            <w:pPr>
              <w:spacing w:after="200" w:line="276" w:lineRule="auto"/>
              <w:jc w:val="both"/>
              <w:rPr>
                <w:rFonts w:cstheme="minorHAnsi"/>
                <w:lang w:val="bs-Latn-BA"/>
              </w:rPr>
            </w:pPr>
            <w:r w:rsidRPr="002661FA">
              <w:rPr>
                <w:rFonts w:cstheme="minorHAnsi"/>
                <w:lang w:val="bs-Latn-BA"/>
              </w:rPr>
              <w:t>Obavezno l</w:t>
            </w:r>
            <w:r w:rsidR="00722B53">
              <w:rPr>
                <w:rFonts w:cstheme="minorHAnsi"/>
                <w:lang w:val="bs-Latn-BA"/>
              </w:rPr>
              <w:t>iječenje od ovisnosti</w:t>
            </w:r>
          </w:p>
        </w:tc>
        <w:tc>
          <w:tcPr>
            <w:tcW w:w="975" w:type="dxa"/>
          </w:tcPr>
          <w:p w14:paraId="3F973658" w14:textId="77777777" w:rsidR="00A876A0" w:rsidRPr="002661FA" w:rsidRDefault="00A876A0" w:rsidP="00A876A0">
            <w:pPr>
              <w:spacing w:after="200" w:line="276" w:lineRule="auto"/>
              <w:jc w:val="both"/>
              <w:rPr>
                <w:rFonts w:cstheme="minorHAnsi"/>
                <w:lang w:val="bs-Latn-BA"/>
              </w:rPr>
            </w:pPr>
            <w:r w:rsidRPr="002661FA">
              <w:rPr>
                <w:rFonts w:cstheme="minorHAnsi"/>
                <w:lang w:val="bs-Latn-BA"/>
              </w:rPr>
              <w:t>29</w:t>
            </w:r>
          </w:p>
        </w:tc>
        <w:tc>
          <w:tcPr>
            <w:tcW w:w="975" w:type="dxa"/>
          </w:tcPr>
          <w:p w14:paraId="1CCD5507" w14:textId="29343B37" w:rsidR="00A876A0" w:rsidRPr="002661FA" w:rsidRDefault="00A876A0" w:rsidP="00A876A0">
            <w:pPr>
              <w:jc w:val="both"/>
              <w:rPr>
                <w:rFonts w:cstheme="minorHAnsi"/>
                <w:lang w:val="bs-Latn-BA"/>
              </w:rPr>
            </w:pPr>
            <w:r w:rsidRPr="002661FA">
              <w:rPr>
                <w:rFonts w:cstheme="minorHAnsi"/>
                <w:lang w:val="bs-Latn-BA"/>
              </w:rPr>
              <w:t>28</w:t>
            </w:r>
          </w:p>
        </w:tc>
        <w:tc>
          <w:tcPr>
            <w:tcW w:w="948" w:type="dxa"/>
          </w:tcPr>
          <w:p w14:paraId="6654527D" w14:textId="70595847" w:rsidR="00A876A0" w:rsidRPr="002661FA" w:rsidRDefault="00A876A0" w:rsidP="00A876A0">
            <w:pPr>
              <w:jc w:val="both"/>
              <w:rPr>
                <w:rFonts w:cstheme="minorHAnsi"/>
                <w:lang w:val="bs-Latn-BA"/>
              </w:rPr>
            </w:pPr>
            <w:r w:rsidRPr="002661FA">
              <w:rPr>
                <w:rFonts w:cstheme="minorHAnsi"/>
                <w:lang w:val="bs-Latn-BA"/>
              </w:rPr>
              <w:t>42</w:t>
            </w:r>
          </w:p>
        </w:tc>
      </w:tr>
      <w:tr w:rsidR="00A876A0" w:rsidRPr="002661FA" w14:paraId="13C1E333" w14:textId="4BED8576" w:rsidTr="0000061F">
        <w:tc>
          <w:tcPr>
            <w:tcW w:w="6027" w:type="dxa"/>
          </w:tcPr>
          <w:p w14:paraId="2DCD6802" w14:textId="77777777" w:rsidR="00A876A0" w:rsidRPr="002661FA" w:rsidRDefault="00A876A0" w:rsidP="00A876A0">
            <w:pPr>
              <w:spacing w:after="200" w:line="276" w:lineRule="auto"/>
              <w:jc w:val="both"/>
              <w:rPr>
                <w:rFonts w:cstheme="minorHAnsi"/>
                <w:lang w:val="bs-Latn-BA"/>
              </w:rPr>
            </w:pPr>
            <w:r w:rsidRPr="002661FA">
              <w:rPr>
                <w:rFonts w:cstheme="minorHAnsi"/>
                <w:lang w:val="bs-Latn-BA"/>
              </w:rPr>
              <w:t>Zabrana približavanja i kontaktiranja počinitelju nasilja sa žrtvom nasilja u porodici</w:t>
            </w:r>
          </w:p>
        </w:tc>
        <w:tc>
          <w:tcPr>
            <w:tcW w:w="975" w:type="dxa"/>
          </w:tcPr>
          <w:p w14:paraId="3C1BDB89" w14:textId="77777777" w:rsidR="00A876A0" w:rsidRPr="002661FA" w:rsidRDefault="00A876A0" w:rsidP="00A876A0">
            <w:pPr>
              <w:spacing w:after="200" w:line="276" w:lineRule="auto"/>
              <w:jc w:val="both"/>
              <w:rPr>
                <w:rFonts w:cstheme="minorHAnsi"/>
                <w:lang w:val="bs-Latn-BA"/>
              </w:rPr>
            </w:pPr>
            <w:r w:rsidRPr="002661FA">
              <w:rPr>
                <w:rFonts w:cstheme="minorHAnsi"/>
                <w:lang w:val="bs-Latn-BA"/>
              </w:rPr>
              <w:t>12</w:t>
            </w:r>
          </w:p>
        </w:tc>
        <w:tc>
          <w:tcPr>
            <w:tcW w:w="975" w:type="dxa"/>
          </w:tcPr>
          <w:p w14:paraId="1C7BEC59" w14:textId="53D072AA" w:rsidR="00A876A0" w:rsidRPr="002661FA" w:rsidRDefault="00A876A0" w:rsidP="00A876A0">
            <w:pPr>
              <w:jc w:val="both"/>
              <w:rPr>
                <w:rFonts w:cstheme="minorHAnsi"/>
                <w:lang w:val="bs-Latn-BA"/>
              </w:rPr>
            </w:pPr>
            <w:r w:rsidRPr="002661FA">
              <w:rPr>
                <w:rFonts w:cstheme="minorHAnsi"/>
                <w:lang w:val="bs-Latn-BA"/>
              </w:rPr>
              <w:t>17</w:t>
            </w:r>
          </w:p>
        </w:tc>
        <w:tc>
          <w:tcPr>
            <w:tcW w:w="948" w:type="dxa"/>
          </w:tcPr>
          <w:p w14:paraId="7225E9F7" w14:textId="2E9C82BF" w:rsidR="00A876A0" w:rsidRPr="002661FA" w:rsidRDefault="00A876A0" w:rsidP="00A876A0">
            <w:pPr>
              <w:jc w:val="both"/>
              <w:rPr>
                <w:rFonts w:cstheme="minorHAnsi"/>
                <w:lang w:val="bs-Latn-BA"/>
              </w:rPr>
            </w:pPr>
            <w:r w:rsidRPr="002661FA">
              <w:rPr>
                <w:rFonts w:cstheme="minorHAnsi"/>
                <w:lang w:val="bs-Latn-BA"/>
              </w:rPr>
              <w:t>18</w:t>
            </w:r>
          </w:p>
        </w:tc>
      </w:tr>
      <w:tr w:rsidR="00A876A0" w:rsidRPr="002661FA" w14:paraId="0F28BA5B" w14:textId="338D8A5D" w:rsidTr="0000061F">
        <w:tc>
          <w:tcPr>
            <w:tcW w:w="6027" w:type="dxa"/>
          </w:tcPr>
          <w:p w14:paraId="1035D97F" w14:textId="7165561A" w:rsidR="00A876A0" w:rsidRPr="002661FA" w:rsidRDefault="00D240ED" w:rsidP="00A876A0">
            <w:pPr>
              <w:spacing w:after="200" w:line="276" w:lineRule="auto"/>
              <w:jc w:val="both"/>
              <w:rPr>
                <w:rFonts w:cstheme="minorHAnsi"/>
                <w:lang w:val="bs-Latn-BA"/>
              </w:rPr>
            </w:pPr>
            <w:r w:rsidRPr="002661FA">
              <w:rPr>
                <w:rFonts w:cstheme="minorHAnsi"/>
                <w:lang w:val="bs-Latn-BA"/>
              </w:rPr>
              <w:t>Udaljenje iz stana, ku</w:t>
            </w:r>
            <w:r w:rsidR="002661FA" w:rsidRPr="002661FA">
              <w:rPr>
                <w:rFonts w:cstheme="minorHAnsi"/>
                <w:lang w:val="bs-Latn-BA"/>
              </w:rPr>
              <w:t>ć</w:t>
            </w:r>
            <w:r w:rsidRPr="002661FA">
              <w:rPr>
                <w:rFonts w:cstheme="minorHAnsi"/>
                <w:lang w:val="bs-Latn-BA"/>
              </w:rPr>
              <w:t>e ili nekog drugog stambenog prostora i zabrana vra</w:t>
            </w:r>
            <w:r w:rsidR="002661FA" w:rsidRPr="002661FA">
              <w:rPr>
                <w:rFonts w:cstheme="minorHAnsi"/>
                <w:lang w:val="bs-Latn-BA"/>
              </w:rPr>
              <w:t>ć</w:t>
            </w:r>
            <w:r w:rsidRPr="002661FA">
              <w:rPr>
                <w:rFonts w:cstheme="minorHAnsi"/>
                <w:lang w:val="bs-Latn-BA"/>
              </w:rPr>
              <w:t>anja u stan, ku</w:t>
            </w:r>
            <w:r w:rsidR="002661FA" w:rsidRPr="002661FA">
              <w:rPr>
                <w:rFonts w:cstheme="minorHAnsi"/>
                <w:lang w:val="bs-Latn-BA"/>
              </w:rPr>
              <w:t>ć</w:t>
            </w:r>
            <w:r w:rsidRPr="002661FA">
              <w:rPr>
                <w:rFonts w:cstheme="minorHAnsi"/>
                <w:lang w:val="bs-Latn-BA"/>
              </w:rPr>
              <w:t>u ili neki drugi stambeni prostor</w:t>
            </w:r>
          </w:p>
        </w:tc>
        <w:tc>
          <w:tcPr>
            <w:tcW w:w="975" w:type="dxa"/>
          </w:tcPr>
          <w:p w14:paraId="7CE598ED" w14:textId="77777777" w:rsidR="00A876A0" w:rsidRPr="002661FA" w:rsidRDefault="00A876A0" w:rsidP="00A876A0">
            <w:pPr>
              <w:spacing w:after="200" w:line="276" w:lineRule="auto"/>
              <w:jc w:val="both"/>
              <w:rPr>
                <w:rFonts w:cstheme="minorHAnsi"/>
                <w:lang w:val="bs-Latn-BA"/>
              </w:rPr>
            </w:pPr>
            <w:r w:rsidRPr="002661FA">
              <w:rPr>
                <w:rFonts w:cstheme="minorHAnsi"/>
                <w:lang w:val="bs-Latn-BA"/>
              </w:rPr>
              <w:t>8</w:t>
            </w:r>
          </w:p>
        </w:tc>
        <w:tc>
          <w:tcPr>
            <w:tcW w:w="975" w:type="dxa"/>
          </w:tcPr>
          <w:p w14:paraId="431CFE3A" w14:textId="7ECBBABF" w:rsidR="00A876A0" w:rsidRPr="002661FA" w:rsidRDefault="00A876A0" w:rsidP="00A876A0">
            <w:pPr>
              <w:jc w:val="both"/>
              <w:rPr>
                <w:rFonts w:cstheme="minorHAnsi"/>
                <w:lang w:val="bs-Latn-BA"/>
              </w:rPr>
            </w:pPr>
            <w:r w:rsidRPr="002661FA">
              <w:rPr>
                <w:rFonts w:cstheme="minorHAnsi"/>
                <w:lang w:val="bs-Latn-BA"/>
              </w:rPr>
              <w:t>8</w:t>
            </w:r>
          </w:p>
        </w:tc>
        <w:tc>
          <w:tcPr>
            <w:tcW w:w="948" w:type="dxa"/>
          </w:tcPr>
          <w:p w14:paraId="5801DF56" w14:textId="4550A30B" w:rsidR="00A876A0" w:rsidRPr="002661FA" w:rsidRDefault="00A876A0" w:rsidP="00A876A0">
            <w:pPr>
              <w:jc w:val="both"/>
              <w:rPr>
                <w:rFonts w:cstheme="minorHAnsi"/>
                <w:lang w:val="bs-Latn-BA"/>
              </w:rPr>
            </w:pPr>
            <w:r w:rsidRPr="002661FA">
              <w:rPr>
                <w:rFonts w:cstheme="minorHAnsi"/>
                <w:lang w:val="bs-Latn-BA"/>
              </w:rPr>
              <w:t>15</w:t>
            </w:r>
          </w:p>
        </w:tc>
      </w:tr>
      <w:tr w:rsidR="002E1426" w:rsidRPr="002661FA" w14:paraId="06139893" w14:textId="77777777" w:rsidTr="0000061F">
        <w:tc>
          <w:tcPr>
            <w:tcW w:w="6027" w:type="dxa"/>
          </w:tcPr>
          <w:p w14:paraId="5A0001B7" w14:textId="38D0F427" w:rsidR="002E1426" w:rsidRPr="002661FA" w:rsidRDefault="002E1426" w:rsidP="00A876A0">
            <w:pPr>
              <w:jc w:val="both"/>
              <w:rPr>
                <w:rFonts w:cstheme="minorHAnsi"/>
                <w:b/>
                <w:lang w:val="bs-Latn-BA"/>
              </w:rPr>
            </w:pPr>
            <w:r w:rsidRPr="002661FA">
              <w:rPr>
                <w:rFonts w:cstheme="minorHAnsi"/>
                <w:b/>
                <w:lang w:val="bs-Latn-BA"/>
              </w:rPr>
              <w:t>Ukupno</w:t>
            </w:r>
          </w:p>
        </w:tc>
        <w:tc>
          <w:tcPr>
            <w:tcW w:w="975" w:type="dxa"/>
          </w:tcPr>
          <w:p w14:paraId="4D4EA7E4" w14:textId="27D0623D" w:rsidR="002E1426" w:rsidRPr="002661FA" w:rsidRDefault="007358CB" w:rsidP="00A876A0">
            <w:pPr>
              <w:jc w:val="both"/>
              <w:rPr>
                <w:rFonts w:cstheme="minorHAnsi"/>
                <w:b/>
                <w:lang w:val="bs-Latn-BA"/>
              </w:rPr>
            </w:pPr>
            <w:r w:rsidRPr="002661FA">
              <w:rPr>
                <w:rFonts w:cstheme="minorHAnsi"/>
                <w:b/>
                <w:lang w:val="bs-Latn-BA"/>
              </w:rPr>
              <w:t>580</w:t>
            </w:r>
          </w:p>
        </w:tc>
        <w:tc>
          <w:tcPr>
            <w:tcW w:w="975" w:type="dxa"/>
          </w:tcPr>
          <w:p w14:paraId="5D8BAA92" w14:textId="00557FF4" w:rsidR="002E1426" w:rsidRPr="002661FA" w:rsidRDefault="007358CB" w:rsidP="00A876A0">
            <w:pPr>
              <w:jc w:val="both"/>
              <w:rPr>
                <w:rFonts w:cstheme="minorHAnsi"/>
                <w:b/>
                <w:lang w:val="bs-Latn-BA"/>
              </w:rPr>
            </w:pPr>
            <w:r w:rsidRPr="002661FA">
              <w:rPr>
                <w:rFonts w:cstheme="minorHAnsi"/>
                <w:b/>
                <w:lang w:val="bs-Latn-BA"/>
              </w:rPr>
              <w:t>523</w:t>
            </w:r>
          </w:p>
        </w:tc>
        <w:tc>
          <w:tcPr>
            <w:tcW w:w="948" w:type="dxa"/>
          </w:tcPr>
          <w:p w14:paraId="521B8D96" w14:textId="6B1A532F" w:rsidR="002E1426" w:rsidRPr="002661FA" w:rsidRDefault="007358CB" w:rsidP="00A876A0">
            <w:pPr>
              <w:jc w:val="both"/>
              <w:rPr>
                <w:rFonts w:cstheme="minorHAnsi"/>
                <w:b/>
                <w:lang w:val="bs-Latn-BA"/>
              </w:rPr>
            </w:pPr>
            <w:r w:rsidRPr="002661FA">
              <w:rPr>
                <w:rFonts w:cstheme="minorHAnsi"/>
                <w:b/>
                <w:lang w:val="bs-Latn-BA"/>
              </w:rPr>
              <w:t>518</w:t>
            </w:r>
          </w:p>
        </w:tc>
      </w:tr>
    </w:tbl>
    <w:p w14:paraId="2DA359D5" w14:textId="77777777" w:rsidR="001F2AB6" w:rsidRPr="002661FA" w:rsidRDefault="001F2AB6" w:rsidP="00C82E76">
      <w:pPr>
        <w:jc w:val="both"/>
        <w:rPr>
          <w:sz w:val="24"/>
          <w:szCs w:val="24"/>
          <w:lang w:val="bs-Latn-BA"/>
        </w:rPr>
      </w:pPr>
    </w:p>
    <w:p w14:paraId="12DEC42D" w14:textId="765E5123" w:rsidR="00645C0B" w:rsidRPr="002661FA" w:rsidRDefault="00821A9B" w:rsidP="00645C0B">
      <w:pPr>
        <w:jc w:val="both"/>
        <w:rPr>
          <w:sz w:val="24"/>
          <w:szCs w:val="24"/>
          <w:lang w:val="bs-Latn-BA"/>
        </w:rPr>
      </w:pPr>
      <w:r w:rsidRPr="002661FA">
        <w:rPr>
          <w:sz w:val="24"/>
          <w:szCs w:val="24"/>
          <w:lang w:val="bs-Latn-BA"/>
        </w:rPr>
        <w:t xml:space="preserve">U sistemu zaštite </w:t>
      </w:r>
      <w:r w:rsidR="00501F5F" w:rsidRPr="002661FA">
        <w:rPr>
          <w:sz w:val="24"/>
          <w:szCs w:val="24"/>
          <w:lang w:val="bs-Latn-BA"/>
        </w:rPr>
        <w:t xml:space="preserve">od nasilja u porodici </w:t>
      </w:r>
      <w:r w:rsidR="008C33AB">
        <w:rPr>
          <w:sz w:val="24"/>
          <w:szCs w:val="24"/>
          <w:lang w:val="bs-Latn-BA"/>
        </w:rPr>
        <w:t>nalaze se</w:t>
      </w:r>
      <w:r w:rsidR="00501F5F" w:rsidRPr="002661FA">
        <w:rPr>
          <w:sz w:val="24"/>
          <w:szCs w:val="24"/>
          <w:lang w:val="bs-Latn-BA"/>
        </w:rPr>
        <w:t xml:space="preserve"> i sigurne kuće koje žrtvama nasilja pružaju fizičku zaštitu i smješta</w:t>
      </w:r>
      <w:r w:rsidR="00645C0B" w:rsidRPr="002661FA">
        <w:rPr>
          <w:sz w:val="24"/>
          <w:szCs w:val="24"/>
          <w:lang w:val="bs-Latn-BA"/>
        </w:rPr>
        <w:t>j</w:t>
      </w:r>
      <w:r w:rsidR="00501F5F" w:rsidRPr="002661FA">
        <w:rPr>
          <w:sz w:val="24"/>
          <w:szCs w:val="24"/>
          <w:lang w:val="bs-Latn-BA"/>
        </w:rPr>
        <w:t>, psihosocijalne tretmane</w:t>
      </w:r>
      <w:r w:rsidR="00B026B1">
        <w:rPr>
          <w:sz w:val="24"/>
          <w:szCs w:val="24"/>
          <w:lang w:val="bs-Latn-BA"/>
        </w:rPr>
        <w:t>g</w:t>
      </w:r>
      <w:r w:rsidR="00501F5F" w:rsidRPr="002661FA">
        <w:rPr>
          <w:sz w:val="24"/>
          <w:szCs w:val="24"/>
          <w:lang w:val="bs-Latn-BA"/>
        </w:rPr>
        <w:t>, pravnu pomoć i u nekim slučajevima</w:t>
      </w:r>
      <w:r w:rsidR="00D07ACC">
        <w:rPr>
          <w:sz w:val="24"/>
          <w:szCs w:val="24"/>
          <w:lang w:val="bs-Latn-BA"/>
        </w:rPr>
        <w:t>,</w:t>
      </w:r>
      <w:r w:rsidR="00501F5F" w:rsidRPr="002661FA">
        <w:rPr>
          <w:sz w:val="24"/>
          <w:szCs w:val="24"/>
          <w:lang w:val="bs-Latn-BA"/>
        </w:rPr>
        <w:t xml:space="preserve"> ekonomsko osnaživanje. Sigurne kuće na području BiH</w:t>
      </w:r>
      <w:r w:rsidR="00645C0B" w:rsidRPr="002661FA">
        <w:rPr>
          <w:sz w:val="24"/>
          <w:szCs w:val="24"/>
          <w:lang w:val="bs-Latn-BA"/>
        </w:rPr>
        <w:t xml:space="preserve"> pružaju podršku i putem SOS telefona 1265 koji </w:t>
      </w:r>
      <w:r w:rsidR="00D07ACC">
        <w:rPr>
          <w:sz w:val="24"/>
          <w:szCs w:val="24"/>
          <w:lang w:val="bs-Latn-BA"/>
        </w:rPr>
        <w:t xml:space="preserve">je </w:t>
      </w:r>
      <w:r w:rsidR="00D07ACC" w:rsidRPr="002661FA">
        <w:rPr>
          <w:sz w:val="24"/>
          <w:szCs w:val="24"/>
          <w:lang w:val="bs-Latn-BA"/>
        </w:rPr>
        <w:t>2008.</w:t>
      </w:r>
      <w:r w:rsidR="00D07ACC">
        <w:rPr>
          <w:sz w:val="24"/>
          <w:szCs w:val="24"/>
          <w:lang w:val="bs-Latn-BA"/>
        </w:rPr>
        <w:t xml:space="preserve"> godine</w:t>
      </w:r>
      <w:r w:rsidR="00D07ACC" w:rsidRPr="002661FA">
        <w:rPr>
          <w:sz w:val="24"/>
          <w:szCs w:val="24"/>
          <w:lang w:val="bs-Latn-BA"/>
        </w:rPr>
        <w:t xml:space="preserve"> </w:t>
      </w:r>
      <w:r w:rsidR="00645C0B" w:rsidRPr="002661FA">
        <w:rPr>
          <w:sz w:val="24"/>
          <w:szCs w:val="24"/>
          <w:lang w:val="bs-Latn-BA"/>
        </w:rPr>
        <w:t>uspostav</w:t>
      </w:r>
      <w:r w:rsidR="00D07ACC">
        <w:rPr>
          <w:sz w:val="24"/>
          <w:szCs w:val="24"/>
          <w:lang w:val="bs-Latn-BA"/>
        </w:rPr>
        <w:t>ila</w:t>
      </w:r>
      <w:r w:rsidR="00645C0B" w:rsidRPr="002661FA">
        <w:rPr>
          <w:sz w:val="24"/>
          <w:szCs w:val="24"/>
          <w:lang w:val="bs-Latn-BA"/>
        </w:rPr>
        <w:t xml:space="preserve"> Vlad</w:t>
      </w:r>
      <w:r w:rsidR="00D07ACC">
        <w:rPr>
          <w:sz w:val="24"/>
          <w:szCs w:val="24"/>
          <w:lang w:val="bs-Latn-BA"/>
        </w:rPr>
        <w:t>a</w:t>
      </w:r>
      <w:r w:rsidR="00645C0B" w:rsidRPr="002661FA">
        <w:rPr>
          <w:sz w:val="24"/>
          <w:szCs w:val="24"/>
          <w:lang w:val="bs-Latn-BA"/>
        </w:rPr>
        <w:t xml:space="preserve"> Federacije Bosne i Hercegovine. Pored sigurnih kuća</w:t>
      </w:r>
      <w:r w:rsidR="00907723" w:rsidRPr="002661FA">
        <w:rPr>
          <w:sz w:val="24"/>
          <w:szCs w:val="24"/>
          <w:lang w:val="bs-Latn-BA"/>
        </w:rPr>
        <w:t xml:space="preserve"> koje vode nevladine organizacije</w:t>
      </w:r>
      <w:r w:rsidR="008C33AB">
        <w:rPr>
          <w:sz w:val="24"/>
          <w:szCs w:val="24"/>
          <w:lang w:val="bs-Latn-BA"/>
        </w:rPr>
        <w:t>,</w:t>
      </w:r>
      <w:r w:rsidR="005242C8">
        <w:rPr>
          <w:sz w:val="24"/>
          <w:szCs w:val="24"/>
          <w:lang w:val="bs-Latn-BA"/>
        </w:rPr>
        <w:t xml:space="preserve"> </w:t>
      </w:r>
      <w:r w:rsidR="00645C0B" w:rsidRPr="002661FA">
        <w:rPr>
          <w:sz w:val="24"/>
          <w:szCs w:val="24"/>
          <w:lang w:val="bs-Latn-BA"/>
        </w:rPr>
        <w:t xml:space="preserve">Centar za socijalni rad Jajce jedan </w:t>
      </w:r>
      <w:r w:rsidR="008C33AB" w:rsidRPr="002661FA">
        <w:rPr>
          <w:sz w:val="24"/>
          <w:szCs w:val="24"/>
          <w:lang w:val="bs-Latn-BA"/>
        </w:rPr>
        <w:t xml:space="preserve">je </w:t>
      </w:r>
      <w:r w:rsidR="00645C0B" w:rsidRPr="002661FA">
        <w:rPr>
          <w:sz w:val="24"/>
          <w:szCs w:val="24"/>
          <w:lang w:val="bs-Latn-BA"/>
        </w:rPr>
        <w:t xml:space="preserve">od operatera SOS telefona. Za </w:t>
      </w:r>
      <w:r w:rsidR="00907723" w:rsidRPr="002661FA">
        <w:rPr>
          <w:sz w:val="24"/>
          <w:szCs w:val="24"/>
          <w:lang w:val="bs-Latn-BA"/>
        </w:rPr>
        <w:t>ž</w:t>
      </w:r>
      <w:r w:rsidR="00645C0B" w:rsidRPr="002661FA">
        <w:rPr>
          <w:sz w:val="24"/>
          <w:szCs w:val="24"/>
          <w:lang w:val="bs-Latn-BA"/>
        </w:rPr>
        <w:t>rtve nasilja SOS telefoni su od izuzetnog značaja jer žrtva</w:t>
      </w:r>
      <w:r w:rsidR="00907723" w:rsidRPr="002661FA">
        <w:rPr>
          <w:sz w:val="24"/>
          <w:szCs w:val="24"/>
          <w:lang w:val="bs-Latn-BA"/>
        </w:rPr>
        <w:t>m</w:t>
      </w:r>
      <w:r w:rsidR="00645C0B" w:rsidRPr="002661FA">
        <w:rPr>
          <w:sz w:val="24"/>
          <w:szCs w:val="24"/>
          <w:lang w:val="bs-Latn-BA"/>
        </w:rPr>
        <w:t>a nasilja p</w:t>
      </w:r>
      <w:r w:rsidR="00907723" w:rsidRPr="002661FA">
        <w:rPr>
          <w:sz w:val="24"/>
          <w:szCs w:val="24"/>
          <w:lang w:val="bs-Latn-BA"/>
        </w:rPr>
        <w:t>u</w:t>
      </w:r>
      <w:r w:rsidR="00645C0B" w:rsidRPr="002661FA">
        <w:rPr>
          <w:sz w:val="24"/>
          <w:szCs w:val="24"/>
          <w:lang w:val="bs-Latn-BA"/>
        </w:rPr>
        <w:t xml:space="preserve">tem besplatnog poziva koji je </w:t>
      </w:r>
      <w:r w:rsidR="00907723" w:rsidRPr="002661FA">
        <w:rPr>
          <w:sz w:val="24"/>
          <w:szCs w:val="24"/>
          <w:lang w:val="bs-Latn-BA"/>
        </w:rPr>
        <w:t>d</w:t>
      </w:r>
      <w:r w:rsidR="00645C0B" w:rsidRPr="002661FA">
        <w:rPr>
          <w:sz w:val="24"/>
          <w:szCs w:val="24"/>
          <w:lang w:val="bs-Latn-BA"/>
        </w:rPr>
        <w:t>o</w:t>
      </w:r>
      <w:r w:rsidR="00907723" w:rsidRPr="002661FA">
        <w:rPr>
          <w:sz w:val="24"/>
          <w:szCs w:val="24"/>
          <w:lang w:val="bs-Latn-BA"/>
        </w:rPr>
        <w:t>s</w:t>
      </w:r>
      <w:r w:rsidR="00645C0B" w:rsidRPr="002661FA">
        <w:rPr>
          <w:sz w:val="24"/>
          <w:szCs w:val="24"/>
          <w:lang w:val="bs-Latn-BA"/>
        </w:rPr>
        <w:t>tupan 24 sata pružaju pomoć, podršku, savjet</w:t>
      </w:r>
      <w:r w:rsidR="008C33AB">
        <w:rPr>
          <w:sz w:val="24"/>
          <w:szCs w:val="24"/>
          <w:lang w:val="bs-Latn-BA"/>
        </w:rPr>
        <w:t>,</w:t>
      </w:r>
      <w:r w:rsidR="00645C0B" w:rsidRPr="002661FA">
        <w:rPr>
          <w:sz w:val="24"/>
          <w:szCs w:val="24"/>
          <w:lang w:val="bs-Latn-BA"/>
        </w:rPr>
        <w:t xml:space="preserve"> a uz saglas</w:t>
      </w:r>
      <w:r w:rsidR="00907723" w:rsidRPr="002661FA">
        <w:rPr>
          <w:sz w:val="24"/>
          <w:szCs w:val="24"/>
          <w:lang w:val="bs-Latn-BA"/>
        </w:rPr>
        <w:t>n</w:t>
      </w:r>
      <w:r w:rsidR="00645C0B" w:rsidRPr="002661FA">
        <w:rPr>
          <w:sz w:val="24"/>
          <w:szCs w:val="24"/>
          <w:lang w:val="bs-Latn-BA"/>
        </w:rPr>
        <w:t>o</w:t>
      </w:r>
      <w:r w:rsidR="00907723" w:rsidRPr="002661FA">
        <w:rPr>
          <w:sz w:val="24"/>
          <w:szCs w:val="24"/>
          <w:lang w:val="bs-Latn-BA"/>
        </w:rPr>
        <w:t>s</w:t>
      </w:r>
      <w:r w:rsidR="00645C0B" w:rsidRPr="002661FA">
        <w:rPr>
          <w:sz w:val="24"/>
          <w:szCs w:val="24"/>
          <w:lang w:val="bs-Latn-BA"/>
        </w:rPr>
        <w:t>t žrtve uključuju i druge org</w:t>
      </w:r>
      <w:r w:rsidR="00907723" w:rsidRPr="002661FA">
        <w:rPr>
          <w:sz w:val="24"/>
          <w:szCs w:val="24"/>
          <w:lang w:val="bs-Latn-BA"/>
        </w:rPr>
        <w:t>a</w:t>
      </w:r>
      <w:r w:rsidR="00645C0B" w:rsidRPr="002661FA">
        <w:rPr>
          <w:sz w:val="24"/>
          <w:szCs w:val="24"/>
          <w:lang w:val="bs-Latn-BA"/>
        </w:rPr>
        <w:t>ne zaštite</w:t>
      </w:r>
      <w:r w:rsidR="00907723" w:rsidRPr="002661FA">
        <w:rPr>
          <w:sz w:val="24"/>
          <w:szCs w:val="24"/>
          <w:lang w:val="bs-Latn-BA"/>
        </w:rPr>
        <w:t>, odnosno policiju i centar za socijalni rad.</w:t>
      </w:r>
    </w:p>
    <w:p w14:paraId="6EBA071C" w14:textId="657EBA14" w:rsidR="00821A9B" w:rsidRPr="002661FA" w:rsidRDefault="00501F5F" w:rsidP="00C82E76">
      <w:pPr>
        <w:jc w:val="both"/>
        <w:rPr>
          <w:sz w:val="24"/>
          <w:szCs w:val="24"/>
          <w:lang w:val="bs-Latn-BA"/>
        </w:rPr>
      </w:pPr>
      <w:r w:rsidRPr="002661FA">
        <w:rPr>
          <w:sz w:val="24"/>
          <w:szCs w:val="24"/>
          <w:lang w:val="bs-Latn-BA"/>
        </w:rPr>
        <w:t>Ova analiza se upravo fokusira na rad SOS telefona</w:t>
      </w:r>
      <w:r w:rsidR="005242C8">
        <w:rPr>
          <w:sz w:val="24"/>
          <w:szCs w:val="24"/>
          <w:lang w:val="bs-Latn-BA"/>
        </w:rPr>
        <w:t xml:space="preserve"> </w:t>
      </w:r>
      <w:r w:rsidR="0069794F" w:rsidRPr="002661FA">
        <w:rPr>
          <w:sz w:val="24"/>
          <w:szCs w:val="24"/>
          <w:lang w:val="bs-Latn-BA"/>
        </w:rPr>
        <w:t>1265</w:t>
      </w:r>
      <w:r w:rsidR="00645C0B" w:rsidRPr="002661FA">
        <w:rPr>
          <w:sz w:val="24"/>
          <w:szCs w:val="24"/>
          <w:lang w:val="bs-Latn-BA"/>
        </w:rPr>
        <w:t xml:space="preserve"> za područje</w:t>
      </w:r>
      <w:r w:rsidRPr="002661FA">
        <w:rPr>
          <w:sz w:val="24"/>
          <w:szCs w:val="24"/>
          <w:lang w:val="bs-Latn-BA"/>
        </w:rPr>
        <w:t xml:space="preserve"> Federacij</w:t>
      </w:r>
      <w:r w:rsidR="00645C0B" w:rsidRPr="002661FA">
        <w:rPr>
          <w:sz w:val="24"/>
          <w:szCs w:val="24"/>
          <w:lang w:val="bs-Latn-BA"/>
        </w:rPr>
        <w:t>e</w:t>
      </w:r>
      <w:r w:rsidRPr="002661FA">
        <w:rPr>
          <w:sz w:val="24"/>
          <w:szCs w:val="24"/>
          <w:lang w:val="bs-Latn-BA"/>
        </w:rPr>
        <w:t xml:space="preserve"> Bosn</w:t>
      </w:r>
      <w:r w:rsidR="00645C0B" w:rsidRPr="002661FA">
        <w:rPr>
          <w:sz w:val="24"/>
          <w:szCs w:val="24"/>
          <w:lang w:val="bs-Latn-BA"/>
        </w:rPr>
        <w:t>e</w:t>
      </w:r>
      <w:r w:rsidRPr="002661FA">
        <w:rPr>
          <w:sz w:val="24"/>
          <w:szCs w:val="24"/>
          <w:lang w:val="bs-Latn-BA"/>
        </w:rPr>
        <w:t xml:space="preserve"> i Hercegovin</w:t>
      </w:r>
      <w:r w:rsidR="00645C0B" w:rsidRPr="002661FA">
        <w:rPr>
          <w:sz w:val="24"/>
          <w:szCs w:val="24"/>
          <w:lang w:val="bs-Latn-BA"/>
        </w:rPr>
        <w:t>e</w:t>
      </w:r>
      <w:r w:rsidRPr="002661FA">
        <w:rPr>
          <w:sz w:val="24"/>
          <w:szCs w:val="24"/>
          <w:lang w:val="bs-Latn-BA"/>
        </w:rPr>
        <w:t xml:space="preserve">, s ciljem </w:t>
      </w:r>
      <w:r w:rsidR="00F22657" w:rsidRPr="002661FA">
        <w:rPr>
          <w:sz w:val="24"/>
          <w:szCs w:val="24"/>
          <w:lang w:val="bs-Latn-BA"/>
        </w:rPr>
        <w:t xml:space="preserve">identificiranja prepreka </w:t>
      </w:r>
      <w:r w:rsidR="00645C0B" w:rsidRPr="002661FA">
        <w:rPr>
          <w:sz w:val="24"/>
          <w:szCs w:val="24"/>
          <w:lang w:val="bs-Latn-BA"/>
        </w:rPr>
        <w:t xml:space="preserve">i teškoća </w:t>
      </w:r>
      <w:r w:rsidR="00F22657" w:rsidRPr="002661FA">
        <w:rPr>
          <w:sz w:val="24"/>
          <w:szCs w:val="24"/>
          <w:lang w:val="bs-Latn-BA"/>
        </w:rPr>
        <w:t>u radu SOS telefona</w:t>
      </w:r>
      <w:r w:rsidR="00722B53">
        <w:rPr>
          <w:sz w:val="24"/>
          <w:szCs w:val="24"/>
          <w:lang w:val="bs-Latn-BA"/>
        </w:rPr>
        <w:t xml:space="preserve"> 1265</w:t>
      </w:r>
      <w:r w:rsidR="00F22657" w:rsidRPr="002661FA">
        <w:rPr>
          <w:sz w:val="24"/>
          <w:szCs w:val="24"/>
          <w:lang w:val="bs-Latn-BA"/>
        </w:rPr>
        <w:t>, sticanja uvida o tome koliko je ovaj servis vidljiv i poznat građanima, te kreiranja preporuka za unapređenje rada SOS telefona.</w:t>
      </w:r>
    </w:p>
    <w:p w14:paraId="16A84C94" w14:textId="77777777" w:rsidR="0069794F" w:rsidRPr="002661FA" w:rsidRDefault="0069794F" w:rsidP="00C82E76">
      <w:pPr>
        <w:jc w:val="both"/>
        <w:rPr>
          <w:sz w:val="24"/>
          <w:szCs w:val="24"/>
          <w:lang w:val="bs-Latn-BA"/>
        </w:rPr>
      </w:pPr>
    </w:p>
    <w:p w14:paraId="71AFB47E" w14:textId="04F263F1" w:rsidR="001F2AB6" w:rsidRPr="002661FA" w:rsidRDefault="001F2AB6" w:rsidP="00AA51C3">
      <w:pPr>
        <w:pStyle w:val="Heading1"/>
        <w:numPr>
          <w:ilvl w:val="0"/>
          <w:numId w:val="19"/>
        </w:numPr>
        <w:rPr>
          <w:lang w:val="bs-Latn-BA"/>
        </w:rPr>
      </w:pPr>
      <w:bookmarkStart w:id="2" w:name="_Toc58827375"/>
      <w:bookmarkStart w:id="3" w:name="_Toc58827736"/>
      <w:r w:rsidRPr="002661FA">
        <w:rPr>
          <w:lang w:val="bs-Latn-BA"/>
        </w:rPr>
        <w:t>Metodologija istraživanja</w:t>
      </w:r>
      <w:bookmarkEnd w:id="2"/>
      <w:bookmarkEnd w:id="3"/>
      <w:r w:rsidRPr="002661FA">
        <w:rPr>
          <w:lang w:val="bs-Latn-BA"/>
        </w:rPr>
        <w:t xml:space="preserve"> </w:t>
      </w:r>
    </w:p>
    <w:p w14:paraId="50460B28" w14:textId="77777777" w:rsidR="002F0961" w:rsidRPr="002661FA" w:rsidRDefault="002F0961" w:rsidP="002F0961">
      <w:pPr>
        <w:rPr>
          <w:sz w:val="24"/>
          <w:szCs w:val="24"/>
          <w:lang w:val="bs-Latn-BA"/>
        </w:rPr>
      </w:pPr>
    </w:p>
    <w:p w14:paraId="7CAC3CFB" w14:textId="3ED48F97" w:rsidR="001F2AB6" w:rsidRPr="002661FA" w:rsidRDefault="001F2AB6" w:rsidP="00C82E76">
      <w:pPr>
        <w:jc w:val="both"/>
        <w:rPr>
          <w:sz w:val="24"/>
          <w:szCs w:val="24"/>
          <w:lang w:val="bs-Latn-BA"/>
        </w:rPr>
      </w:pPr>
      <w:r w:rsidRPr="002661FA">
        <w:rPr>
          <w:sz w:val="24"/>
          <w:szCs w:val="24"/>
          <w:lang w:val="bs-Latn-BA"/>
        </w:rPr>
        <w:t xml:space="preserve">Gender </w:t>
      </w:r>
      <w:r w:rsidR="00BC301F">
        <w:rPr>
          <w:sz w:val="24"/>
          <w:szCs w:val="24"/>
          <w:lang w:val="bs-Latn-BA"/>
        </w:rPr>
        <w:t>C</w:t>
      </w:r>
      <w:r w:rsidRPr="002661FA">
        <w:rPr>
          <w:sz w:val="24"/>
          <w:szCs w:val="24"/>
          <w:lang w:val="bs-Latn-BA"/>
        </w:rPr>
        <w:t xml:space="preserve">entar Federacije Bosne i Hercegovine je u okviru implementacije projekta “Jačanje institucionalnih mehanizama za prevenciju, postupanje i zaštitu u slučajevima nasilja u porodici” koji se provodi u okviru </w:t>
      </w:r>
      <w:r w:rsidR="00EB67A6" w:rsidRPr="002661FA">
        <w:rPr>
          <w:sz w:val="24"/>
          <w:szCs w:val="24"/>
          <w:lang w:val="bs-Latn-BA"/>
        </w:rPr>
        <w:t xml:space="preserve">programa </w:t>
      </w:r>
      <w:r w:rsidRPr="002661FA">
        <w:rPr>
          <w:sz w:val="24"/>
          <w:szCs w:val="24"/>
          <w:lang w:val="bs-Latn-BA"/>
        </w:rPr>
        <w:t>UN Women</w:t>
      </w:r>
      <w:r w:rsidR="00EB67A6">
        <w:rPr>
          <w:sz w:val="24"/>
          <w:szCs w:val="24"/>
          <w:lang w:val="bs-Latn-BA"/>
        </w:rPr>
        <w:t xml:space="preserve"> </w:t>
      </w:r>
      <w:r w:rsidRPr="002661FA">
        <w:rPr>
          <w:sz w:val="24"/>
          <w:szCs w:val="24"/>
          <w:lang w:val="bs-Latn-BA"/>
        </w:rPr>
        <w:t>“Standard</w:t>
      </w:r>
      <w:r w:rsidR="00722B53">
        <w:rPr>
          <w:sz w:val="24"/>
          <w:szCs w:val="24"/>
          <w:lang w:val="bs-Latn-BA"/>
        </w:rPr>
        <w:t>i</w:t>
      </w:r>
      <w:r w:rsidRPr="002661FA">
        <w:rPr>
          <w:sz w:val="24"/>
          <w:szCs w:val="24"/>
          <w:lang w:val="bs-Latn-BA"/>
        </w:rPr>
        <w:t xml:space="preserve"> i angažman za sprečavanje nasilja nad ženama i porodičnog nasilja u Bosni i Hercegovini” faza II, </w:t>
      </w:r>
      <w:r w:rsidR="00EB67A6">
        <w:rPr>
          <w:sz w:val="24"/>
          <w:szCs w:val="24"/>
          <w:lang w:val="bs-Latn-BA"/>
        </w:rPr>
        <w:t xml:space="preserve">koji </w:t>
      </w:r>
      <w:r w:rsidRPr="002661FA">
        <w:rPr>
          <w:sz w:val="24"/>
          <w:szCs w:val="24"/>
          <w:lang w:val="bs-Latn-BA"/>
        </w:rPr>
        <w:t>finansijski podrža</w:t>
      </w:r>
      <w:r w:rsidR="00EB67A6">
        <w:rPr>
          <w:sz w:val="24"/>
          <w:szCs w:val="24"/>
          <w:lang w:val="bs-Latn-BA"/>
        </w:rPr>
        <w:t>va</w:t>
      </w:r>
      <w:r w:rsidRPr="002661FA">
        <w:rPr>
          <w:sz w:val="24"/>
          <w:szCs w:val="24"/>
          <w:lang w:val="bs-Latn-BA"/>
        </w:rPr>
        <w:t xml:space="preserve"> Šve</w:t>
      </w:r>
      <w:r w:rsidR="00B339FD" w:rsidRPr="002661FA">
        <w:rPr>
          <w:sz w:val="24"/>
          <w:szCs w:val="24"/>
          <w:lang w:val="bs-Latn-BA"/>
        </w:rPr>
        <w:t>dsk</w:t>
      </w:r>
      <w:r w:rsidR="00EB67A6">
        <w:rPr>
          <w:sz w:val="24"/>
          <w:szCs w:val="24"/>
          <w:lang w:val="bs-Latn-BA"/>
        </w:rPr>
        <w:t>a</w:t>
      </w:r>
      <w:r w:rsidR="00B339FD" w:rsidRPr="002661FA">
        <w:rPr>
          <w:sz w:val="24"/>
          <w:szCs w:val="24"/>
          <w:lang w:val="bs-Latn-BA"/>
        </w:rPr>
        <w:t xml:space="preserve"> razvojn</w:t>
      </w:r>
      <w:r w:rsidR="00EB67A6">
        <w:rPr>
          <w:sz w:val="24"/>
          <w:szCs w:val="24"/>
          <w:lang w:val="bs-Latn-BA"/>
        </w:rPr>
        <w:t>a</w:t>
      </w:r>
      <w:r w:rsidR="00B339FD" w:rsidRPr="002661FA">
        <w:rPr>
          <w:sz w:val="24"/>
          <w:szCs w:val="24"/>
          <w:lang w:val="bs-Latn-BA"/>
        </w:rPr>
        <w:t xml:space="preserve"> agencij</w:t>
      </w:r>
      <w:r w:rsidR="00EB67A6">
        <w:rPr>
          <w:sz w:val="24"/>
          <w:szCs w:val="24"/>
          <w:lang w:val="bs-Latn-BA"/>
        </w:rPr>
        <w:t>a</w:t>
      </w:r>
      <w:r w:rsidR="00B339FD" w:rsidRPr="002661FA">
        <w:rPr>
          <w:sz w:val="24"/>
          <w:szCs w:val="24"/>
          <w:lang w:val="bs-Latn-BA"/>
        </w:rPr>
        <w:t xml:space="preserve"> SIDA, </w:t>
      </w:r>
      <w:r w:rsidRPr="002661FA">
        <w:rPr>
          <w:sz w:val="24"/>
          <w:szCs w:val="24"/>
          <w:lang w:val="bs-Latn-BA"/>
        </w:rPr>
        <w:t xml:space="preserve">inicirao istraživanje </w:t>
      </w:r>
      <w:r w:rsidR="004D5EB2" w:rsidRPr="002661FA">
        <w:rPr>
          <w:sz w:val="24"/>
          <w:szCs w:val="24"/>
          <w:lang w:val="bs-Latn-BA"/>
        </w:rPr>
        <w:t xml:space="preserve">o </w:t>
      </w:r>
      <w:r w:rsidR="00195E32" w:rsidRPr="002661FA">
        <w:rPr>
          <w:sz w:val="24"/>
          <w:szCs w:val="24"/>
          <w:lang w:val="bs-Latn-BA"/>
        </w:rPr>
        <w:t>radu</w:t>
      </w:r>
      <w:r w:rsidRPr="002661FA">
        <w:rPr>
          <w:sz w:val="24"/>
          <w:szCs w:val="24"/>
          <w:lang w:val="bs-Latn-BA"/>
        </w:rPr>
        <w:t xml:space="preserve"> SOS telefona 1265 i pružanj</w:t>
      </w:r>
      <w:r w:rsidR="00EB67A6">
        <w:rPr>
          <w:sz w:val="24"/>
          <w:szCs w:val="24"/>
          <w:lang w:val="bs-Latn-BA"/>
        </w:rPr>
        <w:t>u</w:t>
      </w:r>
      <w:r w:rsidRPr="002661FA">
        <w:rPr>
          <w:sz w:val="24"/>
          <w:szCs w:val="24"/>
          <w:lang w:val="bs-Latn-BA"/>
        </w:rPr>
        <w:t xml:space="preserve"> </w:t>
      </w:r>
      <w:r w:rsidR="00BC301F">
        <w:rPr>
          <w:sz w:val="24"/>
          <w:szCs w:val="24"/>
          <w:lang w:val="bs-Latn-BA"/>
        </w:rPr>
        <w:t>pomoći i podrške</w:t>
      </w:r>
      <w:r w:rsidRPr="002661FA">
        <w:rPr>
          <w:sz w:val="24"/>
          <w:szCs w:val="24"/>
          <w:lang w:val="bs-Latn-BA"/>
        </w:rPr>
        <w:t xml:space="preserve"> žrtvama nasilja. </w:t>
      </w:r>
    </w:p>
    <w:p w14:paraId="76AC6915" w14:textId="463113CF" w:rsidR="001F2AB6" w:rsidRPr="002661FA" w:rsidRDefault="001F2AB6" w:rsidP="00C82E76">
      <w:pPr>
        <w:jc w:val="both"/>
        <w:rPr>
          <w:sz w:val="24"/>
          <w:szCs w:val="24"/>
          <w:lang w:val="bs-Latn-BA"/>
        </w:rPr>
      </w:pPr>
      <w:r w:rsidRPr="002661FA">
        <w:rPr>
          <w:sz w:val="24"/>
          <w:szCs w:val="24"/>
          <w:lang w:val="bs-Latn-BA"/>
        </w:rPr>
        <w:t xml:space="preserve">Istraživanje je rađeno tokom septembra </w:t>
      </w:r>
      <w:r w:rsidR="004D5EB2" w:rsidRPr="002661FA">
        <w:rPr>
          <w:sz w:val="24"/>
          <w:szCs w:val="24"/>
          <w:lang w:val="bs-Latn-BA"/>
        </w:rPr>
        <w:t>i</w:t>
      </w:r>
      <w:r w:rsidRPr="002661FA">
        <w:rPr>
          <w:sz w:val="24"/>
          <w:szCs w:val="24"/>
          <w:lang w:val="bs-Latn-BA"/>
        </w:rPr>
        <w:t xml:space="preserve"> oktobra 2020. </w:t>
      </w:r>
      <w:r w:rsidR="004D5EB2" w:rsidRPr="002661FA">
        <w:rPr>
          <w:sz w:val="24"/>
          <w:szCs w:val="24"/>
          <w:lang w:val="bs-Latn-BA"/>
        </w:rPr>
        <w:t>g</w:t>
      </w:r>
      <w:r w:rsidRPr="002661FA">
        <w:rPr>
          <w:sz w:val="24"/>
          <w:szCs w:val="24"/>
          <w:lang w:val="bs-Latn-BA"/>
        </w:rPr>
        <w:t>odine</w:t>
      </w:r>
      <w:r w:rsidR="004D5EB2" w:rsidRPr="002661FA">
        <w:rPr>
          <w:sz w:val="24"/>
          <w:szCs w:val="24"/>
          <w:lang w:val="bs-Latn-BA"/>
        </w:rPr>
        <w:t>,</w:t>
      </w:r>
      <w:r w:rsidR="005242C8">
        <w:rPr>
          <w:sz w:val="24"/>
          <w:szCs w:val="24"/>
          <w:lang w:val="bs-Latn-BA"/>
        </w:rPr>
        <w:t xml:space="preserve"> </w:t>
      </w:r>
      <w:r w:rsidR="00577885">
        <w:rPr>
          <w:sz w:val="24"/>
          <w:szCs w:val="24"/>
          <w:lang w:val="bs-Latn-BA"/>
        </w:rPr>
        <w:t>te je</w:t>
      </w:r>
      <w:r w:rsidRPr="002661FA">
        <w:rPr>
          <w:sz w:val="24"/>
          <w:szCs w:val="24"/>
          <w:lang w:val="bs-Latn-BA"/>
        </w:rPr>
        <w:t xml:space="preserve"> </w:t>
      </w:r>
      <w:r w:rsidR="00EB67A6" w:rsidRPr="002661FA">
        <w:rPr>
          <w:sz w:val="24"/>
          <w:szCs w:val="24"/>
          <w:lang w:val="bs-Latn-BA"/>
        </w:rPr>
        <w:t>pandemij</w:t>
      </w:r>
      <w:r w:rsidR="00577885">
        <w:rPr>
          <w:sz w:val="24"/>
          <w:szCs w:val="24"/>
          <w:lang w:val="bs-Latn-BA"/>
        </w:rPr>
        <w:t>a</w:t>
      </w:r>
      <w:r w:rsidR="00EB67A6" w:rsidRPr="002661FA">
        <w:rPr>
          <w:sz w:val="24"/>
          <w:szCs w:val="24"/>
          <w:lang w:val="bs-Latn-BA"/>
        </w:rPr>
        <w:t xml:space="preserve"> </w:t>
      </w:r>
      <w:r w:rsidR="004D5EB2" w:rsidRPr="002661FA">
        <w:rPr>
          <w:sz w:val="24"/>
          <w:szCs w:val="24"/>
          <w:lang w:val="bs-Latn-BA"/>
        </w:rPr>
        <w:t>C</w:t>
      </w:r>
      <w:r w:rsidR="00907723" w:rsidRPr="002661FA">
        <w:rPr>
          <w:sz w:val="24"/>
          <w:szCs w:val="24"/>
          <w:lang w:val="bs-Latn-BA"/>
        </w:rPr>
        <w:t>OVID-</w:t>
      </w:r>
      <w:r w:rsidRPr="002661FA">
        <w:rPr>
          <w:sz w:val="24"/>
          <w:szCs w:val="24"/>
          <w:lang w:val="bs-Latn-BA"/>
        </w:rPr>
        <w:t>19 utical</w:t>
      </w:r>
      <w:r w:rsidR="00577885">
        <w:rPr>
          <w:sz w:val="24"/>
          <w:szCs w:val="24"/>
          <w:lang w:val="bs-Latn-BA"/>
        </w:rPr>
        <w:t>a</w:t>
      </w:r>
      <w:r w:rsidRPr="002661FA">
        <w:rPr>
          <w:sz w:val="24"/>
          <w:szCs w:val="24"/>
          <w:lang w:val="bs-Latn-BA"/>
        </w:rPr>
        <w:t xml:space="preserve"> na način izvođenja istraživanja. Intervjui koji su planirani sa ope</w:t>
      </w:r>
      <w:r w:rsidR="004D5EB2" w:rsidRPr="002661FA">
        <w:rPr>
          <w:sz w:val="24"/>
          <w:szCs w:val="24"/>
          <w:lang w:val="bs-Latn-BA"/>
        </w:rPr>
        <w:t>rater</w:t>
      </w:r>
      <w:r w:rsidR="00BC301F">
        <w:rPr>
          <w:sz w:val="24"/>
          <w:szCs w:val="24"/>
          <w:lang w:val="bs-Latn-BA"/>
        </w:rPr>
        <w:t>-</w:t>
      </w:r>
      <w:r w:rsidR="00577885">
        <w:rPr>
          <w:sz w:val="24"/>
          <w:szCs w:val="24"/>
          <w:lang w:val="bs-Latn-BA"/>
        </w:rPr>
        <w:t>ka</w:t>
      </w:r>
      <w:r w:rsidR="004D5EB2" w:rsidRPr="002661FA">
        <w:rPr>
          <w:sz w:val="24"/>
          <w:szCs w:val="24"/>
          <w:lang w:val="bs-Latn-BA"/>
        </w:rPr>
        <w:t>ma</w:t>
      </w:r>
      <w:r w:rsidR="00BC301F">
        <w:rPr>
          <w:sz w:val="24"/>
          <w:szCs w:val="24"/>
          <w:lang w:val="bs-Latn-BA"/>
        </w:rPr>
        <w:t>/ima</w:t>
      </w:r>
      <w:r w:rsidR="004D5EB2" w:rsidRPr="002661FA">
        <w:rPr>
          <w:sz w:val="24"/>
          <w:szCs w:val="24"/>
          <w:lang w:val="bs-Latn-BA"/>
        </w:rPr>
        <w:t xml:space="preserve"> </w:t>
      </w:r>
      <w:r w:rsidRPr="002661FA">
        <w:rPr>
          <w:sz w:val="24"/>
          <w:szCs w:val="24"/>
          <w:lang w:val="bs-Latn-BA"/>
        </w:rPr>
        <w:t>na S</w:t>
      </w:r>
      <w:r w:rsidR="004D5EB2" w:rsidRPr="002661FA">
        <w:rPr>
          <w:sz w:val="24"/>
          <w:szCs w:val="24"/>
          <w:lang w:val="bs-Latn-BA"/>
        </w:rPr>
        <w:t>O</w:t>
      </w:r>
      <w:r w:rsidRPr="002661FA">
        <w:rPr>
          <w:sz w:val="24"/>
          <w:szCs w:val="24"/>
          <w:lang w:val="bs-Latn-BA"/>
        </w:rPr>
        <w:t>S telefonima održani su telefonski ili putem e</w:t>
      </w:r>
      <w:r w:rsidR="00EB67A6">
        <w:rPr>
          <w:sz w:val="24"/>
          <w:szCs w:val="24"/>
          <w:lang w:val="bs-Latn-BA"/>
        </w:rPr>
        <w:t>-</w:t>
      </w:r>
      <w:r w:rsidRPr="002661FA">
        <w:rPr>
          <w:sz w:val="24"/>
          <w:szCs w:val="24"/>
          <w:lang w:val="bs-Latn-BA"/>
        </w:rPr>
        <w:t>maila. Upitnik sa 27 pitanja poslan je na adrese pet sigurnih kuća u FBiH i Centra za socijalni rad Jajce</w:t>
      </w:r>
      <w:r w:rsidR="00B339FD" w:rsidRPr="002661FA">
        <w:rPr>
          <w:sz w:val="24"/>
          <w:szCs w:val="24"/>
          <w:lang w:val="bs-Latn-BA"/>
        </w:rPr>
        <w:t>, odnosno onih</w:t>
      </w:r>
      <w:r w:rsidRPr="002661FA">
        <w:rPr>
          <w:sz w:val="24"/>
          <w:szCs w:val="24"/>
          <w:lang w:val="bs-Latn-BA"/>
        </w:rPr>
        <w:t xml:space="preserve"> koji pružaju usluge pomoći i podrške žrtvama putem SOS telefona. </w:t>
      </w:r>
      <w:r w:rsidR="007358CB" w:rsidRPr="002661FA">
        <w:rPr>
          <w:sz w:val="24"/>
          <w:szCs w:val="24"/>
          <w:lang w:val="bs-Latn-BA"/>
        </w:rPr>
        <w:t xml:space="preserve">Od ukupnog broja </w:t>
      </w:r>
      <w:r w:rsidR="00ED0B58">
        <w:rPr>
          <w:sz w:val="24"/>
          <w:szCs w:val="24"/>
          <w:lang w:val="bs-Latn-BA"/>
        </w:rPr>
        <w:t xml:space="preserve">operatera i operaterki </w:t>
      </w:r>
      <w:r w:rsidR="007358CB" w:rsidRPr="002661FA">
        <w:rPr>
          <w:sz w:val="24"/>
          <w:szCs w:val="24"/>
          <w:lang w:val="bs-Latn-BA"/>
        </w:rPr>
        <w:t>koji rade na SOS telefonima odgovore je dalo pet žena i jedan muškarac.</w:t>
      </w:r>
      <w:r w:rsidR="005242C8">
        <w:rPr>
          <w:sz w:val="24"/>
          <w:szCs w:val="24"/>
          <w:lang w:val="bs-Latn-BA"/>
        </w:rPr>
        <w:t xml:space="preserve"> </w:t>
      </w:r>
      <w:r w:rsidR="00B339FD" w:rsidRPr="002661FA">
        <w:rPr>
          <w:sz w:val="24"/>
          <w:szCs w:val="24"/>
          <w:lang w:val="bs-Latn-BA"/>
        </w:rPr>
        <w:t>Za potrebe ovog istraživanja urađen je i intervju sa pre</w:t>
      </w:r>
      <w:r w:rsidR="00722B53">
        <w:rPr>
          <w:sz w:val="24"/>
          <w:szCs w:val="24"/>
          <w:lang w:val="bs-Latn-BA"/>
        </w:rPr>
        <w:t>dstavnicima</w:t>
      </w:r>
      <w:r w:rsidR="00B339FD" w:rsidRPr="002661FA">
        <w:rPr>
          <w:sz w:val="24"/>
          <w:szCs w:val="24"/>
          <w:lang w:val="bs-Latn-BA"/>
        </w:rPr>
        <w:t xml:space="preserve"> Gender </w:t>
      </w:r>
      <w:r w:rsidR="00BC301F">
        <w:rPr>
          <w:sz w:val="24"/>
          <w:szCs w:val="24"/>
          <w:lang w:val="bs-Latn-BA"/>
        </w:rPr>
        <w:t>C</w:t>
      </w:r>
      <w:r w:rsidR="00B339FD" w:rsidRPr="002661FA">
        <w:rPr>
          <w:sz w:val="24"/>
          <w:szCs w:val="24"/>
          <w:lang w:val="bs-Latn-BA"/>
        </w:rPr>
        <w:t>entra Federacije BiH.</w:t>
      </w:r>
    </w:p>
    <w:p w14:paraId="23C79AFD" w14:textId="3421A9A9" w:rsidR="001F2AB6" w:rsidRPr="002661FA" w:rsidRDefault="001F2AB6" w:rsidP="00936300">
      <w:pPr>
        <w:jc w:val="both"/>
        <w:rPr>
          <w:sz w:val="24"/>
          <w:szCs w:val="24"/>
          <w:lang w:val="bs-Latn-BA"/>
        </w:rPr>
      </w:pPr>
      <w:r w:rsidRPr="002661FA">
        <w:rPr>
          <w:sz w:val="24"/>
          <w:szCs w:val="24"/>
          <w:lang w:val="bs-Latn-BA"/>
        </w:rPr>
        <w:t>Podaci od građana prikupljeni su putem online ankete koja je distribu</w:t>
      </w:r>
      <w:r w:rsidR="004D5EB2" w:rsidRPr="002661FA">
        <w:rPr>
          <w:sz w:val="24"/>
          <w:szCs w:val="24"/>
          <w:lang w:val="bs-Latn-BA"/>
        </w:rPr>
        <w:t>i</w:t>
      </w:r>
      <w:r w:rsidRPr="002661FA">
        <w:rPr>
          <w:sz w:val="24"/>
          <w:szCs w:val="24"/>
          <w:lang w:val="bs-Latn-BA"/>
        </w:rPr>
        <w:t xml:space="preserve">rana preko različitih mreža </w:t>
      </w:r>
      <w:r w:rsidR="004D5EB2" w:rsidRPr="002661FA">
        <w:rPr>
          <w:sz w:val="24"/>
          <w:szCs w:val="24"/>
          <w:lang w:val="bs-Latn-BA"/>
        </w:rPr>
        <w:t>i</w:t>
      </w:r>
      <w:r w:rsidRPr="002661FA">
        <w:rPr>
          <w:sz w:val="24"/>
          <w:szCs w:val="24"/>
          <w:lang w:val="bs-Latn-BA"/>
        </w:rPr>
        <w:t xml:space="preserve"> organizac</w:t>
      </w:r>
      <w:r w:rsidR="004D5EB2" w:rsidRPr="002661FA">
        <w:rPr>
          <w:sz w:val="24"/>
          <w:szCs w:val="24"/>
          <w:lang w:val="bs-Latn-BA"/>
        </w:rPr>
        <w:t>i</w:t>
      </w:r>
      <w:r w:rsidRPr="002661FA">
        <w:rPr>
          <w:sz w:val="24"/>
          <w:szCs w:val="24"/>
          <w:lang w:val="bs-Latn-BA"/>
        </w:rPr>
        <w:t>ja, te putem druš</w:t>
      </w:r>
      <w:r w:rsidR="004D5EB2" w:rsidRPr="002661FA">
        <w:rPr>
          <w:sz w:val="24"/>
          <w:szCs w:val="24"/>
          <w:lang w:val="bs-Latn-BA"/>
        </w:rPr>
        <w:t>t</w:t>
      </w:r>
      <w:r w:rsidRPr="002661FA">
        <w:rPr>
          <w:sz w:val="24"/>
          <w:szCs w:val="24"/>
          <w:lang w:val="bs-Latn-BA"/>
        </w:rPr>
        <w:t>venih mreža sistemom obuhvata Federacije BiH. Lin</w:t>
      </w:r>
      <w:r w:rsidR="0083436F" w:rsidRPr="002661FA">
        <w:rPr>
          <w:sz w:val="24"/>
          <w:szCs w:val="24"/>
          <w:lang w:val="bs-Latn-BA"/>
        </w:rPr>
        <w:t xml:space="preserve">k za ispunjavanje ankete </w:t>
      </w:r>
      <w:r w:rsidRPr="002661FA">
        <w:rPr>
          <w:sz w:val="24"/>
          <w:szCs w:val="24"/>
          <w:lang w:val="bs-Latn-BA"/>
        </w:rPr>
        <w:t>dist</w:t>
      </w:r>
      <w:r w:rsidR="004D5EB2" w:rsidRPr="002661FA">
        <w:rPr>
          <w:sz w:val="24"/>
          <w:szCs w:val="24"/>
          <w:lang w:val="bs-Latn-BA"/>
        </w:rPr>
        <w:t xml:space="preserve">ribuiran je i romskim </w:t>
      </w:r>
      <w:r w:rsidRPr="002661FA">
        <w:rPr>
          <w:sz w:val="24"/>
          <w:szCs w:val="24"/>
          <w:lang w:val="bs-Latn-BA"/>
        </w:rPr>
        <w:t>udruženjima i udruženju osob</w:t>
      </w:r>
      <w:r w:rsidR="004D5EB2" w:rsidRPr="002661FA">
        <w:rPr>
          <w:sz w:val="24"/>
          <w:szCs w:val="24"/>
          <w:lang w:val="bs-Latn-BA"/>
        </w:rPr>
        <w:t>a</w:t>
      </w:r>
      <w:r w:rsidRPr="002661FA">
        <w:rPr>
          <w:sz w:val="24"/>
          <w:szCs w:val="24"/>
          <w:lang w:val="bs-Latn-BA"/>
        </w:rPr>
        <w:t xml:space="preserve"> s</w:t>
      </w:r>
      <w:r w:rsidR="00E32B6F">
        <w:rPr>
          <w:sz w:val="24"/>
          <w:szCs w:val="24"/>
          <w:lang w:val="bs-Latn-BA"/>
        </w:rPr>
        <w:t>a</w:t>
      </w:r>
      <w:r w:rsidRPr="002661FA">
        <w:rPr>
          <w:sz w:val="24"/>
          <w:szCs w:val="24"/>
          <w:lang w:val="bs-Latn-BA"/>
        </w:rPr>
        <w:t xml:space="preserve"> invaliditetom, </w:t>
      </w:r>
      <w:r w:rsidR="004D5EB2" w:rsidRPr="002661FA">
        <w:rPr>
          <w:sz w:val="24"/>
          <w:szCs w:val="24"/>
          <w:lang w:val="bs-Latn-BA"/>
        </w:rPr>
        <w:t>s</w:t>
      </w:r>
      <w:r w:rsidR="005242C8">
        <w:rPr>
          <w:sz w:val="24"/>
          <w:szCs w:val="24"/>
          <w:lang w:val="bs-Latn-BA"/>
        </w:rPr>
        <w:t xml:space="preserve"> </w:t>
      </w:r>
      <w:r w:rsidRPr="002661FA">
        <w:rPr>
          <w:sz w:val="24"/>
          <w:szCs w:val="24"/>
          <w:lang w:val="bs-Latn-BA"/>
        </w:rPr>
        <w:t>ciljem obu</w:t>
      </w:r>
      <w:r w:rsidR="004D5EB2" w:rsidRPr="002661FA">
        <w:rPr>
          <w:sz w:val="24"/>
          <w:szCs w:val="24"/>
          <w:lang w:val="bs-Latn-BA"/>
        </w:rPr>
        <w:t>h</w:t>
      </w:r>
      <w:r w:rsidRPr="002661FA">
        <w:rPr>
          <w:sz w:val="24"/>
          <w:szCs w:val="24"/>
          <w:lang w:val="bs-Latn-BA"/>
        </w:rPr>
        <w:t>va</w:t>
      </w:r>
      <w:r w:rsidR="004D5EB2" w:rsidRPr="002661FA">
        <w:rPr>
          <w:sz w:val="24"/>
          <w:szCs w:val="24"/>
          <w:lang w:val="bs-Latn-BA"/>
        </w:rPr>
        <w:t>tanja</w:t>
      </w:r>
      <w:r w:rsidR="005242C8">
        <w:rPr>
          <w:sz w:val="24"/>
          <w:szCs w:val="24"/>
          <w:lang w:val="bs-Latn-BA"/>
        </w:rPr>
        <w:t xml:space="preserve"> </w:t>
      </w:r>
      <w:r w:rsidRPr="002661FA">
        <w:rPr>
          <w:sz w:val="24"/>
          <w:szCs w:val="24"/>
          <w:lang w:val="bs-Latn-BA"/>
        </w:rPr>
        <w:t xml:space="preserve">populacije </w:t>
      </w:r>
      <w:r w:rsidR="007358CB" w:rsidRPr="002661FA">
        <w:rPr>
          <w:sz w:val="24"/>
          <w:szCs w:val="24"/>
          <w:lang w:val="bs-Latn-BA"/>
        </w:rPr>
        <w:t>koja ima različite potrebe i prepreke u ostvarivanju prava.</w:t>
      </w:r>
    </w:p>
    <w:p w14:paraId="262DCC1E" w14:textId="600A6C2E" w:rsidR="00F23365" w:rsidRPr="002661FA" w:rsidRDefault="001F2AB6" w:rsidP="00936300">
      <w:pPr>
        <w:jc w:val="both"/>
        <w:rPr>
          <w:sz w:val="24"/>
          <w:szCs w:val="24"/>
          <w:lang w:val="bs-Latn-BA"/>
        </w:rPr>
      </w:pPr>
      <w:r w:rsidRPr="002661FA">
        <w:rPr>
          <w:sz w:val="24"/>
          <w:szCs w:val="24"/>
          <w:lang w:val="bs-Latn-BA"/>
        </w:rPr>
        <w:t>Ovo istraživanje i analiza daje pregled rada S</w:t>
      </w:r>
      <w:r w:rsidR="004D5EB2" w:rsidRPr="002661FA">
        <w:rPr>
          <w:sz w:val="24"/>
          <w:szCs w:val="24"/>
          <w:lang w:val="bs-Latn-BA"/>
        </w:rPr>
        <w:t>O</w:t>
      </w:r>
      <w:r w:rsidRPr="002661FA">
        <w:rPr>
          <w:sz w:val="24"/>
          <w:szCs w:val="24"/>
          <w:lang w:val="bs-Latn-BA"/>
        </w:rPr>
        <w:t>S telefona</w:t>
      </w:r>
      <w:r w:rsidR="00E32B6F">
        <w:rPr>
          <w:sz w:val="24"/>
          <w:szCs w:val="24"/>
          <w:lang w:val="bs-Latn-BA"/>
        </w:rPr>
        <w:t xml:space="preserve"> 1265</w:t>
      </w:r>
      <w:r w:rsidRPr="002661FA">
        <w:rPr>
          <w:sz w:val="24"/>
          <w:szCs w:val="24"/>
          <w:lang w:val="bs-Latn-BA"/>
        </w:rPr>
        <w:t xml:space="preserve"> u Federaciji Bosne i Hercegovine. Analiza također uključuje i podatke prikupljene od građana i građanki o vidljivosti i dostupnosti usluge SO</w:t>
      </w:r>
      <w:r w:rsidR="00E32B6F">
        <w:rPr>
          <w:sz w:val="24"/>
          <w:szCs w:val="24"/>
          <w:lang w:val="bs-Latn-BA"/>
        </w:rPr>
        <w:t>S telefona. Upitnik za operatere</w:t>
      </w:r>
      <w:r w:rsidRPr="002661FA">
        <w:rPr>
          <w:sz w:val="24"/>
          <w:szCs w:val="24"/>
          <w:lang w:val="bs-Latn-BA"/>
        </w:rPr>
        <w:t xml:space="preserve"> S</w:t>
      </w:r>
      <w:r w:rsidR="00433301" w:rsidRPr="002661FA">
        <w:rPr>
          <w:sz w:val="24"/>
          <w:szCs w:val="24"/>
          <w:lang w:val="bs-Latn-BA"/>
        </w:rPr>
        <w:t>O</w:t>
      </w:r>
      <w:r w:rsidR="00F23365" w:rsidRPr="002661FA">
        <w:rPr>
          <w:sz w:val="24"/>
          <w:szCs w:val="24"/>
          <w:lang w:val="bs-Latn-BA"/>
        </w:rPr>
        <w:t xml:space="preserve">S telefona nalazi </w:t>
      </w:r>
      <w:r w:rsidR="00490F7D" w:rsidRPr="002661FA">
        <w:rPr>
          <w:sz w:val="24"/>
          <w:szCs w:val="24"/>
          <w:lang w:val="bs-Latn-BA"/>
        </w:rPr>
        <w:t xml:space="preserve">se </w:t>
      </w:r>
      <w:r w:rsidR="00E32B6F">
        <w:rPr>
          <w:sz w:val="24"/>
          <w:szCs w:val="24"/>
          <w:lang w:val="bs-Latn-BA"/>
        </w:rPr>
        <w:t>u A</w:t>
      </w:r>
      <w:r w:rsidR="00F23365" w:rsidRPr="002661FA">
        <w:rPr>
          <w:sz w:val="24"/>
          <w:szCs w:val="24"/>
          <w:lang w:val="bs-Latn-BA"/>
        </w:rPr>
        <w:t>neksu</w:t>
      </w:r>
      <w:r w:rsidRPr="002661FA">
        <w:rPr>
          <w:sz w:val="24"/>
          <w:szCs w:val="24"/>
          <w:lang w:val="bs-Latn-BA"/>
        </w:rPr>
        <w:t xml:space="preserve"> 1, a p</w:t>
      </w:r>
      <w:r w:rsidR="00E32B6F">
        <w:rPr>
          <w:sz w:val="24"/>
          <w:szCs w:val="24"/>
          <w:lang w:val="bs-Latn-BA"/>
        </w:rPr>
        <w:t>itanja online ankete u Aneksu 2 ove Analize</w:t>
      </w:r>
      <w:r w:rsidR="0083436F" w:rsidRPr="002661FA">
        <w:rPr>
          <w:sz w:val="24"/>
          <w:szCs w:val="24"/>
          <w:lang w:val="bs-Latn-BA"/>
        </w:rPr>
        <w:t>.</w:t>
      </w:r>
    </w:p>
    <w:p w14:paraId="04FC559B" w14:textId="77777777" w:rsidR="001F2AB6" w:rsidRPr="002661FA" w:rsidRDefault="00251FFD" w:rsidP="00AA51C3">
      <w:pPr>
        <w:pStyle w:val="Heading1"/>
        <w:rPr>
          <w:lang w:val="bs-Latn-BA"/>
        </w:rPr>
      </w:pPr>
      <w:bookmarkStart w:id="4" w:name="_Toc58827376"/>
      <w:bookmarkStart w:id="5" w:name="_Toc58827737"/>
      <w:r w:rsidRPr="002661FA">
        <w:rPr>
          <w:lang w:val="bs-Latn-BA"/>
        </w:rPr>
        <w:t xml:space="preserve">3. </w:t>
      </w:r>
      <w:r w:rsidR="001F2AB6" w:rsidRPr="002661FA">
        <w:rPr>
          <w:lang w:val="bs-Latn-BA"/>
        </w:rPr>
        <w:t>Rezultati istraživanja</w:t>
      </w:r>
      <w:bookmarkEnd w:id="4"/>
      <w:bookmarkEnd w:id="5"/>
    </w:p>
    <w:p w14:paraId="5F6CDC92" w14:textId="77777777" w:rsidR="00E95EEA" w:rsidRPr="002661FA" w:rsidRDefault="00E95EEA" w:rsidP="00E95EEA">
      <w:pPr>
        <w:rPr>
          <w:sz w:val="24"/>
          <w:szCs w:val="24"/>
          <w:lang w:val="bs-Latn-BA"/>
        </w:rPr>
      </w:pPr>
    </w:p>
    <w:p w14:paraId="5A3DD56C" w14:textId="1CE06EAA" w:rsidR="00195E32" w:rsidRPr="002661FA" w:rsidRDefault="001F2AB6" w:rsidP="00C82E76">
      <w:pPr>
        <w:jc w:val="both"/>
        <w:rPr>
          <w:sz w:val="24"/>
          <w:szCs w:val="24"/>
          <w:lang w:val="bs-Latn-BA"/>
        </w:rPr>
      </w:pPr>
      <w:r w:rsidRPr="002661FA">
        <w:rPr>
          <w:sz w:val="24"/>
          <w:szCs w:val="24"/>
          <w:lang w:val="bs-Latn-BA"/>
        </w:rPr>
        <w:t>Rezultati istraživanja obuhvataju analizu intervjua sa operater</w:t>
      </w:r>
      <w:r w:rsidR="00EE00F9">
        <w:rPr>
          <w:sz w:val="24"/>
          <w:szCs w:val="24"/>
          <w:lang w:val="bs-Latn-BA"/>
        </w:rPr>
        <w:t>ka</w:t>
      </w:r>
      <w:r w:rsidRPr="002661FA">
        <w:rPr>
          <w:sz w:val="24"/>
          <w:szCs w:val="24"/>
          <w:lang w:val="bs-Latn-BA"/>
        </w:rPr>
        <w:t>ma</w:t>
      </w:r>
      <w:r w:rsidR="00EE00F9">
        <w:rPr>
          <w:sz w:val="24"/>
          <w:szCs w:val="24"/>
          <w:lang w:val="bs-Latn-BA"/>
        </w:rPr>
        <w:t xml:space="preserve"> i operaterom</w:t>
      </w:r>
      <w:r w:rsidRPr="002661FA">
        <w:rPr>
          <w:sz w:val="24"/>
          <w:szCs w:val="24"/>
          <w:lang w:val="bs-Latn-BA"/>
        </w:rPr>
        <w:t xml:space="preserve"> S</w:t>
      </w:r>
      <w:r w:rsidR="00E95EEA" w:rsidRPr="002661FA">
        <w:rPr>
          <w:sz w:val="24"/>
          <w:szCs w:val="24"/>
          <w:lang w:val="bs-Latn-BA"/>
        </w:rPr>
        <w:t>O</w:t>
      </w:r>
      <w:r w:rsidRPr="002661FA">
        <w:rPr>
          <w:sz w:val="24"/>
          <w:szCs w:val="24"/>
          <w:lang w:val="bs-Latn-BA"/>
        </w:rPr>
        <w:t>S tele</w:t>
      </w:r>
      <w:r w:rsidR="00F23365" w:rsidRPr="002661FA">
        <w:rPr>
          <w:sz w:val="24"/>
          <w:szCs w:val="24"/>
          <w:lang w:val="bs-Latn-BA"/>
        </w:rPr>
        <w:t>fona</w:t>
      </w:r>
      <w:r w:rsidR="005242C8">
        <w:rPr>
          <w:sz w:val="24"/>
          <w:szCs w:val="24"/>
          <w:lang w:val="bs-Latn-BA"/>
        </w:rPr>
        <w:t xml:space="preserve"> </w:t>
      </w:r>
      <w:r w:rsidR="00F23365" w:rsidRPr="002661FA">
        <w:rPr>
          <w:sz w:val="24"/>
          <w:szCs w:val="24"/>
          <w:lang w:val="bs-Latn-BA"/>
        </w:rPr>
        <w:t xml:space="preserve">i stručnjacima iz Gender </w:t>
      </w:r>
      <w:r w:rsidR="00BC301F">
        <w:rPr>
          <w:sz w:val="24"/>
          <w:szCs w:val="24"/>
          <w:lang w:val="bs-Latn-BA"/>
        </w:rPr>
        <w:t>C</w:t>
      </w:r>
      <w:r w:rsidRPr="002661FA">
        <w:rPr>
          <w:sz w:val="24"/>
          <w:szCs w:val="24"/>
          <w:lang w:val="bs-Latn-BA"/>
        </w:rPr>
        <w:t>entra FBiH</w:t>
      </w:r>
      <w:r w:rsidR="00E95EEA" w:rsidRPr="002661FA">
        <w:rPr>
          <w:sz w:val="24"/>
          <w:szCs w:val="24"/>
          <w:lang w:val="bs-Latn-BA"/>
        </w:rPr>
        <w:t>, te</w:t>
      </w:r>
      <w:r w:rsidRPr="002661FA">
        <w:rPr>
          <w:sz w:val="24"/>
          <w:szCs w:val="24"/>
          <w:lang w:val="bs-Latn-BA"/>
        </w:rPr>
        <w:t xml:space="preserve"> analiz</w:t>
      </w:r>
      <w:r w:rsidR="00EE00F9">
        <w:rPr>
          <w:sz w:val="24"/>
          <w:szCs w:val="24"/>
          <w:lang w:val="bs-Latn-BA"/>
        </w:rPr>
        <w:t>u</w:t>
      </w:r>
      <w:r w:rsidRPr="002661FA">
        <w:rPr>
          <w:sz w:val="24"/>
          <w:szCs w:val="24"/>
          <w:lang w:val="bs-Latn-BA"/>
        </w:rPr>
        <w:t xml:space="preserve"> online upitnika</w:t>
      </w:r>
      <w:r w:rsidR="00F23365" w:rsidRPr="002661FA">
        <w:rPr>
          <w:sz w:val="24"/>
          <w:szCs w:val="24"/>
          <w:lang w:val="bs-Latn-BA"/>
        </w:rPr>
        <w:t xml:space="preserve">. Analiza istraživanja </w:t>
      </w:r>
      <w:r w:rsidR="00EE00F9">
        <w:rPr>
          <w:sz w:val="24"/>
          <w:szCs w:val="24"/>
          <w:lang w:val="bs-Latn-BA"/>
        </w:rPr>
        <w:t>predstavljena</w:t>
      </w:r>
      <w:r w:rsidR="00F23365" w:rsidRPr="002661FA">
        <w:rPr>
          <w:sz w:val="24"/>
          <w:szCs w:val="24"/>
          <w:lang w:val="bs-Latn-BA"/>
        </w:rPr>
        <w:t xml:space="preserve"> je po tematskim oblastima</w:t>
      </w:r>
      <w:r w:rsidRPr="002661FA">
        <w:rPr>
          <w:sz w:val="24"/>
          <w:szCs w:val="24"/>
          <w:lang w:val="bs-Latn-BA"/>
        </w:rPr>
        <w:t xml:space="preserve">. </w:t>
      </w:r>
    </w:p>
    <w:p w14:paraId="0E806993" w14:textId="77777777" w:rsidR="00E95EEA" w:rsidRPr="002661FA" w:rsidRDefault="00E95EEA" w:rsidP="00C82E76">
      <w:pPr>
        <w:pStyle w:val="Heading2"/>
        <w:jc w:val="both"/>
        <w:rPr>
          <w:sz w:val="24"/>
          <w:szCs w:val="24"/>
          <w:lang w:val="bs-Latn-BA"/>
        </w:rPr>
      </w:pPr>
    </w:p>
    <w:p w14:paraId="6F5EF2E8" w14:textId="62F36793" w:rsidR="001F2AB6" w:rsidRPr="002661FA" w:rsidRDefault="00251FFD" w:rsidP="00AA51C3">
      <w:pPr>
        <w:pStyle w:val="Heading2"/>
        <w:rPr>
          <w:lang w:val="bs-Latn-BA"/>
        </w:rPr>
      </w:pPr>
      <w:bookmarkStart w:id="6" w:name="_Toc58827377"/>
      <w:bookmarkStart w:id="7" w:name="_Toc58827738"/>
      <w:r w:rsidRPr="002661FA">
        <w:rPr>
          <w:lang w:val="bs-Latn-BA"/>
        </w:rPr>
        <w:t xml:space="preserve">3.1. </w:t>
      </w:r>
      <w:r w:rsidR="008C66F8" w:rsidRPr="002661FA">
        <w:rPr>
          <w:lang w:val="bs-Latn-BA"/>
        </w:rPr>
        <w:t xml:space="preserve">Način funkcioniranja SOS </w:t>
      </w:r>
      <w:r w:rsidR="002D153D" w:rsidRPr="002661FA">
        <w:rPr>
          <w:lang w:val="bs-Latn-BA"/>
        </w:rPr>
        <w:t>telefona</w:t>
      </w:r>
      <w:bookmarkEnd w:id="6"/>
      <w:bookmarkEnd w:id="7"/>
      <w:r w:rsidR="002D153D" w:rsidRPr="002661FA">
        <w:rPr>
          <w:lang w:val="bs-Latn-BA"/>
        </w:rPr>
        <w:t xml:space="preserve"> </w:t>
      </w:r>
    </w:p>
    <w:p w14:paraId="2899AB90" w14:textId="77777777" w:rsidR="00064413" w:rsidRPr="002661FA" w:rsidRDefault="00064413" w:rsidP="00064413">
      <w:pPr>
        <w:rPr>
          <w:sz w:val="24"/>
          <w:szCs w:val="24"/>
          <w:lang w:val="bs-Latn-BA"/>
        </w:rPr>
      </w:pPr>
    </w:p>
    <w:p w14:paraId="328E9336" w14:textId="6492B6FC" w:rsidR="008C66F8" w:rsidRPr="002661FA" w:rsidRDefault="001F2AB6" w:rsidP="00C82E76">
      <w:pPr>
        <w:jc w:val="both"/>
        <w:rPr>
          <w:sz w:val="24"/>
          <w:szCs w:val="24"/>
          <w:lang w:val="bs-Latn-BA"/>
        </w:rPr>
      </w:pPr>
      <w:r w:rsidRPr="002661FA">
        <w:rPr>
          <w:sz w:val="24"/>
          <w:szCs w:val="24"/>
          <w:lang w:val="bs-Latn-BA"/>
        </w:rPr>
        <w:t>U cilju pružanja što efik</w:t>
      </w:r>
      <w:r w:rsidR="00064413" w:rsidRPr="002661FA">
        <w:rPr>
          <w:sz w:val="24"/>
          <w:szCs w:val="24"/>
          <w:lang w:val="bs-Latn-BA"/>
        </w:rPr>
        <w:t>a</w:t>
      </w:r>
      <w:r w:rsidRPr="002661FA">
        <w:rPr>
          <w:sz w:val="24"/>
          <w:szCs w:val="24"/>
          <w:lang w:val="bs-Latn-BA"/>
        </w:rPr>
        <w:t>snij</w:t>
      </w:r>
      <w:r w:rsidR="00064413" w:rsidRPr="002661FA">
        <w:rPr>
          <w:sz w:val="24"/>
          <w:szCs w:val="24"/>
          <w:lang w:val="bs-Latn-BA"/>
        </w:rPr>
        <w:t>e</w:t>
      </w:r>
      <w:r w:rsidRPr="002661FA">
        <w:rPr>
          <w:sz w:val="24"/>
          <w:szCs w:val="24"/>
          <w:lang w:val="bs-Latn-BA"/>
        </w:rPr>
        <w:t xml:space="preserve"> zaštite žrtvama </w:t>
      </w:r>
      <w:r w:rsidR="007358CB" w:rsidRPr="002661FA">
        <w:rPr>
          <w:sz w:val="24"/>
          <w:szCs w:val="24"/>
          <w:lang w:val="bs-Latn-BA"/>
        </w:rPr>
        <w:t>nasilja</w:t>
      </w:r>
      <w:r w:rsidR="008C5FE9">
        <w:rPr>
          <w:sz w:val="24"/>
          <w:szCs w:val="24"/>
          <w:lang w:val="bs-Latn-BA"/>
        </w:rPr>
        <w:t>,</w:t>
      </w:r>
      <w:r w:rsidR="007358CB" w:rsidRPr="002661FA">
        <w:rPr>
          <w:sz w:val="24"/>
          <w:szCs w:val="24"/>
          <w:lang w:val="bs-Latn-BA"/>
        </w:rPr>
        <w:t xml:space="preserve"> </w:t>
      </w:r>
      <w:r w:rsidRPr="002661FA">
        <w:rPr>
          <w:sz w:val="24"/>
          <w:szCs w:val="24"/>
          <w:lang w:val="bs-Latn-BA"/>
        </w:rPr>
        <w:t>a u sklopu promjena u tretiranju nas</w:t>
      </w:r>
      <w:r w:rsidR="00064413" w:rsidRPr="002661FA">
        <w:rPr>
          <w:sz w:val="24"/>
          <w:szCs w:val="24"/>
          <w:lang w:val="bs-Latn-BA"/>
        </w:rPr>
        <w:t>i</w:t>
      </w:r>
      <w:r w:rsidRPr="002661FA">
        <w:rPr>
          <w:sz w:val="24"/>
          <w:szCs w:val="24"/>
          <w:lang w:val="bs-Latn-BA"/>
        </w:rPr>
        <w:t>lja u por</w:t>
      </w:r>
      <w:r w:rsidR="00064413" w:rsidRPr="002661FA">
        <w:rPr>
          <w:sz w:val="24"/>
          <w:szCs w:val="24"/>
          <w:lang w:val="bs-Latn-BA"/>
        </w:rPr>
        <w:t>o</w:t>
      </w:r>
      <w:r w:rsidRPr="002661FA">
        <w:rPr>
          <w:sz w:val="24"/>
          <w:szCs w:val="24"/>
          <w:lang w:val="bs-Latn-BA"/>
        </w:rPr>
        <w:t>dic</w:t>
      </w:r>
      <w:r w:rsidR="00064413" w:rsidRPr="002661FA">
        <w:rPr>
          <w:sz w:val="24"/>
          <w:szCs w:val="24"/>
          <w:lang w:val="bs-Latn-BA"/>
        </w:rPr>
        <w:t>i</w:t>
      </w:r>
      <w:r w:rsidR="00FB6B48">
        <w:rPr>
          <w:sz w:val="24"/>
          <w:szCs w:val="24"/>
          <w:lang w:val="bs-Latn-BA"/>
        </w:rPr>
        <w:t>,</w:t>
      </w:r>
      <w:r w:rsidRPr="002661FA">
        <w:rPr>
          <w:sz w:val="24"/>
          <w:szCs w:val="24"/>
          <w:lang w:val="bs-Latn-BA"/>
        </w:rPr>
        <w:t xml:space="preserve"> nevladine org</w:t>
      </w:r>
      <w:r w:rsidR="00064413" w:rsidRPr="002661FA">
        <w:rPr>
          <w:sz w:val="24"/>
          <w:szCs w:val="24"/>
          <w:lang w:val="bs-Latn-BA"/>
        </w:rPr>
        <w:t>a</w:t>
      </w:r>
      <w:r w:rsidRPr="002661FA">
        <w:rPr>
          <w:sz w:val="24"/>
          <w:szCs w:val="24"/>
          <w:lang w:val="bs-Latn-BA"/>
        </w:rPr>
        <w:t>nizacije u Bosn</w:t>
      </w:r>
      <w:r w:rsidR="00232731" w:rsidRPr="002661FA">
        <w:rPr>
          <w:sz w:val="24"/>
          <w:szCs w:val="24"/>
          <w:lang w:val="bs-Latn-BA"/>
        </w:rPr>
        <w:t>i</w:t>
      </w:r>
      <w:r w:rsidRPr="002661FA">
        <w:rPr>
          <w:sz w:val="24"/>
          <w:szCs w:val="24"/>
          <w:lang w:val="bs-Latn-BA"/>
        </w:rPr>
        <w:t xml:space="preserve"> i Herceg</w:t>
      </w:r>
      <w:r w:rsidR="00064413" w:rsidRPr="002661FA">
        <w:rPr>
          <w:sz w:val="24"/>
          <w:szCs w:val="24"/>
          <w:lang w:val="bs-Latn-BA"/>
        </w:rPr>
        <w:t xml:space="preserve">ovini </w:t>
      </w:r>
      <w:r w:rsidR="00195E32" w:rsidRPr="002661FA">
        <w:rPr>
          <w:sz w:val="24"/>
          <w:szCs w:val="24"/>
          <w:lang w:val="bs-Latn-BA"/>
        </w:rPr>
        <w:t xml:space="preserve">i prije uspostave SOS telefona </w:t>
      </w:r>
      <w:r w:rsidRPr="002661FA">
        <w:rPr>
          <w:sz w:val="24"/>
          <w:szCs w:val="24"/>
          <w:lang w:val="bs-Latn-BA"/>
        </w:rPr>
        <w:t>pruža</w:t>
      </w:r>
      <w:r w:rsidR="00195E32" w:rsidRPr="002661FA">
        <w:rPr>
          <w:sz w:val="24"/>
          <w:szCs w:val="24"/>
          <w:lang w:val="bs-Latn-BA"/>
        </w:rPr>
        <w:t>le</w:t>
      </w:r>
      <w:r w:rsidR="003D3A0C" w:rsidRPr="002661FA">
        <w:rPr>
          <w:sz w:val="24"/>
          <w:szCs w:val="24"/>
          <w:lang w:val="bs-Latn-BA"/>
        </w:rPr>
        <w:t xml:space="preserve"> </w:t>
      </w:r>
      <w:r w:rsidR="00195E32" w:rsidRPr="002661FA">
        <w:rPr>
          <w:sz w:val="24"/>
          <w:szCs w:val="24"/>
          <w:lang w:val="bs-Latn-BA"/>
        </w:rPr>
        <w:t xml:space="preserve">su </w:t>
      </w:r>
      <w:r w:rsidRPr="002661FA">
        <w:rPr>
          <w:sz w:val="24"/>
          <w:szCs w:val="24"/>
          <w:lang w:val="bs-Latn-BA"/>
        </w:rPr>
        <w:t>podršk</w:t>
      </w:r>
      <w:r w:rsidR="003D3A0C" w:rsidRPr="002661FA">
        <w:rPr>
          <w:sz w:val="24"/>
          <w:szCs w:val="24"/>
          <w:lang w:val="bs-Latn-BA"/>
        </w:rPr>
        <w:t>u</w:t>
      </w:r>
      <w:r w:rsidRPr="002661FA">
        <w:rPr>
          <w:sz w:val="24"/>
          <w:szCs w:val="24"/>
          <w:lang w:val="bs-Latn-BA"/>
        </w:rPr>
        <w:t xml:space="preserve"> i informacije žr</w:t>
      </w:r>
      <w:r w:rsidR="00064413" w:rsidRPr="002661FA">
        <w:rPr>
          <w:sz w:val="24"/>
          <w:szCs w:val="24"/>
          <w:lang w:val="bs-Latn-BA"/>
        </w:rPr>
        <w:t>t</w:t>
      </w:r>
      <w:r w:rsidRPr="002661FA">
        <w:rPr>
          <w:sz w:val="24"/>
          <w:szCs w:val="24"/>
          <w:lang w:val="bs-Latn-BA"/>
        </w:rPr>
        <w:t xml:space="preserve">vama </w:t>
      </w:r>
      <w:r w:rsidR="007358CB" w:rsidRPr="002661FA">
        <w:rPr>
          <w:sz w:val="24"/>
          <w:szCs w:val="24"/>
          <w:lang w:val="bs-Latn-BA"/>
        </w:rPr>
        <w:t xml:space="preserve">nasilja </w:t>
      </w:r>
      <w:r w:rsidR="00064413" w:rsidRPr="002661FA">
        <w:rPr>
          <w:sz w:val="24"/>
          <w:szCs w:val="24"/>
          <w:lang w:val="bs-Latn-BA"/>
        </w:rPr>
        <w:t xml:space="preserve">kako direktno tako i putem telefona. Prije 2008. godine nevladine organizacije </w:t>
      </w:r>
      <w:r w:rsidR="008C5FE9">
        <w:rPr>
          <w:sz w:val="24"/>
          <w:szCs w:val="24"/>
          <w:lang w:val="bs-Latn-BA"/>
        </w:rPr>
        <w:t xml:space="preserve">su </w:t>
      </w:r>
      <w:r w:rsidR="00064413" w:rsidRPr="002661FA">
        <w:rPr>
          <w:sz w:val="24"/>
          <w:szCs w:val="24"/>
          <w:lang w:val="bs-Latn-BA"/>
        </w:rPr>
        <w:t>ovu uslugu</w:t>
      </w:r>
      <w:r w:rsidR="005242C8">
        <w:rPr>
          <w:sz w:val="24"/>
          <w:szCs w:val="24"/>
          <w:lang w:val="bs-Latn-BA"/>
        </w:rPr>
        <w:t xml:space="preserve"> </w:t>
      </w:r>
      <w:r w:rsidR="00064413" w:rsidRPr="002661FA">
        <w:rPr>
          <w:sz w:val="24"/>
          <w:szCs w:val="24"/>
          <w:lang w:val="bs-Latn-BA"/>
        </w:rPr>
        <w:t>pruža</w:t>
      </w:r>
      <w:r w:rsidR="008C5FE9">
        <w:rPr>
          <w:sz w:val="24"/>
          <w:szCs w:val="24"/>
          <w:lang w:val="bs-Latn-BA"/>
        </w:rPr>
        <w:t>le</w:t>
      </w:r>
      <w:r w:rsidR="00064413" w:rsidRPr="002661FA">
        <w:rPr>
          <w:sz w:val="24"/>
          <w:szCs w:val="24"/>
          <w:lang w:val="bs-Latn-BA"/>
        </w:rPr>
        <w:t xml:space="preserve"> putem svojih telefona</w:t>
      </w:r>
      <w:r w:rsidR="00FB6B48">
        <w:rPr>
          <w:sz w:val="24"/>
          <w:szCs w:val="24"/>
          <w:lang w:val="bs-Latn-BA"/>
        </w:rPr>
        <w:t>,</w:t>
      </w:r>
      <w:r w:rsidR="00064413" w:rsidRPr="002661FA">
        <w:rPr>
          <w:sz w:val="24"/>
          <w:szCs w:val="24"/>
          <w:lang w:val="bs-Latn-BA"/>
        </w:rPr>
        <w:t xml:space="preserve"> a nakon 2008. go</w:t>
      </w:r>
      <w:r w:rsidR="00E32B6F">
        <w:rPr>
          <w:sz w:val="24"/>
          <w:szCs w:val="24"/>
          <w:lang w:val="bs-Latn-BA"/>
        </w:rPr>
        <w:t xml:space="preserve">dine uspostavlja se jedinstvena </w:t>
      </w:r>
      <w:r w:rsidR="00064413" w:rsidRPr="002661FA">
        <w:rPr>
          <w:sz w:val="24"/>
          <w:szCs w:val="24"/>
          <w:lang w:val="bs-Latn-BA"/>
        </w:rPr>
        <w:t>linija 1265</w:t>
      </w:r>
      <w:r w:rsidR="00F23365" w:rsidRPr="002661FA">
        <w:rPr>
          <w:sz w:val="24"/>
          <w:szCs w:val="24"/>
          <w:lang w:val="bs-Latn-BA"/>
        </w:rPr>
        <w:t xml:space="preserve"> za Federaciju Bi</w:t>
      </w:r>
      <w:r w:rsidR="00064413" w:rsidRPr="002661FA">
        <w:rPr>
          <w:sz w:val="24"/>
          <w:szCs w:val="24"/>
          <w:lang w:val="bs-Latn-BA"/>
        </w:rPr>
        <w:t xml:space="preserve">H i 1264 za Republiku Srpsku. </w:t>
      </w:r>
      <w:r w:rsidR="003D3A0C" w:rsidRPr="002661FA">
        <w:rPr>
          <w:sz w:val="24"/>
          <w:szCs w:val="24"/>
          <w:lang w:val="bs-Latn-BA"/>
        </w:rPr>
        <w:t>Do uspostave ove jedinstvene linije za podru</w:t>
      </w:r>
      <w:r w:rsidR="002661FA" w:rsidRPr="002661FA">
        <w:rPr>
          <w:sz w:val="24"/>
          <w:szCs w:val="24"/>
          <w:lang w:val="bs-Latn-BA"/>
        </w:rPr>
        <w:t>č</w:t>
      </w:r>
      <w:r w:rsidR="003D3A0C" w:rsidRPr="002661FA">
        <w:rPr>
          <w:sz w:val="24"/>
          <w:szCs w:val="24"/>
          <w:lang w:val="bs-Latn-BA"/>
        </w:rPr>
        <w:t>je Federacije BiH</w:t>
      </w:r>
      <w:r w:rsidR="008C5FE9">
        <w:rPr>
          <w:sz w:val="24"/>
          <w:szCs w:val="24"/>
          <w:lang w:val="bs-Latn-BA"/>
        </w:rPr>
        <w:t>,</w:t>
      </w:r>
      <w:r w:rsidR="003D3A0C" w:rsidRPr="002661FA">
        <w:rPr>
          <w:sz w:val="24"/>
          <w:szCs w:val="24"/>
          <w:lang w:val="bs-Latn-BA"/>
        </w:rPr>
        <w:t xml:space="preserve"> nevladine organizacije u </w:t>
      </w:r>
      <w:r w:rsidR="002661FA" w:rsidRPr="002661FA">
        <w:rPr>
          <w:sz w:val="24"/>
          <w:szCs w:val="24"/>
          <w:lang w:val="bs-Latn-BA"/>
        </w:rPr>
        <w:t>č</w:t>
      </w:r>
      <w:r w:rsidR="003D3A0C" w:rsidRPr="002661FA">
        <w:rPr>
          <w:sz w:val="24"/>
          <w:szCs w:val="24"/>
          <w:lang w:val="bs-Latn-BA"/>
        </w:rPr>
        <w:t>ijem sastavu djeluju i sigurne ku</w:t>
      </w:r>
      <w:r w:rsidR="002661FA" w:rsidRPr="002661FA">
        <w:rPr>
          <w:sz w:val="24"/>
          <w:szCs w:val="24"/>
          <w:lang w:val="bs-Latn-BA"/>
        </w:rPr>
        <w:t>ć</w:t>
      </w:r>
      <w:r w:rsidR="003D3A0C" w:rsidRPr="002661FA">
        <w:rPr>
          <w:sz w:val="24"/>
          <w:szCs w:val="24"/>
          <w:lang w:val="bs-Latn-BA"/>
        </w:rPr>
        <w:t>e imale su svoje posebne telefonske linije koje i sada postoje u jednom broju ovih organizacija.</w:t>
      </w:r>
    </w:p>
    <w:p w14:paraId="7D159BE6" w14:textId="4A51D4A0" w:rsidR="003D3A0C" w:rsidRPr="002661FA" w:rsidRDefault="003D3A0C" w:rsidP="00C82E76">
      <w:pPr>
        <w:jc w:val="both"/>
        <w:rPr>
          <w:sz w:val="24"/>
          <w:szCs w:val="24"/>
          <w:lang w:val="bs-Latn-BA"/>
        </w:rPr>
      </w:pPr>
      <w:r w:rsidRPr="002661FA">
        <w:rPr>
          <w:sz w:val="24"/>
          <w:szCs w:val="24"/>
          <w:lang w:val="bs-Latn-BA"/>
        </w:rPr>
        <w:t>Potreba za uvođenjem jedinstvenog SOS broja prepoznata je</w:t>
      </w:r>
      <w:r w:rsidR="005242C8">
        <w:rPr>
          <w:sz w:val="24"/>
          <w:szCs w:val="24"/>
          <w:lang w:val="bs-Latn-BA"/>
        </w:rPr>
        <w:t xml:space="preserve"> </w:t>
      </w:r>
      <w:r w:rsidRPr="002661FA">
        <w:rPr>
          <w:sz w:val="24"/>
          <w:szCs w:val="24"/>
          <w:lang w:val="bs-Latn-BA"/>
        </w:rPr>
        <w:t xml:space="preserve">kroz realizaciju prvog strateškog plana za prevenciju i borbu protiv nasilja u porodici BiH. Utvrđeno je da postoji više servisa, odnosno više </w:t>
      </w:r>
      <w:r w:rsidR="00F23365" w:rsidRPr="002661FA">
        <w:rPr>
          <w:sz w:val="24"/>
          <w:szCs w:val="24"/>
          <w:lang w:val="bs-Latn-BA"/>
        </w:rPr>
        <w:t>nevladinih organizacija</w:t>
      </w:r>
      <w:r w:rsidRPr="002661FA">
        <w:rPr>
          <w:sz w:val="24"/>
          <w:szCs w:val="24"/>
          <w:lang w:val="bs-Latn-BA"/>
        </w:rPr>
        <w:t xml:space="preserve"> koje nu</w:t>
      </w:r>
      <w:r w:rsidR="00F23365" w:rsidRPr="002661FA">
        <w:rPr>
          <w:sz w:val="24"/>
          <w:szCs w:val="24"/>
          <w:lang w:val="bs-Latn-BA"/>
        </w:rPr>
        <w:t>de svoje servise građanima, i</w:t>
      </w:r>
      <w:r w:rsidRPr="002661FA">
        <w:rPr>
          <w:sz w:val="24"/>
          <w:szCs w:val="24"/>
          <w:lang w:val="bs-Latn-BA"/>
        </w:rPr>
        <w:t xml:space="preserve"> svoje brojeve telefona na koje građani mogu pozvati i dobiti savjete i informacije </w:t>
      </w:r>
      <w:r w:rsidR="008C5FE9">
        <w:rPr>
          <w:sz w:val="24"/>
          <w:szCs w:val="24"/>
          <w:lang w:val="bs-Latn-BA"/>
        </w:rPr>
        <w:t>u vezi</w:t>
      </w:r>
      <w:r w:rsidRPr="002661FA">
        <w:rPr>
          <w:sz w:val="24"/>
          <w:szCs w:val="24"/>
          <w:lang w:val="bs-Latn-BA"/>
        </w:rPr>
        <w:t xml:space="preserve"> </w:t>
      </w:r>
      <w:r w:rsidR="008C5FE9">
        <w:rPr>
          <w:sz w:val="24"/>
          <w:szCs w:val="24"/>
          <w:lang w:val="bs-Latn-BA"/>
        </w:rPr>
        <w:t>s</w:t>
      </w:r>
      <w:r w:rsidRPr="002661FA">
        <w:rPr>
          <w:sz w:val="24"/>
          <w:szCs w:val="24"/>
          <w:lang w:val="bs-Latn-BA"/>
        </w:rPr>
        <w:t>a nasilje</w:t>
      </w:r>
      <w:r w:rsidR="008C5FE9">
        <w:rPr>
          <w:sz w:val="24"/>
          <w:szCs w:val="24"/>
          <w:lang w:val="bs-Latn-BA"/>
        </w:rPr>
        <w:t>m</w:t>
      </w:r>
      <w:r w:rsidRPr="002661FA">
        <w:rPr>
          <w:sz w:val="24"/>
          <w:szCs w:val="24"/>
          <w:lang w:val="bs-Latn-BA"/>
        </w:rPr>
        <w:t xml:space="preserve"> u porodici. Kroz analizu koja je tada rađena i provedbom prvo</w:t>
      </w:r>
      <w:r w:rsidR="00F23365" w:rsidRPr="002661FA">
        <w:rPr>
          <w:sz w:val="24"/>
          <w:szCs w:val="24"/>
          <w:lang w:val="bs-Latn-BA"/>
        </w:rPr>
        <w:t>g strateškog plana 2008.</w:t>
      </w:r>
      <w:r w:rsidR="00FB6B48">
        <w:rPr>
          <w:sz w:val="24"/>
          <w:szCs w:val="24"/>
          <w:lang w:val="bs-Latn-BA"/>
        </w:rPr>
        <w:t xml:space="preserve"> godine</w:t>
      </w:r>
      <w:r w:rsidR="00F23365" w:rsidRPr="002661FA">
        <w:rPr>
          <w:sz w:val="24"/>
          <w:szCs w:val="24"/>
          <w:lang w:val="bs-Latn-BA"/>
        </w:rPr>
        <w:t>, uspostavljen</w:t>
      </w:r>
      <w:r w:rsidRPr="002661FA">
        <w:rPr>
          <w:sz w:val="24"/>
          <w:szCs w:val="24"/>
          <w:lang w:val="bs-Latn-BA"/>
        </w:rPr>
        <w:t xml:space="preserve"> je jedinstven</w:t>
      </w:r>
      <w:r w:rsidR="008C5FE9">
        <w:rPr>
          <w:sz w:val="24"/>
          <w:szCs w:val="24"/>
          <w:lang w:val="bs-Latn-BA"/>
        </w:rPr>
        <w:t>i</w:t>
      </w:r>
      <w:r w:rsidRPr="002661FA">
        <w:rPr>
          <w:sz w:val="24"/>
          <w:szCs w:val="24"/>
          <w:lang w:val="bs-Latn-BA"/>
        </w:rPr>
        <w:t xml:space="preserve"> SOS telefon 1265</w:t>
      </w:r>
      <w:r w:rsidR="002644D9" w:rsidRPr="002661FA">
        <w:rPr>
          <w:sz w:val="24"/>
          <w:szCs w:val="24"/>
          <w:lang w:val="bs-Latn-BA"/>
        </w:rPr>
        <w:t>.</w:t>
      </w:r>
    </w:p>
    <w:p w14:paraId="246F24ED" w14:textId="68AE17B8" w:rsidR="005071C8" w:rsidRPr="002661FA" w:rsidRDefault="005071C8" w:rsidP="002644D9">
      <w:pPr>
        <w:jc w:val="both"/>
        <w:rPr>
          <w:sz w:val="24"/>
          <w:szCs w:val="24"/>
          <w:lang w:val="bs-Latn-BA"/>
        </w:rPr>
      </w:pPr>
      <w:r w:rsidRPr="002661FA">
        <w:rPr>
          <w:sz w:val="24"/>
          <w:szCs w:val="24"/>
          <w:lang w:val="bs-Latn-BA"/>
        </w:rPr>
        <w:t>F</w:t>
      </w:r>
      <w:r w:rsidR="008C66F8" w:rsidRPr="002661FA">
        <w:rPr>
          <w:sz w:val="24"/>
          <w:szCs w:val="24"/>
          <w:lang w:val="bs-Latn-BA"/>
        </w:rPr>
        <w:t>unkcionir</w:t>
      </w:r>
      <w:r w:rsidRPr="002661FA">
        <w:rPr>
          <w:sz w:val="24"/>
          <w:szCs w:val="24"/>
          <w:lang w:val="bs-Latn-BA"/>
        </w:rPr>
        <w:t>anje SOS linije za pomo</w:t>
      </w:r>
      <w:r w:rsidR="002661FA" w:rsidRPr="002661FA">
        <w:rPr>
          <w:sz w:val="24"/>
          <w:szCs w:val="24"/>
          <w:lang w:val="bs-Latn-BA"/>
        </w:rPr>
        <w:t>ć</w:t>
      </w:r>
      <w:r w:rsidRPr="002661FA">
        <w:rPr>
          <w:sz w:val="24"/>
          <w:szCs w:val="24"/>
          <w:lang w:val="bs-Latn-BA"/>
        </w:rPr>
        <w:t xml:space="preserve"> </w:t>
      </w:r>
      <w:r w:rsidR="002661FA" w:rsidRPr="002661FA">
        <w:rPr>
          <w:sz w:val="24"/>
          <w:szCs w:val="24"/>
          <w:lang w:val="bs-Latn-BA"/>
        </w:rPr>
        <w:t>ž</w:t>
      </w:r>
      <w:r w:rsidRPr="002661FA">
        <w:rPr>
          <w:sz w:val="24"/>
          <w:szCs w:val="24"/>
          <w:lang w:val="bs-Latn-BA"/>
        </w:rPr>
        <w:t>rtvama nasilja u porodici nije predviđeno Zakonom o za</w:t>
      </w:r>
      <w:r w:rsidR="002661FA" w:rsidRPr="002661FA">
        <w:rPr>
          <w:sz w:val="24"/>
          <w:szCs w:val="24"/>
          <w:lang w:val="bs-Latn-BA"/>
        </w:rPr>
        <w:t>š</w:t>
      </w:r>
      <w:r w:rsidRPr="002661FA">
        <w:rPr>
          <w:sz w:val="24"/>
          <w:szCs w:val="24"/>
          <w:lang w:val="bs-Latn-BA"/>
        </w:rPr>
        <w:t>titi od nasilja u porodici u FBiH. Međutim</w:t>
      </w:r>
      <w:r w:rsidR="008C5FE9">
        <w:rPr>
          <w:sz w:val="24"/>
          <w:szCs w:val="24"/>
          <w:lang w:val="bs-Latn-BA"/>
        </w:rPr>
        <w:t>,</w:t>
      </w:r>
      <w:r w:rsidR="002644D9" w:rsidRPr="002661FA">
        <w:rPr>
          <w:sz w:val="24"/>
          <w:szCs w:val="24"/>
          <w:lang w:val="bs-Latn-BA"/>
        </w:rPr>
        <w:t xml:space="preserve"> 2008. godine, na inicijativu Gender </w:t>
      </w:r>
      <w:r w:rsidR="00BC301F">
        <w:rPr>
          <w:sz w:val="24"/>
          <w:szCs w:val="24"/>
          <w:lang w:val="bs-Latn-BA"/>
        </w:rPr>
        <w:t>C</w:t>
      </w:r>
      <w:r w:rsidR="002644D9" w:rsidRPr="002661FA">
        <w:rPr>
          <w:sz w:val="24"/>
          <w:szCs w:val="24"/>
          <w:lang w:val="bs-Latn-BA"/>
        </w:rPr>
        <w:t xml:space="preserve">entra Federacije BiH, potpisan je Memorandum o saradnji između Gender </w:t>
      </w:r>
      <w:r w:rsidR="00BC301F">
        <w:rPr>
          <w:sz w:val="24"/>
          <w:szCs w:val="24"/>
          <w:lang w:val="bs-Latn-BA"/>
        </w:rPr>
        <w:t>C</w:t>
      </w:r>
      <w:r w:rsidR="002644D9" w:rsidRPr="002661FA">
        <w:rPr>
          <w:sz w:val="24"/>
          <w:szCs w:val="24"/>
          <w:lang w:val="bs-Latn-BA"/>
        </w:rPr>
        <w:t>entra Federacije BiH, Centra za socijalni rad Jajce</w:t>
      </w:r>
      <w:r w:rsidR="00FB6B48">
        <w:rPr>
          <w:sz w:val="24"/>
          <w:szCs w:val="24"/>
          <w:lang w:val="bs-Latn-BA"/>
        </w:rPr>
        <w:t xml:space="preserve"> i</w:t>
      </w:r>
      <w:r w:rsidR="002644D9" w:rsidRPr="002661FA">
        <w:rPr>
          <w:sz w:val="24"/>
          <w:szCs w:val="24"/>
          <w:lang w:val="bs-Latn-BA"/>
        </w:rPr>
        <w:t xml:space="preserve"> nevladinih organizacija: „Fondacija lokalne demokratije“ – Sarajevo, Udru</w:t>
      </w:r>
      <w:r w:rsidR="002661FA" w:rsidRPr="002661FA">
        <w:rPr>
          <w:sz w:val="24"/>
          <w:szCs w:val="24"/>
          <w:lang w:val="bs-Latn-BA"/>
        </w:rPr>
        <w:t>ž</w:t>
      </w:r>
      <w:r w:rsidR="002644D9" w:rsidRPr="002661FA">
        <w:rPr>
          <w:sz w:val="24"/>
          <w:szCs w:val="24"/>
          <w:lang w:val="bs-Latn-BA"/>
        </w:rPr>
        <w:t xml:space="preserve">enje građana „Vive </w:t>
      </w:r>
      <w:r w:rsidR="002661FA" w:rsidRPr="002661FA">
        <w:rPr>
          <w:sz w:val="24"/>
          <w:szCs w:val="24"/>
          <w:lang w:val="bs-Latn-BA"/>
        </w:rPr>
        <w:t>Ž</w:t>
      </w:r>
      <w:r w:rsidR="002644D9" w:rsidRPr="002661FA">
        <w:rPr>
          <w:sz w:val="24"/>
          <w:szCs w:val="24"/>
          <w:lang w:val="bs-Latn-BA"/>
        </w:rPr>
        <w:t>ene“ – Tuzla, Udru</w:t>
      </w:r>
      <w:r w:rsidR="002661FA" w:rsidRPr="002661FA">
        <w:rPr>
          <w:sz w:val="24"/>
          <w:szCs w:val="24"/>
          <w:lang w:val="bs-Latn-BA"/>
        </w:rPr>
        <w:t>ž</w:t>
      </w:r>
      <w:r w:rsidR="002644D9" w:rsidRPr="002661FA">
        <w:rPr>
          <w:sz w:val="24"/>
          <w:szCs w:val="24"/>
          <w:lang w:val="bs-Latn-BA"/>
        </w:rPr>
        <w:t>enje „</w:t>
      </w:r>
      <w:r w:rsidR="002661FA" w:rsidRPr="002661FA">
        <w:rPr>
          <w:sz w:val="24"/>
          <w:szCs w:val="24"/>
          <w:lang w:val="bs-Latn-BA"/>
        </w:rPr>
        <w:t>Ž</w:t>
      </w:r>
      <w:r w:rsidR="002644D9" w:rsidRPr="002661FA">
        <w:rPr>
          <w:sz w:val="24"/>
          <w:szCs w:val="24"/>
          <w:lang w:val="bs-Latn-BA"/>
        </w:rPr>
        <w:t>ene sa Une“ – Biha</w:t>
      </w:r>
      <w:r w:rsidR="002661FA" w:rsidRPr="002661FA">
        <w:rPr>
          <w:sz w:val="24"/>
          <w:szCs w:val="24"/>
          <w:lang w:val="bs-Latn-BA"/>
        </w:rPr>
        <w:t>ć</w:t>
      </w:r>
      <w:r w:rsidR="002644D9" w:rsidRPr="002661FA">
        <w:rPr>
          <w:sz w:val="24"/>
          <w:szCs w:val="24"/>
          <w:lang w:val="bs-Latn-BA"/>
        </w:rPr>
        <w:t>, Udru</w:t>
      </w:r>
      <w:r w:rsidR="002661FA" w:rsidRPr="002661FA">
        <w:rPr>
          <w:sz w:val="24"/>
          <w:szCs w:val="24"/>
          <w:lang w:val="bs-Latn-BA"/>
        </w:rPr>
        <w:t>ž</w:t>
      </w:r>
      <w:r w:rsidR="002644D9" w:rsidRPr="002661FA">
        <w:rPr>
          <w:sz w:val="24"/>
          <w:szCs w:val="24"/>
          <w:lang w:val="bs-Latn-BA"/>
        </w:rPr>
        <w:t>enje građana „Medica“ – Zenica i Udru</w:t>
      </w:r>
      <w:r w:rsidR="002661FA" w:rsidRPr="002661FA">
        <w:rPr>
          <w:sz w:val="24"/>
          <w:szCs w:val="24"/>
          <w:lang w:val="bs-Latn-BA"/>
        </w:rPr>
        <w:t>ž</w:t>
      </w:r>
      <w:r w:rsidR="002644D9" w:rsidRPr="002661FA">
        <w:rPr>
          <w:sz w:val="24"/>
          <w:szCs w:val="24"/>
          <w:lang w:val="bs-Latn-BA"/>
        </w:rPr>
        <w:t>enje „</w:t>
      </w:r>
      <w:r w:rsidR="002661FA" w:rsidRPr="002661FA">
        <w:rPr>
          <w:sz w:val="24"/>
          <w:szCs w:val="24"/>
          <w:lang w:val="bs-Latn-BA"/>
        </w:rPr>
        <w:t>Ž</w:t>
      </w:r>
      <w:r w:rsidR="002644D9" w:rsidRPr="002661FA">
        <w:rPr>
          <w:sz w:val="24"/>
          <w:szCs w:val="24"/>
          <w:lang w:val="bs-Latn-BA"/>
        </w:rPr>
        <w:t>ena BiH“- Mostar. Na ovaj na</w:t>
      </w:r>
      <w:r w:rsidR="002661FA" w:rsidRPr="002661FA">
        <w:rPr>
          <w:sz w:val="24"/>
          <w:szCs w:val="24"/>
          <w:lang w:val="bs-Latn-BA"/>
        </w:rPr>
        <w:t>č</w:t>
      </w:r>
      <w:r w:rsidR="002644D9" w:rsidRPr="002661FA">
        <w:rPr>
          <w:sz w:val="24"/>
          <w:szCs w:val="24"/>
          <w:lang w:val="bs-Latn-BA"/>
        </w:rPr>
        <w:t>in uspostavljen je jedinstven SOS telefon 1265 za podru</w:t>
      </w:r>
      <w:r w:rsidR="002661FA" w:rsidRPr="002661FA">
        <w:rPr>
          <w:sz w:val="24"/>
          <w:szCs w:val="24"/>
          <w:lang w:val="bs-Latn-BA"/>
        </w:rPr>
        <w:t>č</w:t>
      </w:r>
      <w:r w:rsidR="002644D9" w:rsidRPr="002661FA">
        <w:rPr>
          <w:sz w:val="24"/>
          <w:szCs w:val="24"/>
          <w:lang w:val="bs-Latn-BA"/>
        </w:rPr>
        <w:t>je Federacije BiH. Na SOS telefonu rade operaterke i operateri koji su zavr</w:t>
      </w:r>
      <w:r w:rsidR="002661FA" w:rsidRPr="002661FA">
        <w:rPr>
          <w:sz w:val="24"/>
          <w:szCs w:val="24"/>
          <w:lang w:val="bs-Latn-BA"/>
        </w:rPr>
        <w:t>š</w:t>
      </w:r>
      <w:r w:rsidR="002644D9" w:rsidRPr="002661FA">
        <w:rPr>
          <w:sz w:val="24"/>
          <w:szCs w:val="24"/>
          <w:lang w:val="bs-Latn-BA"/>
        </w:rPr>
        <w:t xml:space="preserve">ili specijalne edukativne programe za rad sa </w:t>
      </w:r>
      <w:r w:rsidR="002661FA" w:rsidRPr="002661FA">
        <w:rPr>
          <w:sz w:val="24"/>
          <w:szCs w:val="24"/>
          <w:lang w:val="bs-Latn-BA"/>
        </w:rPr>
        <w:t>ž</w:t>
      </w:r>
      <w:r w:rsidR="002644D9" w:rsidRPr="002661FA">
        <w:rPr>
          <w:sz w:val="24"/>
          <w:szCs w:val="24"/>
          <w:lang w:val="bs-Latn-BA"/>
        </w:rPr>
        <w:t>rtvama nasilja u porodici.</w:t>
      </w:r>
      <w:r w:rsidRPr="002661FA">
        <w:rPr>
          <w:rStyle w:val="FootnoteReference"/>
          <w:sz w:val="24"/>
          <w:szCs w:val="24"/>
          <w:lang w:val="bs-Latn-BA"/>
        </w:rPr>
        <w:footnoteReference w:id="13"/>
      </w:r>
      <w:r w:rsidR="002644D9" w:rsidRPr="002661FA">
        <w:rPr>
          <w:sz w:val="24"/>
          <w:szCs w:val="24"/>
          <w:lang w:val="bs-Latn-BA"/>
        </w:rPr>
        <w:t xml:space="preserve"> </w:t>
      </w:r>
    </w:p>
    <w:p w14:paraId="753ECDB6" w14:textId="4EE9F4E2" w:rsidR="005071C8" w:rsidRPr="002661FA" w:rsidRDefault="008C66F8" w:rsidP="005071C8">
      <w:pPr>
        <w:jc w:val="both"/>
        <w:rPr>
          <w:sz w:val="24"/>
          <w:szCs w:val="24"/>
          <w:lang w:val="bs-Latn-BA"/>
        </w:rPr>
      </w:pPr>
      <w:r w:rsidRPr="002661FA">
        <w:rPr>
          <w:sz w:val="24"/>
          <w:szCs w:val="24"/>
          <w:lang w:val="bs-Latn-BA"/>
        </w:rPr>
        <w:t>Ovaj jedinstveni broj funkcionira</w:t>
      </w:r>
      <w:r w:rsidR="00F23365" w:rsidRPr="002661FA">
        <w:rPr>
          <w:sz w:val="24"/>
          <w:szCs w:val="24"/>
          <w:lang w:val="bs-Latn-BA"/>
        </w:rPr>
        <w:t xml:space="preserve"> tako da se pozivi na SOS telefon 1265 </w:t>
      </w:r>
      <w:r w:rsidR="005071C8" w:rsidRPr="002661FA">
        <w:rPr>
          <w:sz w:val="24"/>
          <w:szCs w:val="24"/>
          <w:lang w:val="bs-Latn-BA"/>
        </w:rPr>
        <w:t>preusmjeravaju najbli</w:t>
      </w:r>
      <w:r w:rsidR="002661FA" w:rsidRPr="002661FA">
        <w:rPr>
          <w:sz w:val="24"/>
          <w:szCs w:val="24"/>
          <w:lang w:val="bs-Latn-BA"/>
        </w:rPr>
        <w:t>ž</w:t>
      </w:r>
      <w:r w:rsidR="005071C8" w:rsidRPr="002661FA">
        <w:rPr>
          <w:sz w:val="24"/>
          <w:szCs w:val="24"/>
          <w:lang w:val="bs-Latn-BA"/>
        </w:rPr>
        <w:t>em operateru, odnosno organizaciji koja u ovom sistemu pru</w:t>
      </w:r>
      <w:r w:rsidR="002661FA" w:rsidRPr="002661FA">
        <w:rPr>
          <w:sz w:val="24"/>
          <w:szCs w:val="24"/>
          <w:lang w:val="bs-Latn-BA"/>
        </w:rPr>
        <w:t>ž</w:t>
      </w:r>
      <w:r w:rsidR="005071C8" w:rsidRPr="002661FA">
        <w:rPr>
          <w:sz w:val="24"/>
          <w:szCs w:val="24"/>
          <w:lang w:val="bs-Latn-BA"/>
        </w:rPr>
        <w:t>a podr</w:t>
      </w:r>
      <w:r w:rsidR="002661FA" w:rsidRPr="002661FA">
        <w:rPr>
          <w:sz w:val="24"/>
          <w:szCs w:val="24"/>
          <w:lang w:val="bs-Latn-BA"/>
        </w:rPr>
        <w:t>š</w:t>
      </w:r>
      <w:r w:rsidR="005071C8" w:rsidRPr="002661FA">
        <w:rPr>
          <w:sz w:val="24"/>
          <w:szCs w:val="24"/>
          <w:lang w:val="bs-Latn-BA"/>
        </w:rPr>
        <w:t xml:space="preserve">ku, savjete i informacije u vezi </w:t>
      </w:r>
      <w:r w:rsidR="00BB75BC">
        <w:rPr>
          <w:sz w:val="24"/>
          <w:szCs w:val="24"/>
          <w:lang w:val="bs-Latn-BA"/>
        </w:rPr>
        <w:t xml:space="preserve">s </w:t>
      </w:r>
      <w:r w:rsidR="005071C8" w:rsidRPr="002661FA">
        <w:rPr>
          <w:sz w:val="24"/>
          <w:szCs w:val="24"/>
          <w:lang w:val="bs-Latn-BA"/>
        </w:rPr>
        <w:t>nasilj</w:t>
      </w:r>
      <w:r w:rsidR="00BB75BC">
        <w:rPr>
          <w:sz w:val="24"/>
          <w:szCs w:val="24"/>
          <w:lang w:val="bs-Latn-BA"/>
        </w:rPr>
        <w:t>em</w:t>
      </w:r>
      <w:r w:rsidR="005071C8" w:rsidRPr="002661FA">
        <w:rPr>
          <w:sz w:val="24"/>
          <w:szCs w:val="24"/>
          <w:lang w:val="bs-Latn-BA"/>
        </w:rPr>
        <w:t>. Pozivi su mogu</w:t>
      </w:r>
      <w:r w:rsidR="002661FA" w:rsidRPr="002661FA">
        <w:rPr>
          <w:sz w:val="24"/>
          <w:szCs w:val="24"/>
          <w:lang w:val="bs-Latn-BA"/>
        </w:rPr>
        <w:t>ć</w:t>
      </w:r>
      <w:r w:rsidR="005071C8" w:rsidRPr="002661FA">
        <w:rPr>
          <w:sz w:val="24"/>
          <w:szCs w:val="24"/>
          <w:lang w:val="bs-Latn-BA"/>
        </w:rPr>
        <w:t>i 24 sata na dan, sedam dana u sedmici. Pozivi su anonimni</w:t>
      </w:r>
      <w:r w:rsidR="00F23365" w:rsidRPr="002661FA">
        <w:rPr>
          <w:sz w:val="24"/>
          <w:szCs w:val="24"/>
          <w:lang w:val="bs-Latn-BA"/>
        </w:rPr>
        <w:t xml:space="preserve"> i besplatni. Operateri i </w:t>
      </w:r>
      <w:r w:rsidR="005071C8" w:rsidRPr="002661FA">
        <w:rPr>
          <w:sz w:val="24"/>
          <w:szCs w:val="24"/>
          <w:lang w:val="bs-Latn-BA"/>
        </w:rPr>
        <w:t>operaterke evidentiraju pozive i vrstu pru</w:t>
      </w:r>
      <w:r w:rsidR="002661FA" w:rsidRPr="002661FA">
        <w:rPr>
          <w:sz w:val="24"/>
          <w:szCs w:val="24"/>
          <w:lang w:val="bs-Latn-BA"/>
        </w:rPr>
        <w:t>ž</w:t>
      </w:r>
      <w:r w:rsidR="005071C8" w:rsidRPr="002661FA">
        <w:rPr>
          <w:sz w:val="24"/>
          <w:szCs w:val="24"/>
          <w:lang w:val="bs-Latn-BA"/>
        </w:rPr>
        <w:t>ene podr</w:t>
      </w:r>
      <w:r w:rsidR="002661FA" w:rsidRPr="002661FA">
        <w:rPr>
          <w:sz w:val="24"/>
          <w:szCs w:val="24"/>
          <w:lang w:val="bs-Latn-BA"/>
        </w:rPr>
        <w:t>š</w:t>
      </w:r>
      <w:r w:rsidR="005071C8" w:rsidRPr="002661FA">
        <w:rPr>
          <w:sz w:val="24"/>
          <w:szCs w:val="24"/>
          <w:lang w:val="bs-Latn-BA"/>
        </w:rPr>
        <w:t>ke, ali ne postoji obaveza davanja li</w:t>
      </w:r>
      <w:r w:rsidR="002661FA" w:rsidRPr="002661FA">
        <w:rPr>
          <w:sz w:val="24"/>
          <w:szCs w:val="24"/>
          <w:lang w:val="bs-Latn-BA"/>
        </w:rPr>
        <w:t>č</w:t>
      </w:r>
      <w:r w:rsidR="005071C8" w:rsidRPr="002661FA">
        <w:rPr>
          <w:sz w:val="24"/>
          <w:szCs w:val="24"/>
          <w:lang w:val="bs-Latn-BA"/>
        </w:rPr>
        <w:t>nih podataka. Također, statisti</w:t>
      </w:r>
      <w:r w:rsidR="002661FA" w:rsidRPr="002661FA">
        <w:rPr>
          <w:sz w:val="24"/>
          <w:szCs w:val="24"/>
          <w:lang w:val="bs-Latn-BA"/>
        </w:rPr>
        <w:t>č</w:t>
      </w:r>
      <w:r w:rsidR="005071C8" w:rsidRPr="002661FA">
        <w:rPr>
          <w:sz w:val="24"/>
          <w:szCs w:val="24"/>
          <w:lang w:val="bs-Latn-BA"/>
        </w:rPr>
        <w:t xml:space="preserve">ki podaci koji se vode za ovaj broj ne </w:t>
      </w:r>
      <w:r w:rsidR="00F23365" w:rsidRPr="002661FA">
        <w:rPr>
          <w:sz w:val="24"/>
          <w:szCs w:val="24"/>
          <w:lang w:val="bs-Latn-BA"/>
        </w:rPr>
        <w:t>sadr</w:t>
      </w:r>
      <w:r w:rsidR="002661FA" w:rsidRPr="002661FA">
        <w:rPr>
          <w:sz w:val="24"/>
          <w:szCs w:val="24"/>
          <w:lang w:val="bs-Latn-BA"/>
        </w:rPr>
        <w:t>ž</w:t>
      </w:r>
      <w:r w:rsidR="00F23365" w:rsidRPr="002661FA">
        <w:rPr>
          <w:sz w:val="24"/>
          <w:szCs w:val="24"/>
          <w:lang w:val="bs-Latn-BA"/>
        </w:rPr>
        <w:t>e povjerljive informacije</w:t>
      </w:r>
      <w:r w:rsidR="005071C8" w:rsidRPr="002661FA">
        <w:rPr>
          <w:sz w:val="24"/>
          <w:szCs w:val="24"/>
          <w:lang w:val="bs-Latn-BA"/>
        </w:rPr>
        <w:t>.</w:t>
      </w:r>
      <w:r w:rsidR="005071C8" w:rsidRPr="002661FA">
        <w:rPr>
          <w:rStyle w:val="FootnoteReference"/>
          <w:sz w:val="24"/>
          <w:szCs w:val="24"/>
          <w:lang w:val="bs-Latn-BA"/>
        </w:rPr>
        <w:footnoteReference w:id="14"/>
      </w:r>
    </w:p>
    <w:p w14:paraId="3F03F27B" w14:textId="5FA3BA73" w:rsidR="00947BB5" w:rsidRPr="001961AA" w:rsidRDefault="005071C8" w:rsidP="001961AA">
      <w:pPr>
        <w:pStyle w:val="CommentText"/>
        <w:jc w:val="both"/>
        <w:rPr>
          <w:sz w:val="24"/>
          <w:szCs w:val="24"/>
        </w:rPr>
      </w:pPr>
      <w:r w:rsidRPr="00E32B6F">
        <w:rPr>
          <w:sz w:val="24"/>
          <w:szCs w:val="24"/>
          <w:lang w:val="bs-Latn-BA"/>
        </w:rPr>
        <w:t>Pozivi n</w:t>
      </w:r>
      <w:r w:rsidR="005D0E9A" w:rsidRPr="00E32B6F">
        <w:rPr>
          <w:sz w:val="24"/>
          <w:szCs w:val="24"/>
          <w:lang w:val="bs-Latn-BA"/>
        </w:rPr>
        <w:t>a SOS telefon 1265 su besplatni i osigurani tokom 24 sata.</w:t>
      </w:r>
      <w:r w:rsidR="005D0E9A" w:rsidRPr="00E32B6F">
        <w:rPr>
          <w:sz w:val="24"/>
          <w:szCs w:val="24"/>
          <w:vertAlign w:val="superscript"/>
          <w:lang w:val="bs-Latn-BA"/>
        </w:rPr>
        <w:footnoteReference w:id="15"/>
      </w:r>
      <w:r w:rsidR="005242C8" w:rsidRPr="00E32B6F">
        <w:rPr>
          <w:sz w:val="24"/>
          <w:szCs w:val="24"/>
          <w:lang w:val="bs-Latn-BA"/>
        </w:rPr>
        <w:t xml:space="preserve"> </w:t>
      </w:r>
      <w:r w:rsidR="008C66F8" w:rsidRPr="00E32B6F">
        <w:rPr>
          <w:sz w:val="24"/>
          <w:szCs w:val="24"/>
          <w:lang w:val="bs-Latn-BA"/>
        </w:rPr>
        <w:t xml:space="preserve">Na inicijativu Gender </w:t>
      </w:r>
      <w:r w:rsidR="00BC301F" w:rsidRPr="00E32B6F">
        <w:rPr>
          <w:sz w:val="24"/>
          <w:szCs w:val="24"/>
          <w:lang w:val="bs-Latn-BA"/>
        </w:rPr>
        <w:t>C</w:t>
      </w:r>
      <w:r w:rsidR="008C66F8" w:rsidRPr="00E32B6F">
        <w:rPr>
          <w:sz w:val="24"/>
          <w:szCs w:val="24"/>
          <w:lang w:val="bs-Latn-BA"/>
        </w:rPr>
        <w:t>entra FBiH</w:t>
      </w:r>
      <w:r w:rsidR="00FB6B48" w:rsidRPr="00E32B6F">
        <w:rPr>
          <w:sz w:val="24"/>
          <w:szCs w:val="24"/>
          <w:lang w:val="bs-Latn-BA"/>
        </w:rPr>
        <w:t>,</w:t>
      </w:r>
      <w:r w:rsidR="008C66F8" w:rsidRPr="00E32B6F">
        <w:rPr>
          <w:sz w:val="24"/>
          <w:szCs w:val="24"/>
          <w:lang w:val="bs-Latn-BA"/>
        </w:rPr>
        <w:t xml:space="preserve"> a u</w:t>
      </w:r>
      <w:r w:rsidRPr="00E32B6F">
        <w:rPr>
          <w:sz w:val="24"/>
          <w:szCs w:val="24"/>
          <w:lang w:val="bs-Latn-BA"/>
        </w:rPr>
        <w:t xml:space="preserve"> skladu sa Odlukom Vlade Federacije Bosne i Hercegovine o progla</w:t>
      </w:r>
      <w:r w:rsidR="002661FA" w:rsidRPr="00E32B6F">
        <w:rPr>
          <w:sz w:val="24"/>
          <w:szCs w:val="24"/>
          <w:lang w:val="bs-Latn-BA"/>
        </w:rPr>
        <w:t>š</w:t>
      </w:r>
      <w:r w:rsidRPr="00E32B6F">
        <w:rPr>
          <w:sz w:val="24"/>
          <w:szCs w:val="24"/>
          <w:lang w:val="bs-Latn-BA"/>
        </w:rPr>
        <w:t xml:space="preserve">enju broja SOS telefona 1265 brojem hitne </w:t>
      </w:r>
      <w:r w:rsidR="007358CB" w:rsidRPr="00E32B6F">
        <w:rPr>
          <w:sz w:val="24"/>
          <w:szCs w:val="24"/>
          <w:lang w:val="bs-Latn-BA"/>
        </w:rPr>
        <w:t>prirode</w:t>
      </w:r>
      <w:r w:rsidR="00FB6B48" w:rsidRPr="00E32B6F">
        <w:rPr>
          <w:sz w:val="24"/>
          <w:szCs w:val="24"/>
          <w:lang w:val="bs-Latn-BA"/>
        </w:rPr>
        <w:t>,</w:t>
      </w:r>
      <w:r w:rsidRPr="00E32B6F">
        <w:rPr>
          <w:sz w:val="24"/>
          <w:szCs w:val="24"/>
          <w:lang w:val="bs-Latn-BA"/>
        </w:rPr>
        <w:t xml:space="preserve"> telekom operateri </w:t>
      </w:r>
      <w:r w:rsidR="005D0E9A" w:rsidRPr="00E32B6F">
        <w:rPr>
          <w:sz w:val="24"/>
          <w:szCs w:val="24"/>
          <w:lang w:val="bs-Latn-BA"/>
        </w:rPr>
        <w:t>(</w:t>
      </w:r>
      <w:r w:rsidR="002661FA" w:rsidRPr="00E32B6F">
        <w:rPr>
          <w:sz w:val="24"/>
          <w:szCs w:val="24"/>
          <w:lang w:val="bs-Latn-BA"/>
        </w:rPr>
        <w:t>BH</w:t>
      </w:r>
      <w:r w:rsidR="005D0E9A" w:rsidRPr="00E32B6F">
        <w:rPr>
          <w:sz w:val="24"/>
          <w:szCs w:val="24"/>
          <w:lang w:val="bs-Latn-BA"/>
        </w:rPr>
        <w:t xml:space="preserve"> </w:t>
      </w:r>
      <w:r w:rsidR="002661FA" w:rsidRPr="00E32B6F">
        <w:rPr>
          <w:sz w:val="24"/>
          <w:szCs w:val="24"/>
          <w:lang w:val="bs-Latn-BA"/>
        </w:rPr>
        <w:t>T</w:t>
      </w:r>
      <w:r w:rsidR="005D0E9A" w:rsidRPr="00E32B6F">
        <w:rPr>
          <w:sz w:val="24"/>
          <w:szCs w:val="24"/>
          <w:lang w:val="bs-Latn-BA"/>
        </w:rPr>
        <w:t xml:space="preserve">elecom, m-tel i </w:t>
      </w:r>
      <w:r w:rsidR="002661FA" w:rsidRPr="00E32B6F">
        <w:rPr>
          <w:sz w:val="24"/>
          <w:szCs w:val="24"/>
          <w:lang w:val="bs-Latn-BA"/>
        </w:rPr>
        <w:t>E</w:t>
      </w:r>
      <w:r w:rsidR="005D0E9A" w:rsidRPr="00E32B6F">
        <w:rPr>
          <w:sz w:val="24"/>
          <w:szCs w:val="24"/>
          <w:lang w:val="bs-Latn-BA"/>
        </w:rPr>
        <w:t xml:space="preserve">ronet) </w:t>
      </w:r>
      <w:r w:rsidRPr="00E32B6F">
        <w:rPr>
          <w:sz w:val="24"/>
          <w:szCs w:val="24"/>
          <w:lang w:val="bs-Latn-BA"/>
        </w:rPr>
        <w:t>omogu</w:t>
      </w:r>
      <w:r w:rsidR="002661FA" w:rsidRPr="00E32B6F">
        <w:rPr>
          <w:sz w:val="24"/>
          <w:szCs w:val="24"/>
          <w:lang w:val="bs-Latn-BA"/>
        </w:rPr>
        <w:t>ć</w:t>
      </w:r>
      <w:r w:rsidRPr="00E32B6F">
        <w:rPr>
          <w:sz w:val="24"/>
          <w:szCs w:val="24"/>
          <w:lang w:val="bs-Latn-BA"/>
        </w:rPr>
        <w:t xml:space="preserve">ili </w:t>
      </w:r>
      <w:r w:rsidR="00FB6B48" w:rsidRPr="00E32B6F">
        <w:rPr>
          <w:sz w:val="24"/>
          <w:szCs w:val="24"/>
          <w:lang w:val="bs-Latn-BA"/>
        </w:rPr>
        <w:t xml:space="preserve">su </w:t>
      </w:r>
      <w:r w:rsidRPr="00E32B6F">
        <w:rPr>
          <w:sz w:val="24"/>
          <w:szCs w:val="24"/>
          <w:lang w:val="bs-Latn-BA"/>
        </w:rPr>
        <w:t>da pozivi n</w:t>
      </w:r>
      <w:r w:rsidR="00F23365" w:rsidRPr="00E32B6F">
        <w:rPr>
          <w:sz w:val="24"/>
          <w:szCs w:val="24"/>
          <w:lang w:val="bs-Latn-BA"/>
        </w:rPr>
        <w:t xml:space="preserve">a ovaj broj budu besplatni, a Gender </w:t>
      </w:r>
      <w:r w:rsidR="00E36F94" w:rsidRPr="00E32B6F">
        <w:rPr>
          <w:sz w:val="24"/>
          <w:szCs w:val="24"/>
          <w:lang w:val="bs-Latn-BA"/>
        </w:rPr>
        <w:t>C</w:t>
      </w:r>
      <w:r w:rsidR="00F23365" w:rsidRPr="00E32B6F">
        <w:rPr>
          <w:sz w:val="24"/>
          <w:szCs w:val="24"/>
          <w:lang w:val="bs-Latn-BA"/>
        </w:rPr>
        <w:t>entar</w:t>
      </w:r>
      <w:r w:rsidRPr="00E32B6F">
        <w:rPr>
          <w:sz w:val="24"/>
          <w:szCs w:val="24"/>
          <w:lang w:val="bs-Latn-BA"/>
        </w:rPr>
        <w:t xml:space="preserve"> FBiH pla</w:t>
      </w:r>
      <w:r w:rsidR="002661FA" w:rsidRPr="00E32B6F">
        <w:rPr>
          <w:sz w:val="24"/>
          <w:szCs w:val="24"/>
          <w:lang w:val="bs-Latn-BA"/>
        </w:rPr>
        <w:t>ć</w:t>
      </w:r>
      <w:r w:rsidRPr="00E32B6F">
        <w:rPr>
          <w:sz w:val="24"/>
          <w:szCs w:val="24"/>
          <w:lang w:val="bs-Latn-BA"/>
        </w:rPr>
        <w:t>a godi</w:t>
      </w:r>
      <w:r w:rsidR="002661FA" w:rsidRPr="00E32B6F">
        <w:rPr>
          <w:sz w:val="24"/>
          <w:szCs w:val="24"/>
          <w:lang w:val="bs-Latn-BA"/>
        </w:rPr>
        <w:t>š</w:t>
      </w:r>
      <w:r w:rsidRPr="00E32B6F">
        <w:rPr>
          <w:sz w:val="24"/>
          <w:szCs w:val="24"/>
          <w:lang w:val="bs-Latn-BA"/>
        </w:rPr>
        <w:t xml:space="preserve">nju naknadu </w:t>
      </w:r>
      <w:r w:rsidR="00F23365" w:rsidRPr="00E32B6F">
        <w:rPr>
          <w:sz w:val="24"/>
          <w:szCs w:val="24"/>
          <w:lang w:val="bs-Latn-BA"/>
        </w:rPr>
        <w:t>u iznosu od 1</w:t>
      </w:r>
      <w:r w:rsidR="00E32B6F" w:rsidRPr="00E32B6F">
        <w:rPr>
          <w:sz w:val="24"/>
          <w:szCs w:val="24"/>
          <w:lang w:val="bs-Latn-BA"/>
        </w:rPr>
        <w:t>.</w:t>
      </w:r>
      <w:r w:rsidR="00F23365" w:rsidRPr="00E32B6F">
        <w:rPr>
          <w:sz w:val="24"/>
          <w:szCs w:val="24"/>
          <w:lang w:val="bs-Latn-BA"/>
        </w:rPr>
        <w:t xml:space="preserve">500 KM </w:t>
      </w:r>
      <w:r w:rsidRPr="00E32B6F">
        <w:rPr>
          <w:sz w:val="24"/>
          <w:szCs w:val="24"/>
          <w:lang w:val="bs-Latn-BA"/>
        </w:rPr>
        <w:t>Regulatornoj agenci</w:t>
      </w:r>
      <w:r w:rsidR="008C66F8" w:rsidRPr="00E32B6F">
        <w:rPr>
          <w:sz w:val="24"/>
          <w:szCs w:val="24"/>
          <w:lang w:val="bs-Latn-BA"/>
        </w:rPr>
        <w:t xml:space="preserve">ji za komunikacije </w:t>
      </w:r>
      <w:r w:rsidR="00947BB5" w:rsidRPr="00E32B6F">
        <w:rPr>
          <w:sz w:val="24"/>
          <w:szCs w:val="24"/>
          <w:lang w:val="bs-Latn-BA"/>
        </w:rPr>
        <w:t xml:space="preserve">BiH </w:t>
      </w:r>
      <w:r w:rsidR="008C66F8" w:rsidRPr="00E32B6F">
        <w:rPr>
          <w:sz w:val="24"/>
          <w:szCs w:val="24"/>
          <w:lang w:val="bs-Latn-BA"/>
        </w:rPr>
        <w:t>za funkcionir</w:t>
      </w:r>
      <w:r w:rsidRPr="00E32B6F">
        <w:rPr>
          <w:sz w:val="24"/>
          <w:szCs w:val="24"/>
          <w:lang w:val="bs-Latn-BA"/>
        </w:rPr>
        <w:t xml:space="preserve">anje kratkog koda 1265. Finansiranje rada </w:t>
      </w:r>
      <w:r w:rsidR="00947BB5" w:rsidRPr="00E32B6F">
        <w:rPr>
          <w:sz w:val="24"/>
          <w:szCs w:val="24"/>
          <w:lang w:val="bs-Latn-BA"/>
        </w:rPr>
        <w:t xml:space="preserve">operatera i </w:t>
      </w:r>
      <w:r w:rsidRPr="00E32B6F">
        <w:rPr>
          <w:sz w:val="24"/>
          <w:szCs w:val="24"/>
          <w:lang w:val="bs-Latn-BA"/>
        </w:rPr>
        <w:t>operaterki nije regulisano putem bud</w:t>
      </w:r>
      <w:r w:rsidR="002661FA" w:rsidRPr="00E32B6F">
        <w:rPr>
          <w:sz w:val="24"/>
          <w:szCs w:val="24"/>
          <w:lang w:val="bs-Latn-BA"/>
        </w:rPr>
        <w:t>ž</w:t>
      </w:r>
      <w:r w:rsidRPr="00E32B6F">
        <w:rPr>
          <w:sz w:val="24"/>
          <w:szCs w:val="24"/>
          <w:lang w:val="bs-Latn-BA"/>
        </w:rPr>
        <w:t xml:space="preserve">etskih sredstava, nego se </w:t>
      </w:r>
      <w:r w:rsidR="008C66F8" w:rsidRPr="00E32B6F">
        <w:rPr>
          <w:sz w:val="24"/>
          <w:szCs w:val="24"/>
          <w:lang w:val="bs-Latn-BA"/>
        </w:rPr>
        <w:t xml:space="preserve">njihov rad </w:t>
      </w:r>
      <w:r w:rsidRPr="00E32B6F">
        <w:rPr>
          <w:sz w:val="24"/>
          <w:szCs w:val="24"/>
          <w:lang w:val="bs-Latn-BA"/>
        </w:rPr>
        <w:t xml:space="preserve">finansira </w:t>
      </w:r>
      <w:r w:rsidR="00947BB5" w:rsidRPr="00E32B6F">
        <w:rPr>
          <w:sz w:val="24"/>
          <w:szCs w:val="24"/>
          <w:lang w:val="bs-Latn-BA"/>
        </w:rPr>
        <w:t xml:space="preserve">iz </w:t>
      </w:r>
      <w:r w:rsidR="005D0E9A" w:rsidRPr="00E32B6F">
        <w:rPr>
          <w:sz w:val="24"/>
          <w:szCs w:val="24"/>
          <w:lang w:val="bs-Latn-BA"/>
        </w:rPr>
        <w:t>sredstava organizacija u kojima već rade i Centra za socijalni rad Jajce.</w:t>
      </w:r>
      <w:r w:rsidR="00F759B0" w:rsidRPr="00E32B6F">
        <w:rPr>
          <w:sz w:val="24"/>
          <w:szCs w:val="24"/>
          <w:lang w:val="bs-Latn-BA"/>
        </w:rPr>
        <w:t xml:space="preserve"> </w:t>
      </w:r>
      <w:r w:rsidR="00481FB7" w:rsidRPr="00E32B6F">
        <w:rPr>
          <w:sz w:val="24"/>
          <w:szCs w:val="24"/>
          <w:lang w:val="bs-Latn-BA"/>
        </w:rPr>
        <w:t xml:space="preserve">Prepreku za regulisanje i finasiranje rada operatera i operaterki predstavlja nedostatak pravnog osnova u BiH. </w:t>
      </w:r>
      <w:r w:rsidR="00455B7A" w:rsidRPr="00E32B6F">
        <w:rPr>
          <w:sz w:val="24"/>
          <w:szCs w:val="24"/>
          <w:lang w:val="bs-Latn-BA"/>
        </w:rPr>
        <w:t xml:space="preserve">Ovaj nedostatak  je važno prevazaći kako bi BiH ispunila obaveze prema </w:t>
      </w:r>
      <w:r w:rsidR="00455B7A" w:rsidRPr="00E32B6F">
        <w:rPr>
          <w:sz w:val="24"/>
          <w:szCs w:val="24"/>
        </w:rPr>
        <w:t>Istanbulskoj konvenciji koja od članica</w:t>
      </w:r>
      <w:r w:rsidR="00E32B6F" w:rsidRPr="00E32B6F">
        <w:rPr>
          <w:sz w:val="24"/>
          <w:szCs w:val="24"/>
        </w:rPr>
        <w:t>-potpisnica</w:t>
      </w:r>
      <w:r w:rsidR="00455B7A" w:rsidRPr="00E32B6F">
        <w:rPr>
          <w:sz w:val="24"/>
          <w:szCs w:val="24"/>
        </w:rPr>
        <w:t xml:space="preserve"> zahtijeva osiguravanje specijaliziranih usluga</w:t>
      </w:r>
      <w:r w:rsidR="00E32B6F">
        <w:rPr>
          <w:sz w:val="24"/>
          <w:szCs w:val="24"/>
        </w:rPr>
        <w:t xml:space="preserve"> podrške uključujući i SOS telefon</w:t>
      </w:r>
      <w:r w:rsidR="00455B7A" w:rsidRPr="00E32B6F">
        <w:rPr>
          <w:sz w:val="24"/>
          <w:szCs w:val="24"/>
        </w:rPr>
        <w:t xml:space="preserve">. </w:t>
      </w:r>
    </w:p>
    <w:p w14:paraId="2AC47FC3" w14:textId="75F44F61" w:rsidR="005071C8" w:rsidRDefault="008E41ED" w:rsidP="002644D9">
      <w:pPr>
        <w:jc w:val="both"/>
        <w:rPr>
          <w:sz w:val="24"/>
          <w:szCs w:val="24"/>
          <w:lang w:val="bs-Latn-BA"/>
        </w:rPr>
      </w:pPr>
      <w:r w:rsidRPr="002661FA">
        <w:rPr>
          <w:sz w:val="24"/>
          <w:szCs w:val="24"/>
          <w:lang w:val="bs-Latn-BA"/>
        </w:rPr>
        <w:t>G</w:t>
      </w:r>
      <w:r w:rsidR="001961AA">
        <w:rPr>
          <w:sz w:val="24"/>
          <w:szCs w:val="24"/>
          <w:lang w:val="bs-Latn-BA"/>
        </w:rPr>
        <w:t>ender C</w:t>
      </w:r>
      <w:r w:rsidRPr="002661FA">
        <w:rPr>
          <w:sz w:val="24"/>
          <w:szCs w:val="24"/>
          <w:lang w:val="bs-Latn-BA"/>
        </w:rPr>
        <w:t xml:space="preserve">entar FBiH je </w:t>
      </w:r>
      <w:r w:rsidR="00E36F94">
        <w:rPr>
          <w:sz w:val="24"/>
          <w:szCs w:val="24"/>
          <w:lang w:val="bs-Latn-BA"/>
        </w:rPr>
        <w:t xml:space="preserve">koordinirao pilotiranje </w:t>
      </w:r>
      <w:r w:rsidR="00E36F94" w:rsidRPr="002661FA">
        <w:rPr>
          <w:sz w:val="24"/>
          <w:szCs w:val="24"/>
          <w:lang w:val="bs-Latn-BA"/>
        </w:rPr>
        <w:t>uspostav</w:t>
      </w:r>
      <w:r w:rsidR="00E36F94">
        <w:rPr>
          <w:sz w:val="24"/>
          <w:szCs w:val="24"/>
          <w:lang w:val="bs-Latn-BA"/>
        </w:rPr>
        <w:t>e</w:t>
      </w:r>
      <w:r w:rsidR="00E36F94" w:rsidRPr="002661FA">
        <w:rPr>
          <w:sz w:val="24"/>
          <w:szCs w:val="24"/>
          <w:lang w:val="bs-Latn-BA"/>
        </w:rPr>
        <w:t xml:space="preserve"> elektronsk</w:t>
      </w:r>
      <w:r w:rsidR="00E36F94">
        <w:rPr>
          <w:sz w:val="24"/>
          <w:szCs w:val="24"/>
          <w:lang w:val="bs-Latn-BA"/>
        </w:rPr>
        <w:t>e</w:t>
      </w:r>
      <w:r w:rsidR="00E36F94" w:rsidRPr="002661FA">
        <w:rPr>
          <w:sz w:val="24"/>
          <w:szCs w:val="24"/>
          <w:lang w:val="bs-Latn-BA"/>
        </w:rPr>
        <w:t xml:space="preserve"> baz</w:t>
      </w:r>
      <w:r w:rsidR="00E36F94">
        <w:rPr>
          <w:sz w:val="24"/>
          <w:szCs w:val="24"/>
          <w:lang w:val="bs-Latn-BA"/>
        </w:rPr>
        <w:t>e</w:t>
      </w:r>
      <w:r w:rsidR="00E36F94" w:rsidRPr="002661FA">
        <w:rPr>
          <w:sz w:val="24"/>
          <w:szCs w:val="24"/>
          <w:lang w:val="bs-Latn-BA"/>
        </w:rPr>
        <w:t xml:space="preserve"> </w:t>
      </w:r>
      <w:r w:rsidRPr="002661FA">
        <w:rPr>
          <w:sz w:val="24"/>
          <w:szCs w:val="24"/>
          <w:lang w:val="bs-Latn-BA"/>
        </w:rPr>
        <w:t>podataka o prijavljivanju slu</w:t>
      </w:r>
      <w:r w:rsidR="002661FA" w:rsidRPr="002661FA">
        <w:rPr>
          <w:sz w:val="24"/>
          <w:szCs w:val="24"/>
          <w:lang w:val="bs-Latn-BA"/>
        </w:rPr>
        <w:t>č</w:t>
      </w:r>
      <w:r w:rsidRPr="002661FA">
        <w:rPr>
          <w:sz w:val="24"/>
          <w:szCs w:val="24"/>
          <w:lang w:val="bs-Latn-BA"/>
        </w:rPr>
        <w:t>ajeva nasilja u porodici u policiji, pra</w:t>
      </w:r>
      <w:r w:rsidR="002661FA" w:rsidRPr="002661FA">
        <w:rPr>
          <w:sz w:val="24"/>
          <w:szCs w:val="24"/>
          <w:lang w:val="bs-Latn-BA"/>
        </w:rPr>
        <w:t>ć</w:t>
      </w:r>
      <w:r w:rsidRPr="002661FA">
        <w:rPr>
          <w:sz w:val="24"/>
          <w:szCs w:val="24"/>
          <w:lang w:val="bs-Latn-BA"/>
        </w:rPr>
        <w:t>enju za</w:t>
      </w:r>
      <w:r w:rsidR="002661FA" w:rsidRPr="002661FA">
        <w:rPr>
          <w:sz w:val="24"/>
          <w:szCs w:val="24"/>
          <w:lang w:val="bs-Latn-BA"/>
        </w:rPr>
        <w:t>š</w:t>
      </w:r>
      <w:r w:rsidRPr="002661FA">
        <w:rPr>
          <w:sz w:val="24"/>
          <w:szCs w:val="24"/>
          <w:lang w:val="bs-Latn-BA"/>
        </w:rPr>
        <w:t>titnih mjera koje obavljaju centri za socijalni rad, smje</w:t>
      </w:r>
      <w:r w:rsidR="002661FA" w:rsidRPr="002661FA">
        <w:rPr>
          <w:sz w:val="24"/>
          <w:szCs w:val="24"/>
          <w:lang w:val="bs-Latn-BA"/>
        </w:rPr>
        <w:t>š</w:t>
      </w:r>
      <w:r w:rsidRPr="002661FA">
        <w:rPr>
          <w:sz w:val="24"/>
          <w:szCs w:val="24"/>
          <w:lang w:val="bs-Latn-BA"/>
        </w:rPr>
        <w:t xml:space="preserve">taju </w:t>
      </w:r>
      <w:r w:rsidR="007358CB" w:rsidRPr="002661FA">
        <w:rPr>
          <w:sz w:val="24"/>
          <w:szCs w:val="24"/>
          <w:lang w:val="bs-Latn-BA"/>
        </w:rPr>
        <w:t xml:space="preserve">žrtava nasilja na tretman </w:t>
      </w:r>
      <w:r w:rsidRPr="002661FA">
        <w:rPr>
          <w:sz w:val="24"/>
          <w:szCs w:val="24"/>
          <w:lang w:val="bs-Latn-BA"/>
        </w:rPr>
        <w:t>u sigurne ku</w:t>
      </w:r>
      <w:r w:rsidR="002661FA" w:rsidRPr="002661FA">
        <w:rPr>
          <w:sz w:val="24"/>
          <w:szCs w:val="24"/>
          <w:lang w:val="bs-Latn-BA"/>
        </w:rPr>
        <w:t>ć</w:t>
      </w:r>
      <w:r w:rsidRPr="002661FA">
        <w:rPr>
          <w:sz w:val="24"/>
          <w:szCs w:val="24"/>
          <w:lang w:val="bs-Latn-BA"/>
        </w:rPr>
        <w:t>e</w:t>
      </w:r>
      <w:r w:rsidR="006E33D2">
        <w:rPr>
          <w:sz w:val="24"/>
          <w:szCs w:val="24"/>
          <w:lang w:val="bs-Latn-BA"/>
        </w:rPr>
        <w:t>,</w:t>
      </w:r>
      <w:r w:rsidRPr="002661FA">
        <w:rPr>
          <w:sz w:val="24"/>
          <w:szCs w:val="24"/>
          <w:lang w:val="bs-Latn-BA"/>
        </w:rPr>
        <w:t xml:space="preserve"> </w:t>
      </w:r>
      <w:r w:rsidR="00BC301F">
        <w:rPr>
          <w:sz w:val="24"/>
          <w:szCs w:val="24"/>
          <w:lang w:val="bs-Latn-BA"/>
        </w:rPr>
        <w:t xml:space="preserve">koje su pod ingerencijom </w:t>
      </w:r>
      <w:r w:rsidRPr="002661FA">
        <w:rPr>
          <w:sz w:val="24"/>
          <w:szCs w:val="24"/>
          <w:lang w:val="bs-Latn-BA"/>
        </w:rPr>
        <w:t>nevladin</w:t>
      </w:r>
      <w:r w:rsidR="00BC301F">
        <w:rPr>
          <w:sz w:val="24"/>
          <w:szCs w:val="24"/>
          <w:lang w:val="bs-Latn-BA"/>
        </w:rPr>
        <w:t>ih</w:t>
      </w:r>
      <w:r w:rsidRPr="002661FA">
        <w:rPr>
          <w:sz w:val="24"/>
          <w:szCs w:val="24"/>
          <w:lang w:val="bs-Latn-BA"/>
        </w:rPr>
        <w:t xml:space="preserve"> organizacij</w:t>
      </w:r>
      <w:r w:rsidR="00BC301F">
        <w:rPr>
          <w:sz w:val="24"/>
          <w:szCs w:val="24"/>
          <w:lang w:val="bs-Latn-BA"/>
        </w:rPr>
        <w:t>a</w:t>
      </w:r>
      <w:r w:rsidRPr="002661FA">
        <w:rPr>
          <w:sz w:val="24"/>
          <w:szCs w:val="24"/>
          <w:lang w:val="bs-Latn-BA"/>
        </w:rPr>
        <w:t xml:space="preserve"> </w:t>
      </w:r>
      <w:r w:rsidR="006E33D2">
        <w:rPr>
          <w:sz w:val="24"/>
          <w:szCs w:val="24"/>
          <w:lang w:val="bs-Latn-BA"/>
        </w:rPr>
        <w:t>,</w:t>
      </w:r>
      <w:r w:rsidRPr="002661FA">
        <w:rPr>
          <w:sz w:val="24"/>
          <w:szCs w:val="24"/>
          <w:lang w:val="bs-Latn-BA"/>
        </w:rPr>
        <w:t xml:space="preserve"> </w:t>
      </w:r>
      <w:r w:rsidR="006E33D2">
        <w:rPr>
          <w:sz w:val="24"/>
          <w:szCs w:val="24"/>
          <w:lang w:val="bs-Latn-BA"/>
        </w:rPr>
        <w:t>te</w:t>
      </w:r>
      <w:r w:rsidRPr="002661FA">
        <w:rPr>
          <w:sz w:val="24"/>
          <w:szCs w:val="24"/>
          <w:lang w:val="bs-Latn-BA"/>
        </w:rPr>
        <w:t xml:space="preserve"> </w:t>
      </w:r>
      <w:r w:rsidR="006E33D2">
        <w:rPr>
          <w:sz w:val="24"/>
          <w:szCs w:val="24"/>
          <w:lang w:val="bs-Latn-BA"/>
        </w:rPr>
        <w:t xml:space="preserve">o </w:t>
      </w:r>
      <w:r w:rsidRPr="002661FA">
        <w:rPr>
          <w:sz w:val="24"/>
          <w:szCs w:val="24"/>
          <w:lang w:val="bs-Latn-BA"/>
        </w:rPr>
        <w:t>prijavljivanj</w:t>
      </w:r>
      <w:r w:rsidR="006E33D2">
        <w:rPr>
          <w:sz w:val="24"/>
          <w:szCs w:val="24"/>
          <w:lang w:val="bs-Latn-BA"/>
        </w:rPr>
        <w:t>u</w:t>
      </w:r>
      <w:r w:rsidRPr="002661FA">
        <w:rPr>
          <w:sz w:val="24"/>
          <w:szCs w:val="24"/>
          <w:lang w:val="bs-Latn-BA"/>
        </w:rPr>
        <w:t xml:space="preserve"> </w:t>
      </w:r>
      <w:r w:rsidR="007358CB" w:rsidRPr="002661FA">
        <w:rPr>
          <w:sz w:val="24"/>
          <w:szCs w:val="24"/>
          <w:lang w:val="bs-Latn-BA"/>
        </w:rPr>
        <w:t xml:space="preserve">nasilja </w:t>
      </w:r>
      <w:r w:rsidRPr="002661FA">
        <w:rPr>
          <w:sz w:val="24"/>
          <w:szCs w:val="24"/>
          <w:lang w:val="bs-Latn-BA"/>
        </w:rPr>
        <w:t>na SOS telefon 1265.</w:t>
      </w:r>
      <w:r w:rsidRPr="002661FA">
        <w:rPr>
          <w:rStyle w:val="FootnoteReference"/>
          <w:sz w:val="24"/>
          <w:szCs w:val="24"/>
          <w:lang w:val="bs-Latn-BA"/>
        </w:rPr>
        <w:footnoteReference w:id="16"/>
      </w:r>
      <w:r w:rsidRPr="002661FA">
        <w:rPr>
          <w:sz w:val="24"/>
          <w:szCs w:val="24"/>
          <w:lang w:val="bs-Latn-BA"/>
        </w:rPr>
        <w:t xml:space="preserve"> </w:t>
      </w:r>
    </w:p>
    <w:p w14:paraId="3896438F" w14:textId="11E7EC47" w:rsidR="001961AA" w:rsidRDefault="001961AA" w:rsidP="002644D9">
      <w:pPr>
        <w:jc w:val="both"/>
        <w:rPr>
          <w:sz w:val="24"/>
          <w:szCs w:val="24"/>
          <w:lang w:val="bs-Latn-BA"/>
        </w:rPr>
      </w:pPr>
      <w:r>
        <w:rPr>
          <w:sz w:val="24"/>
          <w:szCs w:val="24"/>
          <w:lang w:val="bs-Latn-BA"/>
        </w:rPr>
        <w:t>Pozivi na SOS telefon 1265 se automatski usmjeravaju najbližem operateru koji pokrivaju određeno područje i to:</w:t>
      </w:r>
    </w:p>
    <w:p w14:paraId="09602C86" w14:textId="07BD876F" w:rsidR="001961AA" w:rsidRDefault="001961AA" w:rsidP="001961AA">
      <w:pPr>
        <w:pStyle w:val="ListParagraph"/>
        <w:numPr>
          <w:ilvl w:val="0"/>
          <w:numId w:val="26"/>
        </w:numPr>
        <w:jc w:val="both"/>
        <w:rPr>
          <w:sz w:val="24"/>
          <w:szCs w:val="24"/>
        </w:rPr>
      </w:pPr>
      <w:r>
        <w:rPr>
          <w:sz w:val="24"/>
          <w:szCs w:val="24"/>
        </w:rPr>
        <w:t>Vive Žene Tuzla – Tuzlanski kanton i Posavski kanton</w:t>
      </w:r>
    </w:p>
    <w:p w14:paraId="0489A10F" w14:textId="53519A65" w:rsidR="001961AA" w:rsidRDefault="001961AA" w:rsidP="001961AA">
      <w:pPr>
        <w:pStyle w:val="ListParagraph"/>
        <w:numPr>
          <w:ilvl w:val="0"/>
          <w:numId w:val="26"/>
        </w:numPr>
        <w:jc w:val="both"/>
        <w:rPr>
          <w:sz w:val="24"/>
          <w:szCs w:val="24"/>
        </w:rPr>
      </w:pPr>
      <w:r>
        <w:rPr>
          <w:sz w:val="24"/>
          <w:szCs w:val="24"/>
        </w:rPr>
        <w:t>Žena BiH Mostar – Hercegovačko-neretvanski, Z</w:t>
      </w:r>
      <w:r w:rsidR="00C9482C">
        <w:rPr>
          <w:sz w:val="24"/>
          <w:szCs w:val="24"/>
        </w:rPr>
        <w:t>apadno</w:t>
      </w:r>
      <w:r>
        <w:rPr>
          <w:sz w:val="24"/>
          <w:szCs w:val="24"/>
        </w:rPr>
        <w:t>hercegovački i Kanton 10</w:t>
      </w:r>
    </w:p>
    <w:p w14:paraId="1B070E75" w14:textId="17F306FB" w:rsidR="001961AA" w:rsidRDefault="001961AA" w:rsidP="001961AA">
      <w:pPr>
        <w:pStyle w:val="ListParagraph"/>
        <w:numPr>
          <w:ilvl w:val="0"/>
          <w:numId w:val="26"/>
        </w:numPr>
        <w:jc w:val="both"/>
        <w:rPr>
          <w:sz w:val="24"/>
          <w:szCs w:val="24"/>
        </w:rPr>
      </w:pPr>
      <w:r>
        <w:rPr>
          <w:sz w:val="24"/>
          <w:szCs w:val="24"/>
        </w:rPr>
        <w:t>Žene sa Une Bihać – Unsko-sanski kanton</w:t>
      </w:r>
    </w:p>
    <w:p w14:paraId="615F9297" w14:textId="6A0FD1C6" w:rsidR="001961AA" w:rsidRDefault="001961AA" w:rsidP="001961AA">
      <w:pPr>
        <w:pStyle w:val="ListParagraph"/>
        <w:numPr>
          <w:ilvl w:val="0"/>
          <w:numId w:val="26"/>
        </w:numPr>
        <w:jc w:val="both"/>
        <w:rPr>
          <w:sz w:val="24"/>
          <w:szCs w:val="24"/>
        </w:rPr>
      </w:pPr>
      <w:r>
        <w:rPr>
          <w:sz w:val="24"/>
          <w:szCs w:val="24"/>
        </w:rPr>
        <w:t>Medica Zenica -  Zeničko-dobojski kanton</w:t>
      </w:r>
    </w:p>
    <w:p w14:paraId="7BEF7B02" w14:textId="1636EFC8" w:rsidR="001961AA" w:rsidRDefault="001961AA" w:rsidP="001961AA">
      <w:pPr>
        <w:pStyle w:val="ListParagraph"/>
        <w:numPr>
          <w:ilvl w:val="0"/>
          <w:numId w:val="26"/>
        </w:numPr>
        <w:jc w:val="both"/>
        <w:rPr>
          <w:sz w:val="24"/>
          <w:szCs w:val="24"/>
        </w:rPr>
      </w:pPr>
      <w:r>
        <w:rPr>
          <w:sz w:val="24"/>
          <w:szCs w:val="24"/>
        </w:rPr>
        <w:t>Fondacija lokalne demokratije – Kanton Sarajevo i Bosansko-podrinjski kanton</w:t>
      </w:r>
    </w:p>
    <w:p w14:paraId="549993A9" w14:textId="723BC320" w:rsidR="001961AA" w:rsidRPr="001961AA" w:rsidRDefault="001961AA" w:rsidP="001961AA">
      <w:pPr>
        <w:pStyle w:val="ListParagraph"/>
        <w:numPr>
          <w:ilvl w:val="0"/>
          <w:numId w:val="26"/>
        </w:numPr>
        <w:jc w:val="both"/>
        <w:rPr>
          <w:sz w:val="24"/>
          <w:szCs w:val="24"/>
        </w:rPr>
      </w:pPr>
      <w:r>
        <w:rPr>
          <w:sz w:val="24"/>
          <w:szCs w:val="24"/>
        </w:rPr>
        <w:t>Centar za socijalni rad Jajce – Srednjobosanski kanton</w:t>
      </w:r>
    </w:p>
    <w:p w14:paraId="0E34B804" w14:textId="77777777" w:rsidR="00C9482C" w:rsidRDefault="00C9482C" w:rsidP="002644D9">
      <w:pPr>
        <w:jc w:val="both"/>
        <w:rPr>
          <w:sz w:val="24"/>
          <w:szCs w:val="24"/>
          <w:lang w:val="bs-Latn-BA"/>
        </w:rPr>
      </w:pPr>
      <w:r>
        <w:rPr>
          <w:sz w:val="24"/>
          <w:szCs w:val="24"/>
          <w:lang w:val="bs-Latn-BA"/>
        </w:rPr>
        <w:t>O</w:t>
      </w:r>
      <w:r w:rsidR="001961AA">
        <w:rPr>
          <w:sz w:val="24"/>
          <w:szCs w:val="24"/>
          <w:lang w:val="bs-Latn-BA"/>
        </w:rPr>
        <w:t>perateri iz Vive Žene, Medica i Žene sa Une su naveli područje koje pokrivaju u skladu sa potpisanim Sporazumima</w:t>
      </w:r>
      <w:r>
        <w:rPr>
          <w:sz w:val="24"/>
          <w:szCs w:val="24"/>
          <w:lang w:val="bs-Latn-BA"/>
        </w:rPr>
        <w:t xml:space="preserve"> tj. kako je prethodno navedeno</w:t>
      </w:r>
      <w:r w:rsidR="001961AA">
        <w:rPr>
          <w:sz w:val="24"/>
          <w:szCs w:val="24"/>
          <w:lang w:val="bs-Latn-BA"/>
        </w:rPr>
        <w:t>, dok su operateri iz Fondacije lokalne demokratije naveli da pokrivaju pozive iz Kantona Sarajevo, Centra za socijalni rad Jajce pozive sa područja općine Jajce i Žena BiH sa područja Z</w:t>
      </w:r>
      <w:r>
        <w:rPr>
          <w:sz w:val="24"/>
          <w:szCs w:val="24"/>
          <w:lang w:val="bs-Latn-BA"/>
        </w:rPr>
        <w:t>apadno</w:t>
      </w:r>
      <w:r w:rsidR="001961AA">
        <w:rPr>
          <w:sz w:val="24"/>
          <w:szCs w:val="24"/>
          <w:lang w:val="bs-Latn-BA"/>
        </w:rPr>
        <w:t xml:space="preserve">hercegovačkog i Hercegovačko-neretvanskog kantona. </w:t>
      </w:r>
    </w:p>
    <w:p w14:paraId="54BEB892" w14:textId="215EB6C7" w:rsidR="001961AA" w:rsidRDefault="00C9482C" w:rsidP="002644D9">
      <w:pPr>
        <w:jc w:val="both"/>
        <w:rPr>
          <w:sz w:val="24"/>
          <w:szCs w:val="24"/>
          <w:lang w:val="bs-Latn-BA"/>
        </w:rPr>
      </w:pPr>
      <w:r>
        <w:rPr>
          <w:sz w:val="24"/>
          <w:szCs w:val="24"/>
          <w:lang w:val="bs-Latn-BA"/>
        </w:rPr>
        <w:t xml:space="preserve">Također, neki operateri su naveli da primaju pozive i sa drugih područja kada o tome obavještavaju nadležne centre za socijalni rad i policijske stanice Međutim, i dalje se postavlja pitanje šta se dešava sa pozivima koji dolaze s područja Bosansko-podrinjskog kantona, Kantona 10 i ostalih 11 općina Srednjobosanskog kantona. </w:t>
      </w:r>
    </w:p>
    <w:p w14:paraId="51124C1D" w14:textId="1B080F90" w:rsidR="00860CFF" w:rsidRPr="002661FA" w:rsidRDefault="001F2AB6" w:rsidP="00B153F6">
      <w:pPr>
        <w:jc w:val="both"/>
        <w:rPr>
          <w:sz w:val="24"/>
          <w:szCs w:val="24"/>
          <w:lang w:val="bs-Latn-BA"/>
        </w:rPr>
      </w:pPr>
      <w:r w:rsidRPr="002661FA">
        <w:rPr>
          <w:sz w:val="24"/>
          <w:szCs w:val="24"/>
          <w:lang w:val="bs-Latn-BA"/>
        </w:rPr>
        <w:t>Uloga S</w:t>
      </w:r>
      <w:r w:rsidR="00064413" w:rsidRPr="002661FA">
        <w:rPr>
          <w:sz w:val="24"/>
          <w:szCs w:val="24"/>
          <w:lang w:val="bs-Latn-BA"/>
        </w:rPr>
        <w:t>O</w:t>
      </w:r>
      <w:r w:rsidRPr="002661FA">
        <w:rPr>
          <w:sz w:val="24"/>
          <w:szCs w:val="24"/>
          <w:lang w:val="bs-Latn-BA"/>
        </w:rPr>
        <w:t xml:space="preserve">S telefona u zaštiti žrtava nasilja u porodici je </w:t>
      </w:r>
      <w:r w:rsidR="00064413" w:rsidRPr="002661FA">
        <w:rPr>
          <w:sz w:val="24"/>
          <w:szCs w:val="24"/>
          <w:lang w:val="bs-Latn-BA"/>
        </w:rPr>
        <w:t>važna i neophodna i u tome su bil</w:t>
      </w:r>
      <w:r w:rsidR="00E83C7E">
        <w:rPr>
          <w:sz w:val="24"/>
          <w:szCs w:val="24"/>
          <w:lang w:val="bs-Latn-BA"/>
        </w:rPr>
        <w:t>i</w:t>
      </w:r>
      <w:r w:rsidR="00064413" w:rsidRPr="002661FA">
        <w:rPr>
          <w:sz w:val="24"/>
          <w:szCs w:val="24"/>
          <w:lang w:val="bs-Latn-BA"/>
        </w:rPr>
        <w:t xml:space="preserve"> saglasn</w:t>
      </w:r>
      <w:r w:rsidR="00E83C7E">
        <w:rPr>
          <w:sz w:val="24"/>
          <w:szCs w:val="24"/>
          <w:lang w:val="bs-Latn-BA"/>
        </w:rPr>
        <w:t>i</w:t>
      </w:r>
      <w:r w:rsidR="00064413" w:rsidRPr="002661FA">
        <w:rPr>
          <w:sz w:val="24"/>
          <w:szCs w:val="24"/>
          <w:lang w:val="bs-Latn-BA"/>
        </w:rPr>
        <w:t xml:space="preserve"> sv</w:t>
      </w:r>
      <w:r w:rsidR="0058114C">
        <w:rPr>
          <w:sz w:val="24"/>
          <w:szCs w:val="24"/>
          <w:lang w:val="bs-Latn-BA"/>
        </w:rPr>
        <w:t>i</w:t>
      </w:r>
      <w:r w:rsidR="00064413" w:rsidRPr="002661FA">
        <w:rPr>
          <w:sz w:val="24"/>
          <w:szCs w:val="24"/>
          <w:lang w:val="bs-Latn-BA"/>
        </w:rPr>
        <w:t xml:space="preserve"> ispitanic</w:t>
      </w:r>
      <w:r w:rsidR="00ED1061">
        <w:rPr>
          <w:sz w:val="24"/>
          <w:szCs w:val="24"/>
          <w:lang w:val="bs-Latn-BA"/>
        </w:rPr>
        <w:t>i/e</w:t>
      </w:r>
      <w:r w:rsidR="00064413" w:rsidRPr="002661FA">
        <w:rPr>
          <w:sz w:val="24"/>
          <w:szCs w:val="24"/>
          <w:lang w:val="bs-Latn-BA"/>
        </w:rPr>
        <w:t xml:space="preserve"> u ovom istraživanju. </w:t>
      </w:r>
      <w:r w:rsidR="00A67655" w:rsidRPr="002661FA">
        <w:rPr>
          <w:sz w:val="24"/>
          <w:szCs w:val="24"/>
          <w:lang w:val="bs-Latn-BA"/>
        </w:rPr>
        <w:t xml:space="preserve">Putem </w:t>
      </w:r>
      <w:r w:rsidRPr="002661FA">
        <w:rPr>
          <w:sz w:val="24"/>
          <w:szCs w:val="24"/>
          <w:lang w:val="bs-Latn-BA"/>
        </w:rPr>
        <w:t xml:space="preserve">SOS </w:t>
      </w:r>
      <w:r w:rsidR="00A67655" w:rsidRPr="002661FA">
        <w:rPr>
          <w:sz w:val="24"/>
          <w:szCs w:val="24"/>
          <w:lang w:val="bs-Latn-BA"/>
        </w:rPr>
        <w:t>telefonske linije daju</w:t>
      </w:r>
      <w:r w:rsidRPr="002661FA">
        <w:rPr>
          <w:sz w:val="24"/>
          <w:szCs w:val="24"/>
          <w:lang w:val="bs-Latn-BA"/>
        </w:rPr>
        <w:t xml:space="preserve"> </w:t>
      </w:r>
      <w:r w:rsidR="00665F1E" w:rsidRPr="002661FA">
        <w:rPr>
          <w:sz w:val="24"/>
          <w:szCs w:val="24"/>
          <w:lang w:val="bs-Latn-BA"/>
        </w:rPr>
        <w:t xml:space="preserve">se </w:t>
      </w:r>
      <w:r w:rsidRPr="002661FA">
        <w:rPr>
          <w:sz w:val="24"/>
          <w:szCs w:val="24"/>
          <w:lang w:val="bs-Latn-BA"/>
        </w:rPr>
        <w:t>savjet</w:t>
      </w:r>
      <w:r w:rsidR="00A67655" w:rsidRPr="002661FA">
        <w:rPr>
          <w:sz w:val="24"/>
          <w:szCs w:val="24"/>
          <w:lang w:val="bs-Latn-BA"/>
        </w:rPr>
        <w:t>i</w:t>
      </w:r>
      <w:r w:rsidRPr="002661FA">
        <w:rPr>
          <w:sz w:val="24"/>
          <w:szCs w:val="24"/>
          <w:lang w:val="bs-Latn-BA"/>
        </w:rPr>
        <w:t xml:space="preserve">, informacije te upućuje na </w:t>
      </w:r>
      <w:r w:rsidR="00897016" w:rsidRPr="002661FA">
        <w:rPr>
          <w:sz w:val="24"/>
          <w:szCs w:val="24"/>
          <w:lang w:val="bs-Latn-BA"/>
        </w:rPr>
        <w:t>centre za socijalni rad,</w:t>
      </w:r>
      <w:r w:rsidRPr="002661FA">
        <w:rPr>
          <w:sz w:val="24"/>
          <w:szCs w:val="24"/>
          <w:lang w:val="bs-Latn-BA"/>
        </w:rPr>
        <w:t xml:space="preserve"> savjetovališta, policij</w:t>
      </w:r>
      <w:r w:rsidR="00897016" w:rsidRPr="002661FA">
        <w:rPr>
          <w:sz w:val="24"/>
          <w:szCs w:val="24"/>
          <w:lang w:val="bs-Latn-BA"/>
        </w:rPr>
        <w:t>u,</w:t>
      </w:r>
      <w:r w:rsidRPr="002661FA">
        <w:rPr>
          <w:sz w:val="24"/>
          <w:szCs w:val="24"/>
          <w:lang w:val="bs-Latn-BA"/>
        </w:rPr>
        <w:t xml:space="preserve"> besplatnu pravnu pomoć, zdravstvenu zaštitu  za osobe koj</w:t>
      </w:r>
      <w:r w:rsidR="00665F1E">
        <w:rPr>
          <w:sz w:val="24"/>
          <w:szCs w:val="24"/>
          <w:lang w:val="bs-Latn-BA"/>
        </w:rPr>
        <w:t>e</w:t>
      </w:r>
      <w:r w:rsidRPr="002661FA">
        <w:rPr>
          <w:sz w:val="24"/>
          <w:szCs w:val="24"/>
          <w:lang w:val="bs-Latn-BA"/>
        </w:rPr>
        <w:t xml:space="preserve"> dožive ili su doživjel</w:t>
      </w:r>
      <w:r w:rsidR="00665F1E">
        <w:rPr>
          <w:sz w:val="24"/>
          <w:szCs w:val="24"/>
          <w:lang w:val="bs-Latn-BA"/>
        </w:rPr>
        <w:t>e</w:t>
      </w:r>
      <w:r w:rsidRPr="002661FA">
        <w:rPr>
          <w:sz w:val="24"/>
          <w:szCs w:val="24"/>
          <w:lang w:val="bs-Latn-BA"/>
        </w:rPr>
        <w:t xml:space="preserve"> nasilje u porodici i o tome su go</w:t>
      </w:r>
      <w:r w:rsidR="00064413" w:rsidRPr="002661FA">
        <w:rPr>
          <w:sz w:val="24"/>
          <w:szCs w:val="24"/>
          <w:lang w:val="bs-Latn-BA"/>
        </w:rPr>
        <w:t>voril</w:t>
      </w:r>
      <w:r w:rsidR="00345E4A">
        <w:rPr>
          <w:sz w:val="24"/>
          <w:szCs w:val="24"/>
          <w:lang w:val="bs-Latn-BA"/>
        </w:rPr>
        <w:t>e</w:t>
      </w:r>
      <w:r w:rsidRPr="002661FA">
        <w:rPr>
          <w:sz w:val="24"/>
          <w:szCs w:val="24"/>
          <w:lang w:val="bs-Latn-BA"/>
        </w:rPr>
        <w:t xml:space="preserve"> sv</w:t>
      </w:r>
      <w:r w:rsidR="00345E4A">
        <w:rPr>
          <w:sz w:val="24"/>
          <w:szCs w:val="24"/>
          <w:lang w:val="bs-Latn-BA"/>
        </w:rPr>
        <w:t>e</w:t>
      </w:r>
      <w:r w:rsidRPr="002661FA">
        <w:rPr>
          <w:sz w:val="24"/>
          <w:szCs w:val="24"/>
          <w:lang w:val="bs-Latn-BA"/>
        </w:rPr>
        <w:t xml:space="preserve"> ispitanic</w:t>
      </w:r>
      <w:r w:rsidR="00345E4A">
        <w:rPr>
          <w:sz w:val="24"/>
          <w:szCs w:val="24"/>
          <w:lang w:val="bs-Latn-BA"/>
        </w:rPr>
        <w:t>e</w:t>
      </w:r>
      <w:r w:rsidRPr="002661FA">
        <w:rPr>
          <w:sz w:val="24"/>
          <w:szCs w:val="24"/>
          <w:lang w:val="bs-Latn-BA"/>
        </w:rPr>
        <w:t>.</w:t>
      </w:r>
      <w:r w:rsidR="00064413" w:rsidRPr="002661FA">
        <w:rPr>
          <w:sz w:val="24"/>
          <w:szCs w:val="24"/>
          <w:lang w:val="bs-Latn-BA"/>
        </w:rPr>
        <w:t xml:space="preserve"> </w:t>
      </w:r>
      <w:r w:rsidR="0086303D" w:rsidRPr="002661FA">
        <w:rPr>
          <w:sz w:val="24"/>
          <w:szCs w:val="24"/>
          <w:lang w:val="bs-Latn-BA"/>
        </w:rPr>
        <w:t>Nekada se žr</w:t>
      </w:r>
      <w:r w:rsidR="005D0E9A" w:rsidRPr="002661FA">
        <w:rPr>
          <w:sz w:val="24"/>
          <w:szCs w:val="24"/>
          <w:lang w:val="bs-Latn-BA"/>
        </w:rPr>
        <w:t>t</w:t>
      </w:r>
      <w:r w:rsidR="0086303D" w:rsidRPr="002661FA">
        <w:rPr>
          <w:sz w:val="24"/>
          <w:szCs w:val="24"/>
          <w:lang w:val="bs-Latn-BA"/>
        </w:rPr>
        <w:t>v</w:t>
      </w:r>
      <w:r w:rsidR="00665F1E">
        <w:rPr>
          <w:sz w:val="24"/>
          <w:szCs w:val="24"/>
          <w:lang w:val="bs-Latn-BA"/>
        </w:rPr>
        <w:t>e</w:t>
      </w:r>
      <w:r w:rsidR="00E83C7E">
        <w:rPr>
          <w:sz w:val="24"/>
          <w:szCs w:val="24"/>
          <w:lang w:val="bs-Latn-BA"/>
        </w:rPr>
        <w:t xml:space="preserve"> nasilja</w:t>
      </w:r>
      <w:r w:rsidR="0086303D" w:rsidRPr="002661FA">
        <w:rPr>
          <w:sz w:val="24"/>
          <w:szCs w:val="24"/>
          <w:lang w:val="bs-Latn-BA"/>
        </w:rPr>
        <w:t xml:space="preserve"> nakon poz</w:t>
      </w:r>
      <w:r w:rsidR="00907012">
        <w:rPr>
          <w:sz w:val="24"/>
          <w:szCs w:val="24"/>
          <w:lang w:val="bs-Latn-BA"/>
        </w:rPr>
        <w:t>i</w:t>
      </w:r>
      <w:r w:rsidR="0086303D" w:rsidRPr="002661FA">
        <w:rPr>
          <w:sz w:val="24"/>
          <w:szCs w:val="24"/>
          <w:lang w:val="bs-Latn-BA"/>
        </w:rPr>
        <w:t>va na SOS telefon smješta</w:t>
      </w:r>
      <w:r w:rsidR="00897016" w:rsidRPr="002661FA">
        <w:rPr>
          <w:sz w:val="24"/>
          <w:szCs w:val="24"/>
          <w:lang w:val="bs-Latn-BA"/>
        </w:rPr>
        <w:t>ju na tretman</w:t>
      </w:r>
      <w:r w:rsidR="0086303D" w:rsidRPr="002661FA">
        <w:rPr>
          <w:sz w:val="24"/>
          <w:szCs w:val="24"/>
          <w:lang w:val="bs-Latn-BA"/>
        </w:rPr>
        <w:t xml:space="preserve"> u sigurnu kuću, i u cijeli proces se uključuje policija i centar za socijalni rad.</w:t>
      </w:r>
      <w:r w:rsidR="005242C8">
        <w:rPr>
          <w:sz w:val="24"/>
          <w:szCs w:val="24"/>
          <w:lang w:val="bs-Latn-BA"/>
        </w:rPr>
        <w:t xml:space="preserve"> </w:t>
      </w:r>
      <w:r w:rsidR="0086303D" w:rsidRPr="002661FA">
        <w:rPr>
          <w:sz w:val="24"/>
          <w:szCs w:val="24"/>
          <w:lang w:val="bs-Latn-BA"/>
        </w:rPr>
        <w:t xml:space="preserve">U nekim slučajevima poziv na SOS telefon upućuje </w:t>
      </w:r>
      <w:r w:rsidR="00665F1E" w:rsidRPr="002661FA">
        <w:rPr>
          <w:sz w:val="24"/>
          <w:szCs w:val="24"/>
          <w:lang w:val="bs-Latn-BA"/>
        </w:rPr>
        <w:t xml:space="preserve">se </w:t>
      </w:r>
      <w:r w:rsidR="0086303D" w:rsidRPr="002661FA">
        <w:rPr>
          <w:sz w:val="24"/>
          <w:szCs w:val="24"/>
          <w:lang w:val="bs-Latn-BA"/>
        </w:rPr>
        <w:t>zbog savjeta i podrške.</w:t>
      </w:r>
    </w:p>
    <w:p w14:paraId="6979ED73" w14:textId="37FFC2A4" w:rsidR="005D0E9A" w:rsidRDefault="00240647" w:rsidP="00C82E76">
      <w:pPr>
        <w:jc w:val="both"/>
        <w:rPr>
          <w:sz w:val="24"/>
          <w:szCs w:val="24"/>
          <w:lang w:val="bs-Latn-BA"/>
        </w:rPr>
      </w:pPr>
      <w:r w:rsidRPr="002661FA">
        <w:rPr>
          <w:sz w:val="24"/>
          <w:szCs w:val="24"/>
          <w:lang w:val="bs-Latn-BA"/>
        </w:rPr>
        <w:t>Od uspostave SOS telefona 2008. godine do 2020. godine pruženo je 11</w:t>
      </w:r>
      <w:r w:rsidR="00665F1E">
        <w:rPr>
          <w:sz w:val="24"/>
          <w:szCs w:val="24"/>
          <w:lang w:val="bs-Latn-BA"/>
        </w:rPr>
        <w:t>.</w:t>
      </w:r>
      <w:r w:rsidRPr="002661FA">
        <w:rPr>
          <w:sz w:val="24"/>
          <w:szCs w:val="24"/>
          <w:lang w:val="bs-Latn-BA"/>
        </w:rPr>
        <w:t>849 usluga. U okviru Izvještaja o implementaciji Strategije</w:t>
      </w:r>
      <w:r w:rsidRPr="002661FA">
        <w:rPr>
          <w:rStyle w:val="FootnoteReference"/>
          <w:sz w:val="24"/>
          <w:szCs w:val="24"/>
          <w:lang w:val="bs-Latn-BA"/>
        </w:rPr>
        <w:footnoteReference w:id="17"/>
      </w:r>
      <w:r w:rsidRPr="002661FA">
        <w:rPr>
          <w:sz w:val="24"/>
          <w:szCs w:val="24"/>
          <w:lang w:val="bs-Latn-BA"/>
        </w:rPr>
        <w:t xml:space="preserve"> objavljuju se podaci po godinama i drugim varijablama kako slijedi u </w:t>
      </w:r>
      <w:r w:rsidR="00345E4A">
        <w:rPr>
          <w:sz w:val="24"/>
          <w:szCs w:val="24"/>
          <w:lang w:val="bs-Latn-BA"/>
        </w:rPr>
        <w:t xml:space="preserve">narednoj </w:t>
      </w:r>
      <w:r w:rsidRPr="002661FA">
        <w:rPr>
          <w:sz w:val="24"/>
          <w:szCs w:val="24"/>
          <w:lang w:val="bs-Latn-BA"/>
        </w:rPr>
        <w:t>tabeli</w:t>
      </w:r>
      <w:r w:rsidR="002661FA">
        <w:rPr>
          <w:sz w:val="24"/>
          <w:szCs w:val="24"/>
          <w:lang w:val="bs-Latn-BA"/>
        </w:rPr>
        <w:t>.</w:t>
      </w:r>
      <w:r w:rsidR="00B153F6" w:rsidRPr="002661FA">
        <w:rPr>
          <w:rStyle w:val="FootnoteReference"/>
          <w:sz w:val="24"/>
          <w:szCs w:val="24"/>
          <w:lang w:val="bs-Latn-BA"/>
        </w:rPr>
        <w:footnoteReference w:id="18"/>
      </w:r>
      <w:r w:rsidR="00B153F6" w:rsidRPr="002661FA">
        <w:rPr>
          <w:sz w:val="24"/>
          <w:szCs w:val="24"/>
          <w:lang w:val="bs-Latn-BA"/>
        </w:rPr>
        <w:t xml:space="preserve"> </w:t>
      </w:r>
    </w:p>
    <w:p w14:paraId="69DACD44" w14:textId="7D94B560" w:rsidR="00E83C7E" w:rsidRDefault="00E83C7E" w:rsidP="00C82E76">
      <w:pPr>
        <w:jc w:val="both"/>
        <w:rPr>
          <w:sz w:val="24"/>
          <w:szCs w:val="24"/>
          <w:lang w:val="bs-Latn-BA"/>
        </w:rPr>
      </w:pPr>
    </w:p>
    <w:p w14:paraId="4CFF1431" w14:textId="2B5369DF" w:rsidR="00E83C7E" w:rsidRDefault="00E83C7E" w:rsidP="00C82E76">
      <w:pPr>
        <w:jc w:val="both"/>
        <w:rPr>
          <w:sz w:val="24"/>
          <w:szCs w:val="24"/>
          <w:lang w:val="bs-Latn-BA"/>
        </w:rPr>
      </w:pPr>
    </w:p>
    <w:p w14:paraId="3A115219" w14:textId="589724D5" w:rsidR="00E83C7E" w:rsidRDefault="00E83C7E" w:rsidP="00C82E76">
      <w:pPr>
        <w:jc w:val="both"/>
        <w:rPr>
          <w:sz w:val="24"/>
          <w:szCs w:val="24"/>
          <w:lang w:val="bs-Latn-BA"/>
        </w:rPr>
      </w:pPr>
    </w:p>
    <w:p w14:paraId="396CF2FE" w14:textId="3B0B83DA" w:rsidR="00E83C7E" w:rsidRDefault="00E83C7E" w:rsidP="00C82E76">
      <w:pPr>
        <w:jc w:val="both"/>
        <w:rPr>
          <w:sz w:val="24"/>
          <w:szCs w:val="24"/>
          <w:lang w:val="bs-Latn-BA"/>
        </w:rPr>
      </w:pPr>
    </w:p>
    <w:p w14:paraId="43CE0E9F" w14:textId="77777777" w:rsidR="00E83C7E" w:rsidRPr="002661FA" w:rsidRDefault="00E83C7E" w:rsidP="00C82E76">
      <w:pPr>
        <w:jc w:val="both"/>
        <w:rPr>
          <w:sz w:val="24"/>
          <w:szCs w:val="24"/>
          <w:u w:val="single"/>
          <w:lang w:val="bs-Latn-BA"/>
        </w:rPr>
      </w:pPr>
    </w:p>
    <w:tbl>
      <w:tblPr>
        <w:tblW w:w="5000" w:type="pct"/>
        <w:tblCellMar>
          <w:left w:w="0" w:type="dxa"/>
          <w:right w:w="0" w:type="dxa"/>
        </w:tblCellMar>
        <w:tblLook w:val="04A0" w:firstRow="1" w:lastRow="0" w:firstColumn="1" w:lastColumn="0" w:noHBand="0" w:noVBand="1"/>
      </w:tblPr>
      <w:tblGrid>
        <w:gridCol w:w="559"/>
        <w:gridCol w:w="559"/>
        <w:gridCol w:w="460"/>
        <w:gridCol w:w="266"/>
        <w:gridCol w:w="333"/>
        <w:gridCol w:w="560"/>
        <w:gridCol w:w="268"/>
        <w:gridCol w:w="331"/>
        <w:gridCol w:w="560"/>
        <w:gridCol w:w="261"/>
        <w:gridCol w:w="337"/>
        <w:gridCol w:w="560"/>
        <w:gridCol w:w="240"/>
        <w:gridCol w:w="359"/>
        <w:gridCol w:w="560"/>
        <w:gridCol w:w="237"/>
        <w:gridCol w:w="362"/>
        <w:gridCol w:w="560"/>
        <w:gridCol w:w="560"/>
        <w:gridCol w:w="560"/>
        <w:gridCol w:w="560"/>
      </w:tblGrid>
      <w:tr w:rsidR="00C65F5C" w:rsidRPr="002661FA" w14:paraId="49DF1796" w14:textId="77777777" w:rsidTr="00C65F5C">
        <w:trPr>
          <w:trHeight w:val="340"/>
        </w:trPr>
        <w:tc>
          <w:tcPr>
            <w:tcW w:w="5000" w:type="pct"/>
            <w:gridSpan w:val="21"/>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6B1A5D" w14:textId="72BE4D34" w:rsidR="00C65F5C" w:rsidRPr="002661FA" w:rsidRDefault="00C65F5C" w:rsidP="00C65F5C">
            <w:pPr>
              <w:jc w:val="both"/>
              <w:rPr>
                <w:b/>
                <w:bCs/>
                <w:sz w:val="24"/>
                <w:szCs w:val="24"/>
                <w:u w:val="single"/>
                <w:lang w:val="bs-Latn-BA"/>
              </w:rPr>
            </w:pPr>
            <w:r w:rsidRPr="002661FA">
              <w:rPr>
                <w:b/>
                <w:bCs/>
                <w:sz w:val="24"/>
                <w:szCs w:val="24"/>
                <w:u w:val="single"/>
                <w:lang w:val="bs-Latn-BA"/>
              </w:rPr>
              <w:t xml:space="preserve"> Broj poziva na SOS telefon 1265</w:t>
            </w:r>
          </w:p>
        </w:tc>
      </w:tr>
      <w:tr w:rsidR="00C65F5C" w:rsidRPr="002661FA" w14:paraId="69E6D85F" w14:textId="77777777" w:rsidTr="00C65F5C">
        <w:trPr>
          <w:trHeight w:val="47"/>
        </w:trPr>
        <w:tc>
          <w:tcPr>
            <w:tcW w:w="59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98B000" w14:textId="77777777" w:rsidR="00C65F5C" w:rsidRPr="002661FA" w:rsidRDefault="00C65F5C" w:rsidP="00C65F5C">
            <w:pPr>
              <w:jc w:val="both"/>
              <w:rPr>
                <w:sz w:val="24"/>
                <w:szCs w:val="24"/>
                <w:u w:val="single"/>
                <w:lang w:val="bs-Latn-BA"/>
              </w:rPr>
            </w:pPr>
            <w:r w:rsidRPr="002661FA">
              <w:rPr>
                <w:sz w:val="24"/>
                <w:szCs w:val="24"/>
                <w:u w:val="single"/>
                <w:lang w:val="bs-Latn-BA"/>
              </w:rPr>
              <w:t>Početna faza (2012)</w:t>
            </w:r>
          </w:p>
        </w:tc>
        <w:tc>
          <w:tcPr>
            <w:tcW w:w="54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A4A461" w14:textId="77777777" w:rsidR="00C65F5C" w:rsidRPr="002661FA" w:rsidRDefault="00C65F5C" w:rsidP="00C65F5C">
            <w:pPr>
              <w:jc w:val="both"/>
              <w:rPr>
                <w:sz w:val="24"/>
                <w:szCs w:val="24"/>
                <w:u w:val="single"/>
                <w:lang w:val="bs-Latn-BA"/>
              </w:rPr>
            </w:pPr>
            <w:r w:rsidRPr="002661FA">
              <w:rPr>
                <w:sz w:val="24"/>
                <w:szCs w:val="24"/>
                <w:u w:val="single"/>
                <w:lang w:val="bs-Latn-BA"/>
              </w:rPr>
              <w:t>2013.</w:t>
            </w:r>
          </w:p>
        </w:tc>
        <w:tc>
          <w:tcPr>
            <w:tcW w:w="592"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42CF71" w14:textId="77777777" w:rsidR="00C65F5C" w:rsidRPr="002661FA" w:rsidRDefault="00C65F5C" w:rsidP="00C65F5C">
            <w:pPr>
              <w:jc w:val="both"/>
              <w:rPr>
                <w:sz w:val="24"/>
                <w:szCs w:val="24"/>
                <w:u w:val="single"/>
                <w:lang w:val="bs-Latn-BA"/>
              </w:rPr>
            </w:pPr>
            <w:r w:rsidRPr="002661FA">
              <w:rPr>
                <w:sz w:val="24"/>
                <w:szCs w:val="24"/>
                <w:u w:val="single"/>
                <w:lang w:val="bs-Latn-BA"/>
              </w:rPr>
              <w:t>2014.</w:t>
            </w:r>
          </w:p>
        </w:tc>
        <w:tc>
          <w:tcPr>
            <w:tcW w:w="592"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1CF05B" w14:textId="77777777" w:rsidR="00C65F5C" w:rsidRPr="002661FA" w:rsidRDefault="00C65F5C" w:rsidP="00C65F5C">
            <w:pPr>
              <w:jc w:val="both"/>
              <w:rPr>
                <w:sz w:val="24"/>
                <w:szCs w:val="24"/>
                <w:u w:val="single"/>
                <w:lang w:val="bs-Latn-BA"/>
              </w:rPr>
            </w:pPr>
            <w:r w:rsidRPr="002661FA">
              <w:rPr>
                <w:sz w:val="24"/>
                <w:szCs w:val="24"/>
                <w:u w:val="single"/>
                <w:lang w:val="bs-Latn-BA"/>
              </w:rPr>
              <w:t>2015.</w:t>
            </w:r>
          </w:p>
        </w:tc>
        <w:tc>
          <w:tcPr>
            <w:tcW w:w="592"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3D7F6A" w14:textId="77777777" w:rsidR="00C65F5C" w:rsidRPr="002661FA" w:rsidRDefault="00C65F5C" w:rsidP="00C65F5C">
            <w:pPr>
              <w:jc w:val="both"/>
              <w:rPr>
                <w:sz w:val="24"/>
                <w:szCs w:val="24"/>
                <w:u w:val="single"/>
                <w:lang w:val="bs-Latn-BA"/>
              </w:rPr>
            </w:pPr>
            <w:r w:rsidRPr="002661FA">
              <w:rPr>
                <w:sz w:val="24"/>
                <w:szCs w:val="24"/>
                <w:u w:val="single"/>
                <w:lang w:val="bs-Latn-BA"/>
              </w:rPr>
              <w:t>2016.</w:t>
            </w:r>
          </w:p>
        </w:tc>
        <w:tc>
          <w:tcPr>
            <w:tcW w:w="592"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4DF3BB" w14:textId="77777777" w:rsidR="00C65F5C" w:rsidRPr="002661FA" w:rsidRDefault="00C65F5C" w:rsidP="00C65F5C">
            <w:pPr>
              <w:jc w:val="both"/>
              <w:rPr>
                <w:sz w:val="24"/>
                <w:szCs w:val="24"/>
                <w:u w:val="single"/>
                <w:lang w:val="bs-Latn-BA"/>
              </w:rPr>
            </w:pPr>
            <w:r w:rsidRPr="002661FA">
              <w:rPr>
                <w:sz w:val="24"/>
                <w:szCs w:val="24"/>
                <w:u w:val="single"/>
                <w:lang w:val="bs-Latn-BA"/>
              </w:rPr>
              <w:t>2017.</w:t>
            </w:r>
          </w:p>
        </w:tc>
        <w:tc>
          <w:tcPr>
            <w:tcW w:w="716"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C07E8" w14:textId="77777777" w:rsidR="00C65F5C" w:rsidRPr="002661FA" w:rsidRDefault="00C65F5C" w:rsidP="00C65F5C">
            <w:pPr>
              <w:jc w:val="both"/>
              <w:rPr>
                <w:sz w:val="24"/>
                <w:szCs w:val="24"/>
                <w:u w:val="single"/>
                <w:lang w:val="bs-Latn-BA"/>
              </w:rPr>
            </w:pPr>
            <w:r w:rsidRPr="002661FA">
              <w:rPr>
                <w:sz w:val="24"/>
                <w:szCs w:val="24"/>
                <w:u w:val="single"/>
                <w:lang w:val="bs-Latn-BA"/>
              </w:rPr>
              <w:t>2018.</w:t>
            </w:r>
          </w:p>
        </w:tc>
        <w:tc>
          <w:tcPr>
            <w:tcW w:w="78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1800E3" w14:textId="77777777" w:rsidR="00C65F5C" w:rsidRPr="002661FA" w:rsidRDefault="00C65F5C" w:rsidP="00C65F5C">
            <w:pPr>
              <w:jc w:val="both"/>
              <w:rPr>
                <w:sz w:val="24"/>
                <w:szCs w:val="24"/>
                <w:u w:val="single"/>
                <w:lang w:val="bs-Latn-BA"/>
              </w:rPr>
            </w:pPr>
            <w:r w:rsidRPr="002661FA">
              <w:rPr>
                <w:sz w:val="24"/>
                <w:szCs w:val="24"/>
                <w:u w:val="single"/>
                <w:lang w:val="bs-Latn-BA"/>
              </w:rPr>
              <w:t>2019.</w:t>
            </w:r>
          </w:p>
        </w:tc>
      </w:tr>
      <w:tr w:rsidR="00C65F5C" w:rsidRPr="002661FA" w14:paraId="55E5640F" w14:textId="77777777" w:rsidTr="00C65F5C">
        <w:trPr>
          <w:trHeight w:val="47"/>
        </w:trPr>
        <w:tc>
          <w:tcPr>
            <w:tcW w:w="59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07B640" w14:textId="77777777" w:rsidR="00C65F5C" w:rsidRPr="002661FA" w:rsidRDefault="00C65F5C" w:rsidP="00C65F5C">
            <w:pPr>
              <w:jc w:val="both"/>
              <w:rPr>
                <w:b/>
                <w:bCs/>
                <w:sz w:val="24"/>
                <w:szCs w:val="24"/>
                <w:u w:val="single"/>
                <w:lang w:val="bs-Latn-BA"/>
              </w:rPr>
            </w:pPr>
            <w:r w:rsidRPr="002661FA">
              <w:rPr>
                <w:b/>
                <w:bCs/>
                <w:sz w:val="24"/>
                <w:szCs w:val="24"/>
                <w:u w:val="single"/>
                <w:lang w:val="bs-Latn-BA"/>
              </w:rPr>
              <w:t>1.190</w:t>
            </w:r>
          </w:p>
        </w:tc>
        <w:tc>
          <w:tcPr>
            <w:tcW w:w="54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E78F77" w14:textId="77777777" w:rsidR="00C65F5C" w:rsidRPr="002661FA" w:rsidRDefault="00C65F5C" w:rsidP="00C65F5C">
            <w:pPr>
              <w:jc w:val="both"/>
              <w:rPr>
                <w:b/>
                <w:bCs/>
                <w:sz w:val="24"/>
                <w:szCs w:val="24"/>
                <w:u w:val="single"/>
                <w:lang w:val="bs-Latn-BA"/>
              </w:rPr>
            </w:pPr>
            <w:r w:rsidRPr="002661FA">
              <w:rPr>
                <w:b/>
                <w:bCs/>
                <w:sz w:val="24"/>
                <w:szCs w:val="24"/>
                <w:u w:val="single"/>
                <w:lang w:val="bs-Latn-BA"/>
              </w:rPr>
              <w:t>1.004</w:t>
            </w:r>
          </w:p>
        </w:tc>
        <w:tc>
          <w:tcPr>
            <w:tcW w:w="592"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779661" w14:textId="77777777" w:rsidR="00C65F5C" w:rsidRPr="002661FA" w:rsidRDefault="00C65F5C" w:rsidP="00C65F5C">
            <w:pPr>
              <w:jc w:val="both"/>
              <w:rPr>
                <w:b/>
                <w:bCs/>
                <w:sz w:val="24"/>
                <w:szCs w:val="24"/>
                <w:u w:val="single"/>
                <w:lang w:val="bs-Latn-BA"/>
              </w:rPr>
            </w:pPr>
            <w:r w:rsidRPr="002661FA">
              <w:rPr>
                <w:b/>
                <w:bCs/>
                <w:sz w:val="24"/>
                <w:szCs w:val="24"/>
                <w:u w:val="single"/>
                <w:lang w:val="bs-Latn-BA"/>
              </w:rPr>
              <w:t>1.103</w:t>
            </w:r>
          </w:p>
        </w:tc>
        <w:tc>
          <w:tcPr>
            <w:tcW w:w="592"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D0F262" w14:textId="77777777" w:rsidR="00C65F5C" w:rsidRPr="002661FA" w:rsidRDefault="00C65F5C" w:rsidP="00C65F5C">
            <w:pPr>
              <w:jc w:val="both"/>
              <w:rPr>
                <w:b/>
                <w:bCs/>
                <w:sz w:val="24"/>
                <w:szCs w:val="24"/>
                <w:u w:val="single"/>
                <w:lang w:val="bs-Latn-BA"/>
              </w:rPr>
            </w:pPr>
            <w:r w:rsidRPr="002661FA">
              <w:rPr>
                <w:b/>
                <w:bCs/>
                <w:sz w:val="24"/>
                <w:szCs w:val="24"/>
                <w:u w:val="single"/>
                <w:lang w:val="bs-Latn-BA"/>
              </w:rPr>
              <w:t>914</w:t>
            </w:r>
          </w:p>
        </w:tc>
        <w:tc>
          <w:tcPr>
            <w:tcW w:w="592"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EF900F" w14:textId="77777777" w:rsidR="00C65F5C" w:rsidRPr="002661FA" w:rsidRDefault="00C65F5C" w:rsidP="00C65F5C">
            <w:pPr>
              <w:jc w:val="both"/>
              <w:rPr>
                <w:b/>
                <w:bCs/>
                <w:sz w:val="24"/>
                <w:szCs w:val="24"/>
                <w:u w:val="single"/>
                <w:lang w:val="bs-Latn-BA"/>
              </w:rPr>
            </w:pPr>
            <w:r w:rsidRPr="002661FA">
              <w:rPr>
                <w:b/>
                <w:bCs/>
                <w:sz w:val="24"/>
                <w:szCs w:val="24"/>
                <w:u w:val="single"/>
                <w:lang w:val="bs-Latn-BA"/>
              </w:rPr>
              <w:t>654</w:t>
            </w:r>
          </w:p>
        </w:tc>
        <w:tc>
          <w:tcPr>
            <w:tcW w:w="592"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769653" w14:textId="77777777" w:rsidR="00C65F5C" w:rsidRPr="002661FA" w:rsidRDefault="00C65F5C" w:rsidP="00C65F5C">
            <w:pPr>
              <w:jc w:val="both"/>
              <w:rPr>
                <w:b/>
                <w:bCs/>
                <w:sz w:val="24"/>
                <w:szCs w:val="24"/>
                <w:u w:val="single"/>
                <w:lang w:val="bs-Latn-BA"/>
              </w:rPr>
            </w:pPr>
            <w:r w:rsidRPr="002661FA">
              <w:rPr>
                <w:b/>
                <w:bCs/>
                <w:sz w:val="24"/>
                <w:szCs w:val="24"/>
                <w:u w:val="single"/>
                <w:lang w:val="bs-Latn-BA"/>
              </w:rPr>
              <w:t>453</w:t>
            </w:r>
          </w:p>
        </w:tc>
        <w:tc>
          <w:tcPr>
            <w:tcW w:w="716"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719FD4" w14:textId="77777777" w:rsidR="00C65F5C" w:rsidRPr="002661FA" w:rsidRDefault="00C65F5C" w:rsidP="00C65F5C">
            <w:pPr>
              <w:jc w:val="both"/>
              <w:rPr>
                <w:b/>
                <w:bCs/>
                <w:sz w:val="24"/>
                <w:szCs w:val="24"/>
                <w:u w:val="single"/>
                <w:lang w:val="bs-Latn-BA"/>
              </w:rPr>
            </w:pPr>
            <w:r w:rsidRPr="002661FA">
              <w:rPr>
                <w:b/>
                <w:bCs/>
                <w:sz w:val="24"/>
                <w:szCs w:val="24"/>
                <w:u w:val="single"/>
                <w:lang w:val="bs-Latn-BA"/>
              </w:rPr>
              <w:t>226</w:t>
            </w:r>
          </w:p>
        </w:tc>
        <w:tc>
          <w:tcPr>
            <w:tcW w:w="782"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30D7244" w14:textId="77777777" w:rsidR="00C65F5C" w:rsidRPr="002661FA" w:rsidRDefault="00C65F5C" w:rsidP="00C65F5C">
            <w:pPr>
              <w:jc w:val="both"/>
              <w:rPr>
                <w:b/>
                <w:bCs/>
                <w:sz w:val="24"/>
                <w:szCs w:val="24"/>
                <w:u w:val="single"/>
                <w:lang w:val="bs-Latn-BA"/>
              </w:rPr>
            </w:pPr>
            <w:r w:rsidRPr="002661FA">
              <w:rPr>
                <w:b/>
                <w:bCs/>
                <w:sz w:val="24"/>
                <w:szCs w:val="24"/>
                <w:u w:val="single"/>
                <w:lang w:val="bs-Latn-BA"/>
              </w:rPr>
              <w:t>501</w:t>
            </w:r>
          </w:p>
        </w:tc>
      </w:tr>
      <w:tr w:rsidR="00C65F5C" w:rsidRPr="002661FA" w14:paraId="2C44CE6F" w14:textId="77777777" w:rsidTr="00C65F5C">
        <w:trPr>
          <w:trHeight w:val="130"/>
        </w:trPr>
        <w:tc>
          <w:tcPr>
            <w:tcW w:w="29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3C669E" w14:textId="7A229518" w:rsidR="00C65F5C" w:rsidRPr="007F6F16" w:rsidRDefault="00E83C7E" w:rsidP="00C65F5C">
            <w:pPr>
              <w:jc w:val="both"/>
              <w:rPr>
                <w:sz w:val="24"/>
                <w:szCs w:val="24"/>
                <w:u w:val="single"/>
                <w:lang w:val="bs-Latn-BA"/>
              </w:rPr>
            </w:pPr>
            <w:r w:rsidRPr="007F6F16">
              <w:rPr>
                <w:sz w:val="24"/>
                <w:szCs w:val="24"/>
                <w:u w:val="single"/>
                <w:lang w:val="bs-Latn-BA"/>
              </w:rPr>
              <w:t>M</w:t>
            </w:r>
          </w:p>
        </w:tc>
        <w:tc>
          <w:tcPr>
            <w:tcW w:w="2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39AD11" w14:textId="537BFD11" w:rsidR="00C65F5C" w:rsidRPr="007F6F16" w:rsidRDefault="007F6F16" w:rsidP="00C65F5C">
            <w:pPr>
              <w:jc w:val="both"/>
              <w:rPr>
                <w:sz w:val="24"/>
                <w:szCs w:val="24"/>
                <w:u w:val="single"/>
                <w:lang w:val="bs-Latn-BA"/>
              </w:rPr>
            </w:pPr>
            <w:r w:rsidRPr="007F6F16">
              <w:rPr>
                <w:sz w:val="24"/>
                <w:szCs w:val="24"/>
                <w:u w:val="single"/>
                <w:lang w:val="bs-Latn-BA"/>
              </w:rPr>
              <w:t>Ž</w:t>
            </w:r>
          </w:p>
        </w:tc>
        <w:tc>
          <w:tcPr>
            <w:tcW w:w="376"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B12DB6" w14:textId="2FBEF54A" w:rsidR="00C65F5C" w:rsidRPr="007F6F16" w:rsidRDefault="007F6F16" w:rsidP="00C65F5C">
            <w:pPr>
              <w:jc w:val="both"/>
              <w:rPr>
                <w:sz w:val="24"/>
                <w:szCs w:val="24"/>
                <w:u w:val="single"/>
                <w:lang w:val="bs-Latn-BA"/>
              </w:rPr>
            </w:pPr>
            <w:r w:rsidRPr="007F6F16">
              <w:rPr>
                <w:sz w:val="24"/>
                <w:szCs w:val="24"/>
                <w:u w:val="single"/>
                <w:lang w:val="bs-Latn-BA"/>
              </w:rPr>
              <w:t>M</w:t>
            </w:r>
          </w:p>
        </w:tc>
        <w:tc>
          <w:tcPr>
            <w:tcW w:w="1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334C00" w14:textId="00809626" w:rsidR="00C65F5C" w:rsidRPr="007F6F16" w:rsidRDefault="007F6F16" w:rsidP="00C65F5C">
            <w:pPr>
              <w:jc w:val="both"/>
              <w:rPr>
                <w:sz w:val="24"/>
                <w:szCs w:val="24"/>
                <w:u w:val="single"/>
                <w:lang w:val="bs-Latn-BA"/>
              </w:rPr>
            </w:pPr>
            <w:r w:rsidRPr="007F6F16">
              <w:rPr>
                <w:sz w:val="24"/>
                <w:szCs w:val="24"/>
                <w:u w:val="single"/>
                <w:lang w:val="bs-Latn-BA"/>
              </w:rPr>
              <w:t>Ž</w:t>
            </w:r>
          </w:p>
        </w:tc>
        <w:tc>
          <w:tcPr>
            <w:tcW w:w="426"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F76E46" w14:textId="63845E9A" w:rsidR="00C65F5C" w:rsidRPr="007F6F16" w:rsidRDefault="005D0E9A" w:rsidP="00C65F5C">
            <w:pPr>
              <w:jc w:val="both"/>
              <w:rPr>
                <w:sz w:val="24"/>
                <w:szCs w:val="24"/>
                <w:u w:val="single"/>
                <w:lang w:val="bs-Latn-BA"/>
              </w:rPr>
            </w:pPr>
            <w:r w:rsidRPr="007F6F16">
              <w:rPr>
                <w:sz w:val="24"/>
                <w:szCs w:val="24"/>
                <w:u w:val="single"/>
                <w:lang w:val="bs-Latn-BA"/>
              </w:rPr>
              <w:t>M</w:t>
            </w:r>
          </w:p>
        </w:tc>
        <w:tc>
          <w:tcPr>
            <w:tcW w:w="1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4E37D8" w14:textId="634591A9" w:rsidR="00C65F5C" w:rsidRPr="007F6F16" w:rsidRDefault="00907012" w:rsidP="00C65F5C">
            <w:pPr>
              <w:jc w:val="both"/>
              <w:rPr>
                <w:sz w:val="24"/>
                <w:szCs w:val="24"/>
                <w:u w:val="single"/>
                <w:lang w:val="bs-Latn-BA"/>
              </w:rPr>
            </w:pPr>
            <w:r w:rsidRPr="007F6F16">
              <w:rPr>
                <w:sz w:val="24"/>
                <w:szCs w:val="24"/>
                <w:u w:val="single"/>
                <w:lang w:val="bs-Latn-BA"/>
              </w:rPr>
              <w:t>Ž</w:t>
            </w:r>
          </w:p>
        </w:tc>
        <w:tc>
          <w:tcPr>
            <w:tcW w:w="42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106BA" w14:textId="096B03B5" w:rsidR="00C65F5C" w:rsidRPr="007F6F16" w:rsidRDefault="005D0E9A" w:rsidP="00C65F5C">
            <w:pPr>
              <w:jc w:val="both"/>
              <w:rPr>
                <w:sz w:val="24"/>
                <w:szCs w:val="24"/>
                <w:u w:val="single"/>
                <w:lang w:val="bs-Latn-BA"/>
              </w:rPr>
            </w:pPr>
            <w:r w:rsidRPr="007F6F16">
              <w:rPr>
                <w:sz w:val="24"/>
                <w:szCs w:val="24"/>
                <w:u w:val="single"/>
                <w:lang w:val="bs-Latn-BA"/>
              </w:rPr>
              <w:t>M</w:t>
            </w:r>
          </w:p>
        </w:tc>
        <w:tc>
          <w:tcPr>
            <w:tcW w:w="17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2BDC51" w14:textId="24DE021F" w:rsidR="00C65F5C" w:rsidRPr="007F6F16" w:rsidRDefault="007F6F16" w:rsidP="00C65F5C">
            <w:pPr>
              <w:jc w:val="both"/>
              <w:rPr>
                <w:sz w:val="24"/>
                <w:szCs w:val="24"/>
                <w:u w:val="single"/>
                <w:lang w:val="bs-Latn-BA"/>
              </w:rPr>
            </w:pPr>
            <w:r w:rsidRPr="007F6F16">
              <w:rPr>
                <w:sz w:val="24"/>
                <w:szCs w:val="24"/>
                <w:u w:val="single"/>
                <w:lang w:val="bs-Latn-BA"/>
              </w:rPr>
              <w:t>Ž</w:t>
            </w:r>
          </w:p>
        </w:tc>
        <w:tc>
          <w:tcPr>
            <w:tcW w:w="410"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B00BF4" w14:textId="3D02CE70" w:rsidR="00C65F5C" w:rsidRPr="007F6F16" w:rsidRDefault="007F6F16" w:rsidP="00C65F5C">
            <w:pPr>
              <w:jc w:val="both"/>
              <w:rPr>
                <w:sz w:val="24"/>
                <w:szCs w:val="24"/>
                <w:u w:val="single"/>
                <w:lang w:val="bs-Latn-BA"/>
              </w:rPr>
            </w:pPr>
            <w:r w:rsidRPr="007F6F16">
              <w:rPr>
                <w:sz w:val="24"/>
                <w:szCs w:val="24"/>
                <w:u w:val="single"/>
                <w:lang w:val="bs-Latn-BA"/>
              </w:rPr>
              <w:t>M</w:t>
            </w:r>
          </w:p>
        </w:tc>
        <w:tc>
          <w:tcPr>
            <w:tcW w:w="18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C78BA6" w14:textId="776D13ED" w:rsidR="00C65F5C" w:rsidRPr="007F6F16" w:rsidRDefault="005D0E9A" w:rsidP="00C65F5C">
            <w:pPr>
              <w:jc w:val="both"/>
              <w:rPr>
                <w:sz w:val="24"/>
                <w:szCs w:val="24"/>
                <w:u w:val="single"/>
                <w:lang w:val="bs-Latn-BA"/>
              </w:rPr>
            </w:pPr>
            <w:r w:rsidRPr="007F6F16">
              <w:rPr>
                <w:sz w:val="24"/>
                <w:szCs w:val="24"/>
                <w:u w:val="single"/>
                <w:lang w:val="bs-Latn-BA"/>
              </w:rPr>
              <w:t>Ž</w:t>
            </w:r>
          </w:p>
        </w:tc>
        <w:tc>
          <w:tcPr>
            <w:tcW w:w="408"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452A62" w14:textId="07082ABE" w:rsidR="00C65F5C" w:rsidRPr="007F6F16" w:rsidRDefault="007F6F16" w:rsidP="00C65F5C">
            <w:pPr>
              <w:jc w:val="both"/>
              <w:rPr>
                <w:sz w:val="24"/>
                <w:szCs w:val="24"/>
                <w:u w:val="single"/>
                <w:lang w:val="bs-Latn-BA"/>
              </w:rPr>
            </w:pPr>
            <w:r w:rsidRPr="007F6F16">
              <w:rPr>
                <w:sz w:val="24"/>
                <w:szCs w:val="24"/>
                <w:u w:val="single"/>
                <w:lang w:val="bs-Latn-BA"/>
              </w:rPr>
              <w:t>M</w:t>
            </w:r>
          </w:p>
        </w:tc>
        <w:tc>
          <w:tcPr>
            <w:tcW w:w="18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77CB98" w14:textId="6DD7F79B" w:rsidR="00C65F5C" w:rsidRPr="007F6F16" w:rsidRDefault="007F6F16" w:rsidP="00C65F5C">
            <w:pPr>
              <w:jc w:val="both"/>
              <w:rPr>
                <w:sz w:val="24"/>
                <w:szCs w:val="24"/>
                <w:u w:val="single"/>
                <w:lang w:val="bs-Latn-BA"/>
              </w:rPr>
            </w:pPr>
            <w:r w:rsidRPr="007F6F16">
              <w:rPr>
                <w:sz w:val="24"/>
                <w:szCs w:val="24"/>
                <w:u w:val="single"/>
                <w:lang w:val="bs-Latn-BA"/>
              </w:rPr>
              <w:t>Ž</w:t>
            </w:r>
          </w:p>
        </w:tc>
        <w:tc>
          <w:tcPr>
            <w:tcW w:w="4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CA3F78" w14:textId="5D057F33" w:rsidR="00C65F5C" w:rsidRPr="007F6F16" w:rsidRDefault="007F6F16" w:rsidP="00C65F5C">
            <w:pPr>
              <w:jc w:val="both"/>
              <w:rPr>
                <w:sz w:val="24"/>
                <w:szCs w:val="24"/>
                <w:u w:val="single"/>
                <w:lang w:val="bs-Latn-BA"/>
              </w:rPr>
            </w:pPr>
            <w:r w:rsidRPr="007F6F16">
              <w:rPr>
                <w:sz w:val="24"/>
                <w:szCs w:val="24"/>
                <w:u w:val="single"/>
                <w:lang w:val="bs-Latn-BA"/>
              </w:rPr>
              <w:t>M</w:t>
            </w:r>
          </w:p>
        </w:tc>
        <w:tc>
          <w:tcPr>
            <w:tcW w:w="2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F18961" w14:textId="2A2A4DDE" w:rsidR="00C65F5C" w:rsidRPr="007F6F16" w:rsidRDefault="00007066" w:rsidP="00C65F5C">
            <w:pPr>
              <w:jc w:val="both"/>
              <w:rPr>
                <w:sz w:val="24"/>
                <w:szCs w:val="24"/>
                <w:u w:val="single"/>
                <w:lang w:val="bs-Latn-BA"/>
              </w:rPr>
            </w:pPr>
            <w:r w:rsidRPr="007F6F16">
              <w:rPr>
                <w:sz w:val="24"/>
                <w:szCs w:val="24"/>
                <w:u w:val="single"/>
                <w:lang w:val="bs-Latn-BA"/>
              </w:rPr>
              <w:t>Ž</w:t>
            </w: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301D36" w14:textId="2C429EB7" w:rsidR="00C65F5C" w:rsidRPr="007F6F16" w:rsidRDefault="007F6F16" w:rsidP="00C65F5C">
            <w:pPr>
              <w:jc w:val="both"/>
              <w:rPr>
                <w:sz w:val="24"/>
                <w:szCs w:val="24"/>
                <w:u w:val="single"/>
                <w:lang w:val="bs-Latn-BA"/>
              </w:rPr>
            </w:pPr>
            <w:r w:rsidRPr="007F6F16">
              <w:rPr>
                <w:sz w:val="24"/>
                <w:szCs w:val="24"/>
                <w:u w:val="single"/>
                <w:lang w:val="bs-Latn-BA"/>
              </w:rPr>
              <w:t>M</w:t>
            </w:r>
          </w:p>
        </w:tc>
        <w:tc>
          <w:tcPr>
            <w:tcW w:w="3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DD8BB0" w14:textId="59E03513" w:rsidR="00C65F5C" w:rsidRPr="007F6F16" w:rsidRDefault="007037BF" w:rsidP="00C65F5C">
            <w:pPr>
              <w:jc w:val="both"/>
              <w:rPr>
                <w:sz w:val="24"/>
                <w:szCs w:val="24"/>
                <w:u w:val="single"/>
                <w:lang w:val="bs-Latn-BA"/>
              </w:rPr>
            </w:pPr>
            <w:r w:rsidRPr="007F6F16">
              <w:rPr>
                <w:sz w:val="24"/>
                <w:szCs w:val="24"/>
                <w:u w:val="single"/>
                <w:lang w:val="bs-Latn-BA"/>
              </w:rPr>
              <w:t>Ž</w:t>
            </w:r>
          </w:p>
        </w:tc>
      </w:tr>
      <w:tr w:rsidR="00C65F5C" w:rsidRPr="002661FA" w14:paraId="32ECA94F" w14:textId="77777777" w:rsidTr="00C65F5C">
        <w:trPr>
          <w:trHeight w:val="47"/>
        </w:trPr>
        <w:tc>
          <w:tcPr>
            <w:tcW w:w="29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B03696" w14:textId="77777777" w:rsidR="00C65F5C" w:rsidRPr="002661FA" w:rsidRDefault="00C65F5C" w:rsidP="00C65F5C">
            <w:pPr>
              <w:jc w:val="both"/>
              <w:rPr>
                <w:b/>
                <w:bCs/>
                <w:sz w:val="24"/>
                <w:szCs w:val="24"/>
                <w:u w:val="single"/>
                <w:lang w:val="bs-Latn-BA"/>
              </w:rPr>
            </w:pPr>
            <w:r w:rsidRPr="002661FA">
              <w:rPr>
                <w:b/>
                <w:bCs/>
                <w:sz w:val="24"/>
                <w:szCs w:val="24"/>
                <w:u w:val="single"/>
                <w:lang w:val="bs-Latn-BA"/>
              </w:rPr>
              <w:t>14%</w:t>
            </w:r>
          </w:p>
        </w:tc>
        <w:tc>
          <w:tcPr>
            <w:tcW w:w="2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2B1686" w14:textId="77777777" w:rsidR="00C65F5C" w:rsidRPr="002661FA" w:rsidRDefault="00C65F5C" w:rsidP="00C65F5C">
            <w:pPr>
              <w:jc w:val="both"/>
              <w:rPr>
                <w:b/>
                <w:bCs/>
                <w:sz w:val="24"/>
                <w:szCs w:val="24"/>
                <w:u w:val="single"/>
                <w:lang w:val="bs-Latn-BA"/>
              </w:rPr>
            </w:pPr>
            <w:r w:rsidRPr="002661FA">
              <w:rPr>
                <w:b/>
                <w:bCs/>
                <w:sz w:val="24"/>
                <w:szCs w:val="24"/>
                <w:u w:val="single"/>
                <w:lang w:val="bs-Latn-BA"/>
              </w:rPr>
              <w:t>86%</w:t>
            </w:r>
          </w:p>
        </w:tc>
        <w:tc>
          <w:tcPr>
            <w:tcW w:w="24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0BDA16" w14:textId="77777777" w:rsidR="00C65F5C" w:rsidRPr="002661FA" w:rsidRDefault="00C65F5C" w:rsidP="00C65F5C">
            <w:pPr>
              <w:jc w:val="both"/>
              <w:rPr>
                <w:b/>
                <w:bCs/>
                <w:sz w:val="24"/>
                <w:szCs w:val="24"/>
                <w:u w:val="single"/>
                <w:lang w:val="bs-Latn-BA"/>
              </w:rPr>
            </w:pPr>
            <w:r w:rsidRPr="002661FA">
              <w:rPr>
                <w:b/>
                <w:bCs/>
                <w:sz w:val="24"/>
                <w:szCs w:val="24"/>
                <w:u w:val="single"/>
                <w:lang w:val="bs-Latn-BA"/>
              </w:rPr>
              <w:t>8%</w:t>
            </w:r>
          </w:p>
        </w:tc>
        <w:tc>
          <w:tcPr>
            <w:tcW w:w="296"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BA5BCE" w14:textId="77777777" w:rsidR="00C65F5C" w:rsidRPr="002661FA" w:rsidRDefault="00C65F5C" w:rsidP="00C65F5C">
            <w:pPr>
              <w:jc w:val="both"/>
              <w:rPr>
                <w:b/>
                <w:bCs/>
                <w:sz w:val="24"/>
                <w:szCs w:val="24"/>
                <w:u w:val="single"/>
                <w:lang w:val="bs-Latn-BA"/>
              </w:rPr>
            </w:pPr>
            <w:r w:rsidRPr="002661FA">
              <w:rPr>
                <w:b/>
                <w:bCs/>
                <w:sz w:val="24"/>
                <w:szCs w:val="24"/>
                <w:u w:val="single"/>
                <w:lang w:val="bs-Latn-BA"/>
              </w:rPr>
              <w:t>92%</w:t>
            </w:r>
          </w:p>
        </w:tc>
        <w:tc>
          <w:tcPr>
            <w:tcW w:w="2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0B133" w14:textId="77777777" w:rsidR="00C65F5C" w:rsidRPr="002661FA" w:rsidRDefault="00C65F5C" w:rsidP="00C65F5C">
            <w:pPr>
              <w:jc w:val="both"/>
              <w:rPr>
                <w:b/>
                <w:bCs/>
                <w:sz w:val="24"/>
                <w:szCs w:val="24"/>
                <w:u w:val="single"/>
                <w:lang w:val="bs-Latn-BA"/>
              </w:rPr>
            </w:pPr>
            <w:r w:rsidRPr="002661FA">
              <w:rPr>
                <w:b/>
                <w:bCs/>
                <w:sz w:val="24"/>
                <w:szCs w:val="24"/>
                <w:u w:val="single"/>
                <w:lang w:val="bs-Latn-BA"/>
              </w:rPr>
              <w:t>13%</w:t>
            </w:r>
          </w:p>
        </w:tc>
        <w:tc>
          <w:tcPr>
            <w:tcW w:w="296"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7AB051" w14:textId="77777777" w:rsidR="00C65F5C" w:rsidRPr="002661FA" w:rsidRDefault="00C65F5C" w:rsidP="00C65F5C">
            <w:pPr>
              <w:jc w:val="both"/>
              <w:rPr>
                <w:b/>
                <w:bCs/>
                <w:sz w:val="24"/>
                <w:szCs w:val="24"/>
                <w:u w:val="single"/>
                <w:lang w:val="bs-Latn-BA"/>
              </w:rPr>
            </w:pPr>
            <w:r w:rsidRPr="002661FA">
              <w:rPr>
                <w:b/>
                <w:bCs/>
                <w:sz w:val="24"/>
                <w:szCs w:val="24"/>
                <w:u w:val="single"/>
                <w:lang w:val="bs-Latn-BA"/>
              </w:rPr>
              <w:t>87%</w:t>
            </w:r>
          </w:p>
        </w:tc>
        <w:tc>
          <w:tcPr>
            <w:tcW w:w="2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CAF582" w14:textId="77777777" w:rsidR="00C65F5C" w:rsidRPr="002661FA" w:rsidRDefault="00C65F5C" w:rsidP="00C65F5C">
            <w:pPr>
              <w:jc w:val="both"/>
              <w:rPr>
                <w:b/>
                <w:bCs/>
                <w:sz w:val="24"/>
                <w:szCs w:val="24"/>
                <w:u w:val="single"/>
                <w:lang w:val="bs-Latn-BA"/>
              </w:rPr>
            </w:pPr>
            <w:r w:rsidRPr="002661FA">
              <w:rPr>
                <w:b/>
                <w:bCs/>
                <w:sz w:val="24"/>
                <w:szCs w:val="24"/>
                <w:u w:val="single"/>
                <w:lang w:val="bs-Latn-BA"/>
              </w:rPr>
              <w:t>14%</w:t>
            </w:r>
          </w:p>
        </w:tc>
        <w:tc>
          <w:tcPr>
            <w:tcW w:w="296"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394D27" w14:textId="77777777" w:rsidR="00C65F5C" w:rsidRPr="002661FA" w:rsidRDefault="00C65F5C" w:rsidP="00C65F5C">
            <w:pPr>
              <w:jc w:val="both"/>
              <w:rPr>
                <w:b/>
                <w:bCs/>
                <w:sz w:val="24"/>
                <w:szCs w:val="24"/>
                <w:u w:val="single"/>
                <w:lang w:val="bs-Latn-BA"/>
              </w:rPr>
            </w:pPr>
            <w:r w:rsidRPr="002661FA">
              <w:rPr>
                <w:b/>
                <w:bCs/>
                <w:sz w:val="24"/>
                <w:szCs w:val="24"/>
                <w:u w:val="single"/>
                <w:lang w:val="bs-Latn-BA"/>
              </w:rPr>
              <w:t>86%</w:t>
            </w:r>
          </w:p>
        </w:tc>
        <w:tc>
          <w:tcPr>
            <w:tcW w:w="2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518B3C" w14:textId="77777777" w:rsidR="00C65F5C" w:rsidRPr="002661FA" w:rsidRDefault="00C65F5C" w:rsidP="00C65F5C">
            <w:pPr>
              <w:jc w:val="both"/>
              <w:rPr>
                <w:b/>
                <w:bCs/>
                <w:sz w:val="24"/>
                <w:szCs w:val="24"/>
                <w:u w:val="single"/>
                <w:lang w:val="bs-Latn-BA"/>
              </w:rPr>
            </w:pPr>
            <w:r w:rsidRPr="002661FA">
              <w:rPr>
                <w:b/>
                <w:bCs/>
                <w:sz w:val="24"/>
                <w:szCs w:val="24"/>
                <w:u w:val="single"/>
                <w:lang w:val="bs-Latn-BA"/>
              </w:rPr>
              <w:t>14%</w:t>
            </w:r>
          </w:p>
        </w:tc>
        <w:tc>
          <w:tcPr>
            <w:tcW w:w="296"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57743B" w14:textId="77777777" w:rsidR="00C65F5C" w:rsidRPr="002661FA" w:rsidRDefault="00C65F5C" w:rsidP="00C65F5C">
            <w:pPr>
              <w:jc w:val="both"/>
              <w:rPr>
                <w:b/>
                <w:bCs/>
                <w:sz w:val="24"/>
                <w:szCs w:val="24"/>
                <w:u w:val="single"/>
                <w:lang w:val="bs-Latn-BA"/>
              </w:rPr>
            </w:pPr>
            <w:r w:rsidRPr="002661FA">
              <w:rPr>
                <w:b/>
                <w:bCs/>
                <w:sz w:val="24"/>
                <w:szCs w:val="24"/>
                <w:u w:val="single"/>
                <w:lang w:val="bs-Latn-BA"/>
              </w:rPr>
              <w:t>86%</w:t>
            </w:r>
          </w:p>
        </w:tc>
        <w:tc>
          <w:tcPr>
            <w:tcW w:w="2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12E9CD" w14:textId="77777777" w:rsidR="00C65F5C" w:rsidRPr="002661FA" w:rsidRDefault="00C65F5C" w:rsidP="00C65F5C">
            <w:pPr>
              <w:jc w:val="both"/>
              <w:rPr>
                <w:b/>
                <w:bCs/>
                <w:sz w:val="24"/>
                <w:szCs w:val="24"/>
                <w:u w:val="single"/>
                <w:lang w:val="bs-Latn-BA"/>
              </w:rPr>
            </w:pPr>
            <w:r w:rsidRPr="002661FA">
              <w:rPr>
                <w:b/>
                <w:bCs/>
                <w:sz w:val="24"/>
                <w:szCs w:val="24"/>
                <w:u w:val="single"/>
                <w:lang w:val="bs-Latn-BA"/>
              </w:rPr>
              <w:t>14%</w:t>
            </w:r>
          </w:p>
        </w:tc>
        <w:tc>
          <w:tcPr>
            <w:tcW w:w="296"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04CBE" w14:textId="77777777" w:rsidR="00C65F5C" w:rsidRPr="002661FA" w:rsidRDefault="00C65F5C" w:rsidP="00C65F5C">
            <w:pPr>
              <w:jc w:val="both"/>
              <w:rPr>
                <w:b/>
                <w:bCs/>
                <w:sz w:val="24"/>
                <w:szCs w:val="24"/>
                <w:u w:val="single"/>
                <w:lang w:val="bs-Latn-BA"/>
              </w:rPr>
            </w:pPr>
            <w:r w:rsidRPr="002661FA">
              <w:rPr>
                <w:b/>
                <w:bCs/>
                <w:sz w:val="24"/>
                <w:szCs w:val="24"/>
                <w:u w:val="single"/>
                <w:lang w:val="bs-Latn-BA"/>
              </w:rPr>
              <w:t>86%</w:t>
            </w:r>
          </w:p>
        </w:tc>
        <w:tc>
          <w:tcPr>
            <w:tcW w:w="4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ACE4C0" w14:textId="77777777" w:rsidR="00C65F5C" w:rsidRPr="002661FA" w:rsidRDefault="00C65F5C" w:rsidP="00C65F5C">
            <w:pPr>
              <w:jc w:val="both"/>
              <w:rPr>
                <w:b/>
                <w:bCs/>
                <w:sz w:val="24"/>
                <w:szCs w:val="24"/>
                <w:u w:val="single"/>
                <w:lang w:val="bs-Latn-BA"/>
              </w:rPr>
            </w:pPr>
            <w:r w:rsidRPr="002661FA">
              <w:rPr>
                <w:b/>
                <w:bCs/>
                <w:sz w:val="24"/>
                <w:szCs w:val="24"/>
                <w:u w:val="single"/>
                <w:lang w:val="bs-Latn-BA"/>
              </w:rPr>
              <w:t>14%</w:t>
            </w:r>
          </w:p>
        </w:tc>
        <w:tc>
          <w:tcPr>
            <w:tcW w:w="2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D0576B" w14:textId="77777777" w:rsidR="00C65F5C" w:rsidRPr="002661FA" w:rsidRDefault="00C65F5C" w:rsidP="00C65F5C">
            <w:pPr>
              <w:jc w:val="both"/>
              <w:rPr>
                <w:b/>
                <w:bCs/>
                <w:sz w:val="24"/>
                <w:szCs w:val="24"/>
                <w:u w:val="single"/>
                <w:lang w:val="bs-Latn-BA"/>
              </w:rPr>
            </w:pPr>
            <w:r w:rsidRPr="002661FA">
              <w:rPr>
                <w:b/>
                <w:bCs/>
                <w:sz w:val="24"/>
                <w:szCs w:val="24"/>
                <w:u w:val="single"/>
                <w:lang w:val="bs-Latn-BA"/>
              </w:rPr>
              <w:t>86%</w:t>
            </w: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B66A27" w14:textId="77777777" w:rsidR="00C65F5C" w:rsidRPr="002661FA" w:rsidRDefault="00C65F5C" w:rsidP="00C65F5C">
            <w:pPr>
              <w:jc w:val="both"/>
              <w:rPr>
                <w:b/>
                <w:bCs/>
                <w:sz w:val="24"/>
                <w:szCs w:val="24"/>
                <w:u w:val="single"/>
                <w:lang w:val="bs-Latn-BA"/>
              </w:rPr>
            </w:pPr>
            <w:r w:rsidRPr="002661FA">
              <w:rPr>
                <w:b/>
                <w:bCs/>
                <w:sz w:val="24"/>
                <w:szCs w:val="24"/>
                <w:u w:val="single"/>
                <w:lang w:val="bs-Latn-BA"/>
              </w:rPr>
              <w:t>14%</w:t>
            </w:r>
          </w:p>
        </w:tc>
        <w:tc>
          <w:tcPr>
            <w:tcW w:w="3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13428B" w14:textId="77777777" w:rsidR="00C65F5C" w:rsidRPr="002661FA" w:rsidRDefault="00C65F5C" w:rsidP="00C65F5C">
            <w:pPr>
              <w:jc w:val="both"/>
              <w:rPr>
                <w:b/>
                <w:bCs/>
                <w:sz w:val="24"/>
                <w:szCs w:val="24"/>
                <w:u w:val="single"/>
                <w:lang w:val="bs-Latn-BA"/>
              </w:rPr>
            </w:pPr>
            <w:r w:rsidRPr="002661FA">
              <w:rPr>
                <w:b/>
                <w:bCs/>
                <w:sz w:val="24"/>
                <w:szCs w:val="24"/>
                <w:u w:val="single"/>
                <w:lang w:val="bs-Latn-BA"/>
              </w:rPr>
              <w:t>86%</w:t>
            </w:r>
          </w:p>
        </w:tc>
      </w:tr>
      <w:tr w:rsidR="00C65F5C" w:rsidRPr="002661FA" w14:paraId="248AEEBA" w14:textId="77777777" w:rsidTr="00C65F5C">
        <w:tc>
          <w:tcPr>
            <w:tcW w:w="630" w:type="dxa"/>
            <w:vAlign w:val="center"/>
            <w:hideMark/>
          </w:tcPr>
          <w:p w14:paraId="3C281B3C" w14:textId="77777777" w:rsidR="00C65F5C" w:rsidRPr="002661FA" w:rsidRDefault="00C65F5C" w:rsidP="00C65F5C">
            <w:pPr>
              <w:jc w:val="both"/>
              <w:rPr>
                <w:b/>
                <w:bCs/>
                <w:sz w:val="24"/>
                <w:szCs w:val="24"/>
                <w:u w:val="single"/>
                <w:lang w:val="bs-Latn-BA"/>
              </w:rPr>
            </w:pPr>
          </w:p>
        </w:tc>
        <w:tc>
          <w:tcPr>
            <w:tcW w:w="630" w:type="dxa"/>
            <w:vAlign w:val="center"/>
            <w:hideMark/>
          </w:tcPr>
          <w:p w14:paraId="69A996F9" w14:textId="77777777" w:rsidR="00C65F5C" w:rsidRPr="002661FA" w:rsidRDefault="00C65F5C" w:rsidP="00C65F5C">
            <w:pPr>
              <w:jc w:val="both"/>
              <w:rPr>
                <w:sz w:val="24"/>
                <w:szCs w:val="24"/>
                <w:u w:val="single"/>
                <w:lang w:val="bs-Latn-BA"/>
              </w:rPr>
            </w:pPr>
          </w:p>
        </w:tc>
        <w:tc>
          <w:tcPr>
            <w:tcW w:w="525" w:type="dxa"/>
            <w:vAlign w:val="center"/>
            <w:hideMark/>
          </w:tcPr>
          <w:p w14:paraId="2A11C7EB" w14:textId="77777777" w:rsidR="00C65F5C" w:rsidRPr="002661FA" w:rsidRDefault="00C65F5C" w:rsidP="00C65F5C">
            <w:pPr>
              <w:jc w:val="both"/>
              <w:rPr>
                <w:sz w:val="24"/>
                <w:szCs w:val="24"/>
                <w:u w:val="single"/>
                <w:lang w:val="bs-Latn-BA"/>
              </w:rPr>
            </w:pPr>
          </w:p>
        </w:tc>
        <w:tc>
          <w:tcPr>
            <w:tcW w:w="270" w:type="dxa"/>
            <w:vAlign w:val="center"/>
            <w:hideMark/>
          </w:tcPr>
          <w:p w14:paraId="072F46B6" w14:textId="77777777" w:rsidR="00C65F5C" w:rsidRPr="002661FA" w:rsidRDefault="00C65F5C" w:rsidP="00C65F5C">
            <w:pPr>
              <w:jc w:val="both"/>
              <w:rPr>
                <w:sz w:val="24"/>
                <w:szCs w:val="24"/>
                <w:u w:val="single"/>
                <w:lang w:val="bs-Latn-BA"/>
              </w:rPr>
            </w:pPr>
          </w:p>
        </w:tc>
        <w:tc>
          <w:tcPr>
            <w:tcW w:w="360" w:type="dxa"/>
            <w:vAlign w:val="center"/>
            <w:hideMark/>
          </w:tcPr>
          <w:p w14:paraId="3BB85A68" w14:textId="77777777" w:rsidR="00C65F5C" w:rsidRPr="002661FA" w:rsidRDefault="00C65F5C" w:rsidP="00C65F5C">
            <w:pPr>
              <w:jc w:val="both"/>
              <w:rPr>
                <w:sz w:val="24"/>
                <w:szCs w:val="24"/>
                <w:u w:val="single"/>
                <w:lang w:val="bs-Latn-BA"/>
              </w:rPr>
            </w:pPr>
          </w:p>
        </w:tc>
        <w:tc>
          <w:tcPr>
            <w:tcW w:w="630" w:type="dxa"/>
            <w:vAlign w:val="center"/>
            <w:hideMark/>
          </w:tcPr>
          <w:p w14:paraId="2A711AA7" w14:textId="77777777" w:rsidR="00C65F5C" w:rsidRPr="002661FA" w:rsidRDefault="00C65F5C" w:rsidP="00C65F5C">
            <w:pPr>
              <w:jc w:val="both"/>
              <w:rPr>
                <w:sz w:val="24"/>
                <w:szCs w:val="24"/>
                <w:u w:val="single"/>
                <w:lang w:val="bs-Latn-BA"/>
              </w:rPr>
            </w:pPr>
          </w:p>
        </w:tc>
        <w:tc>
          <w:tcPr>
            <w:tcW w:w="270" w:type="dxa"/>
            <w:vAlign w:val="center"/>
            <w:hideMark/>
          </w:tcPr>
          <w:p w14:paraId="50184E76" w14:textId="77777777" w:rsidR="00C65F5C" w:rsidRPr="002661FA" w:rsidRDefault="00C65F5C" w:rsidP="00C65F5C">
            <w:pPr>
              <w:jc w:val="both"/>
              <w:rPr>
                <w:sz w:val="24"/>
                <w:szCs w:val="24"/>
                <w:u w:val="single"/>
                <w:lang w:val="bs-Latn-BA"/>
              </w:rPr>
            </w:pPr>
          </w:p>
        </w:tc>
        <w:tc>
          <w:tcPr>
            <w:tcW w:w="345" w:type="dxa"/>
            <w:vAlign w:val="center"/>
            <w:hideMark/>
          </w:tcPr>
          <w:p w14:paraId="4F86DDE2" w14:textId="77777777" w:rsidR="00C65F5C" w:rsidRPr="002661FA" w:rsidRDefault="00C65F5C" w:rsidP="00C65F5C">
            <w:pPr>
              <w:jc w:val="both"/>
              <w:rPr>
                <w:sz w:val="24"/>
                <w:szCs w:val="24"/>
                <w:u w:val="single"/>
                <w:lang w:val="bs-Latn-BA"/>
              </w:rPr>
            </w:pPr>
          </w:p>
        </w:tc>
        <w:tc>
          <w:tcPr>
            <w:tcW w:w="630" w:type="dxa"/>
            <w:vAlign w:val="center"/>
            <w:hideMark/>
          </w:tcPr>
          <w:p w14:paraId="03FAF8DA" w14:textId="77777777" w:rsidR="00C65F5C" w:rsidRPr="002661FA" w:rsidRDefault="00C65F5C" w:rsidP="00C65F5C">
            <w:pPr>
              <w:jc w:val="both"/>
              <w:rPr>
                <w:sz w:val="24"/>
                <w:szCs w:val="24"/>
                <w:u w:val="single"/>
                <w:lang w:val="bs-Latn-BA"/>
              </w:rPr>
            </w:pPr>
          </w:p>
        </w:tc>
        <w:tc>
          <w:tcPr>
            <w:tcW w:w="270" w:type="dxa"/>
            <w:vAlign w:val="center"/>
            <w:hideMark/>
          </w:tcPr>
          <w:p w14:paraId="4E297D30" w14:textId="77777777" w:rsidR="00C65F5C" w:rsidRPr="002661FA" w:rsidRDefault="00C65F5C" w:rsidP="00C65F5C">
            <w:pPr>
              <w:jc w:val="both"/>
              <w:rPr>
                <w:sz w:val="24"/>
                <w:szCs w:val="24"/>
                <w:u w:val="single"/>
                <w:lang w:val="bs-Latn-BA"/>
              </w:rPr>
            </w:pPr>
          </w:p>
        </w:tc>
        <w:tc>
          <w:tcPr>
            <w:tcW w:w="360" w:type="dxa"/>
            <w:vAlign w:val="center"/>
            <w:hideMark/>
          </w:tcPr>
          <w:p w14:paraId="28B48AE8" w14:textId="77777777" w:rsidR="00C65F5C" w:rsidRPr="002661FA" w:rsidRDefault="00C65F5C" w:rsidP="00C65F5C">
            <w:pPr>
              <w:jc w:val="both"/>
              <w:rPr>
                <w:sz w:val="24"/>
                <w:szCs w:val="24"/>
                <w:u w:val="single"/>
                <w:lang w:val="bs-Latn-BA"/>
              </w:rPr>
            </w:pPr>
          </w:p>
        </w:tc>
        <w:tc>
          <w:tcPr>
            <w:tcW w:w="630" w:type="dxa"/>
            <w:vAlign w:val="center"/>
            <w:hideMark/>
          </w:tcPr>
          <w:p w14:paraId="3141B269" w14:textId="77777777" w:rsidR="00C65F5C" w:rsidRPr="002661FA" w:rsidRDefault="00C65F5C" w:rsidP="00C65F5C">
            <w:pPr>
              <w:jc w:val="both"/>
              <w:rPr>
                <w:sz w:val="24"/>
                <w:szCs w:val="24"/>
                <w:u w:val="single"/>
                <w:lang w:val="bs-Latn-BA"/>
              </w:rPr>
            </w:pPr>
          </w:p>
        </w:tc>
        <w:tc>
          <w:tcPr>
            <w:tcW w:w="240" w:type="dxa"/>
            <w:vAlign w:val="center"/>
            <w:hideMark/>
          </w:tcPr>
          <w:p w14:paraId="40662E9A" w14:textId="77777777" w:rsidR="00C65F5C" w:rsidRPr="002661FA" w:rsidRDefault="00C65F5C" w:rsidP="00C65F5C">
            <w:pPr>
              <w:jc w:val="both"/>
              <w:rPr>
                <w:sz w:val="24"/>
                <w:szCs w:val="24"/>
                <w:u w:val="single"/>
                <w:lang w:val="bs-Latn-BA"/>
              </w:rPr>
            </w:pPr>
          </w:p>
        </w:tc>
        <w:tc>
          <w:tcPr>
            <w:tcW w:w="390" w:type="dxa"/>
            <w:vAlign w:val="center"/>
            <w:hideMark/>
          </w:tcPr>
          <w:p w14:paraId="2B169639" w14:textId="77777777" w:rsidR="00C65F5C" w:rsidRPr="002661FA" w:rsidRDefault="00C65F5C" w:rsidP="00C65F5C">
            <w:pPr>
              <w:jc w:val="both"/>
              <w:rPr>
                <w:sz w:val="24"/>
                <w:szCs w:val="24"/>
                <w:u w:val="single"/>
                <w:lang w:val="bs-Latn-BA"/>
              </w:rPr>
            </w:pPr>
          </w:p>
        </w:tc>
        <w:tc>
          <w:tcPr>
            <w:tcW w:w="630" w:type="dxa"/>
            <w:vAlign w:val="center"/>
            <w:hideMark/>
          </w:tcPr>
          <w:p w14:paraId="1C8DDF1A" w14:textId="77777777" w:rsidR="00C65F5C" w:rsidRPr="002661FA" w:rsidRDefault="00C65F5C" w:rsidP="00C65F5C">
            <w:pPr>
              <w:jc w:val="both"/>
              <w:rPr>
                <w:sz w:val="24"/>
                <w:szCs w:val="24"/>
                <w:u w:val="single"/>
                <w:lang w:val="bs-Latn-BA"/>
              </w:rPr>
            </w:pPr>
          </w:p>
        </w:tc>
        <w:tc>
          <w:tcPr>
            <w:tcW w:w="240" w:type="dxa"/>
            <w:vAlign w:val="center"/>
            <w:hideMark/>
          </w:tcPr>
          <w:p w14:paraId="09B4AC7C" w14:textId="77777777" w:rsidR="00C65F5C" w:rsidRPr="002661FA" w:rsidRDefault="00C65F5C" w:rsidP="00C65F5C">
            <w:pPr>
              <w:jc w:val="both"/>
              <w:rPr>
                <w:sz w:val="24"/>
                <w:szCs w:val="24"/>
                <w:u w:val="single"/>
                <w:lang w:val="bs-Latn-BA"/>
              </w:rPr>
            </w:pPr>
          </w:p>
        </w:tc>
        <w:tc>
          <w:tcPr>
            <w:tcW w:w="390" w:type="dxa"/>
            <w:vAlign w:val="center"/>
            <w:hideMark/>
          </w:tcPr>
          <w:p w14:paraId="7349C1D3" w14:textId="77777777" w:rsidR="00C65F5C" w:rsidRPr="002661FA" w:rsidRDefault="00C65F5C" w:rsidP="00C65F5C">
            <w:pPr>
              <w:jc w:val="both"/>
              <w:rPr>
                <w:sz w:val="24"/>
                <w:szCs w:val="24"/>
                <w:u w:val="single"/>
                <w:lang w:val="bs-Latn-BA"/>
              </w:rPr>
            </w:pPr>
          </w:p>
        </w:tc>
        <w:tc>
          <w:tcPr>
            <w:tcW w:w="885" w:type="dxa"/>
            <w:vAlign w:val="center"/>
            <w:hideMark/>
          </w:tcPr>
          <w:p w14:paraId="6F9D9F01" w14:textId="77777777" w:rsidR="00C65F5C" w:rsidRPr="002661FA" w:rsidRDefault="00C65F5C" w:rsidP="00C65F5C">
            <w:pPr>
              <w:jc w:val="both"/>
              <w:rPr>
                <w:sz w:val="24"/>
                <w:szCs w:val="24"/>
                <w:u w:val="single"/>
                <w:lang w:val="bs-Latn-BA"/>
              </w:rPr>
            </w:pPr>
          </w:p>
        </w:tc>
        <w:tc>
          <w:tcPr>
            <w:tcW w:w="630" w:type="dxa"/>
            <w:vAlign w:val="center"/>
            <w:hideMark/>
          </w:tcPr>
          <w:p w14:paraId="0CE9E42D" w14:textId="77777777" w:rsidR="00C65F5C" w:rsidRPr="002661FA" w:rsidRDefault="00C65F5C" w:rsidP="00C65F5C">
            <w:pPr>
              <w:jc w:val="both"/>
              <w:rPr>
                <w:sz w:val="24"/>
                <w:szCs w:val="24"/>
                <w:u w:val="single"/>
                <w:lang w:val="bs-Latn-BA"/>
              </w:rPr>
            </w:pPr>
          </w:p>
        </w:tc>
        <w:tc>
          <w:tcPr>
            <w:tcW w:w="1005" w:type="dxa"/>
            <w:vAlign w:val="center"/>
            <w:hideMark/>
          </w:tcPr>
          <w:p w14:paraId="03E33ABD" w14:textId="77777777" w:rsidR="00C65F5C" w:rsidRPr="002661FA" w:rsidRDefault="00C65F5C" w:rsidP="00C65F5C">
            <w:pPr>
              <w:jc w:val="both"/>
              <w:rPr>
                <w:sz w:val="24"/>
                <w:szCs w:val="24"/>
                <w:u w:val="single"/>
                <w:lang w:val="bs-Latn-BA"/>
              </w:rPr>
            </w:pPr>
          </w:p>
        </w:tc>
        <w:tc>
          <w:tcPr>
            <w:tcW w:w="660" w:type="dxa"/>
            <w:vAlign w:val="center"/>
            <w:hideMark/>
          </w:tcPr>
          <w:p w14:paraId="3F511477" w14:textId="77777777" w:rsidR="00C65F5C" w:rsidRPr="002661FA" w:rsidRDefault="00C65F5C" w:rsidP="00C65F5C">
            <w:pPr>
              <w:jc w:val="both"/>
              <w:rPr>
                <w:sz w:val="24"/>
                <w:szCs w:val="24"/>
                <w:u w:val="single"/>
                <w:lang w:val="bs-Latn-BA"/>
              </w:rPr>
            </w:pPr>
          </w:p>
        </w:tc>
      </w:tr>
    </w:tbl>
    <w:p w14:paraId="4D080E4B" w14:textId="77777777" w:rsidR="007F6531" w:rsidRPr="002661FA" w:rsidRDefault="007F6531" w:rsidP="00C65F5C">
      <w:pPr>
        <w:jc w:val="both"/>
        <w:rPr>
          <w:sz w:val="24"/>
          <w:szCs w:val="24"/>
          <w:u w:val="single"/>
          <w:lang w:val="bs-Latn-BA"/>
        </w:rPr>
      </w:pPr>
    </w:p>
    <w:tbl>
      <w:tblPr>
        <w:tblW w:w="4943" w:type="pct"/>
        <w:tblCellMar>
          <w:left w:w="0" w:type="dxa"/>
          <w:right w:w="0" w:type="dxa"/>
        </w:tblCellMar>
        <w:tblLook w:val="04A0" w:firstRow="1" w:lastRow="0" w:firstColumn="1" w:lastColumn="0" w:noHBand="0" w:noVBand="1"/>
      </w:tblPr>
      <w:tblGrid>
        <w:gridCol w:w="5375"/>
        <w:gridCol w:w="3574"/>
      </w:tblGrid>
      <w:tr w:rsidR="00C65F5C" w:rsidRPr="002661FA" w14:paraId="0B55DF32" w14:textId="77777777" w:rsidTr="00E83C7E">
        <w:trPr>
          <w:trHeight w:val="562"/>
        </w:trPr>
        <w:tc>
          <w:tcPr>
            <w:tcW w:w="5000" w:type="pct"/>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4DBB259" w14:textId="214D003E" w:rsidR="00C65F5C" w:rsidRPr="007F6F16" w:rsidRDefault="00C65F5C" w:rsidP="007F6F16">
            <w:pPr>
              <w:jc w:val="center"/>
              <w:rPr>
                <w:sz w:val="24"/>
                <w:szCs w:val="24"/>
                <w:lang w:val="bs-Latn-BA"/>
              </w:rPr>
            </w:pPr>
            <w:r w:rsidRPr="007F6F16">
              <w:rPr>
                <w:b/>
                <w:bCs/>
                <w:sz w:val="24"/>
                <w:szCs w:val="24"/>
                <w:lang w:val="bs-Latn-BA"/>
              </w:rPr>
              <w:t>Broj poziva na SOS telefon 1265 –</w:t>
            </w:r>
            <w:r w:rsidR="009D499A" w:rsidRPr="007F6F16">
              <w:rPr>
                <w:b/>
                <w:bCs/>
                <w:sz w:val="24"/>
                <w:szCs w:val="24"/>
                <w:lang w:val="bs-Latn-BA"/>
              </w:rPr>
              <w:t xml:space="preserve"> za </w:t>
            </w:r>
            <w:r w:rsidRPr="007F6F16">
              <w:rPr>
                <w:b/>
                <w:bCs/>
                <w:sz w:val="24"/>
                <w:szCs w:val="24"/>
                <w:lang w:val="bs-Latn-BA"/>
              </w:rPr>
              <w:t>2020. godine</w:t>
            </w:r>
          </w:p>
        </w:tc>
      </w:tr>
      <w:tr w:rsidR="009D499A" w:rsidRPr="002661FA" w14:paraId="46A43620" w14:textId="77777777" w:rsidTr="00E83C7E">
        <w:trPr>
          <w:trHeight w:val="300"/>
        </w:trPr>
        <w:tc>
          <w:tcPr>
            <w:tcW w:w="300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17EDAC5" w14:textId="5F8AE6F6" w:rsidR="009D499A" w:rsidRPr="002661FA" w:rsidRDefault="009D499A" w:rsidP="00C65F5C">
            <w:pPr>
              <w:jc w:val="both"/>
              <w:rPr>
                <w:sz w:val="24"/>
                <w:szCs w:val="24"/>
                <w:lang w:val="bs-Latn-BA"/>
              </w:rPr>
            </w:pPr>
            <w:r w:rsidRPr="002661FA">
              <w:rPr>
                <w:sz w:val="24"/>
                <w:szCs w:val="24"/>
                <w:lang w:val="bs-Latn-BA"/>
              </w:rPr>
              <w:t xml:space="preserve">Fondacija lokalne demokratije </w:t>
            </w:r>
            <w:r>
              <w:rPr>
                <w:sz w:val="24"/>
                <w:szCs w:val="24"/>
                <w:lang w:val="bs-Latn-BA"/>
              </w:rPr>
              <w:t>–</w:t>
            </w:r>
            <w:r w:rsidRPr="002661FA">
              <w:rPr>
                <w:sz w:val="24"/>
                <w:szCs w:val="24"/>
                <w:lang w:val="bs-Latn-BA"/>
              </w:rPr>
              <w:t xml:space="preserve"> Sarajevo</w:t>
            </w:r>
          </w:p>
        </w:tc>
        <w:tc>
          <w:tcPr>
            <w:tcW w:w="1997"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9B771A" w14:textId="4CF80544" w:rsidR="009D499A" w:rsidRPr="002661FA" w:rsidRDefault="009D499A" w:rsidP="00C65F5C">
            <w:pPr>
              <w:jc w:val="both"/>
              <w:rPr>
                <w:sz w:val="24"/>
                <w:szCs w:val="24"/>
                <w:lang w:val="bs-Latn-BA"/>
              </w:rPr>
            </w:pPr>
            <w:r>
              <w:rPr>
                <w:sz w:val="24"/>
                <w:szCs w:val="24"/>
                <w:lang w:val="bs-Latn-BA"/>
              </w:rPr>
              <w:t xml:space="preserve">1360 </w:t>
            </w:r>
          </w:p>
        </w:tc>
      </w:tr>
      <w:tr w:rsidR="009D499A" w:rsidRPr="002661FA" w14:paraId="6715FC4F" w14:textId="77777777" w:rsidTr="00E83C7E">
        <w:trPr>
          <w:trHeight w:val="300"/>
        </w:trPr>
        <w:tc>
          <w:tcPr>
            <w:tcW w:w="300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4BD4530" w14:textId="688A65EE" w:rsidR="009D499A" w:rsidRPr="002661FA" w:rsidRDefault="009D499A" w:rsidP="00C65F5C">
            <w:pPr>
              <w:jc w:val="both"/>
              <w:rPr>
                <w:sz w:val="24"/>
                <w:szCs w:val="24"/>
                <w:lang w:val="bs-Latn-BA"/>
              </w:rPr>
            </w:pPr>
            <w:r w:rsidRPr="002661FA">
              <w:rPr>
                <w:sz w:val="24"/>
                <w:szCs w:val="24"/>
                <w:lang w:val="bs-Latn-BA"/>
              </w:rPr>
              <w:t xml:space="preserve">Žene sa Une </w:t>
            </w:r>
            <w:r>
              <w:rPr>
                <w:sz w:val="24"/>
                <w:szCs w:val="24"/>
                <w:lang w:val="bs-Latn-BA"/>
              </w:rPr>
              <w:t>–</w:t>
            </w:r>
            <w:r w:rsidRPr="002661FA">
              <w:rPr>
                <w:sz w:val="24"/>
                <w:szCs w:val="24"/>
                <w:lang w:val="bs-Latn-BA"/>
              </w:rPr>
              <w:t xml:space="preserve"> Bihać</w:t>
            </w:r>
          </w:p>
        </w:tc>
        <w:tc>
          <w:tcPr>
            <w:tcW w:w="1997"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141AEE" w14:textId="7B3B5316" w:rsidR="009D499A" w:rsidRPr="002661FA" w:rsidRDefault="009D499A" w:rsidP="00C65F5C">
            <w:pPr>
              <w:jc w:val="both"/>
              <w:rPr>
                <w:sz w:val="24"/>
                <w:szCs w:val="24"/>
                <w:lang w:val="bs-Latn-BA"/>
              </w:rPr>
            </w:pPr>
            <w:r>
              <w:rPr>
                <w:sz w:val="24"/>
                <w:szCs w:val="24"/>
                <w:lang w:val="bs-Latn-BA"/>
              </w:rPr>
              <w:t>58</w:t>
            </w:r>
          </w:p>
        </w:tc>
      </w:tr>
      <w:tr w:rsidR="009D499A" w:rsidRPr="002661FA" w14:paraId="0D9E7E88" w14:textId="77777777" w:rsidTr="00E83C7E">
        <w:trPr>
          <w:trHeight w:val="300"/>
        </w:trPr>
        <w:tc>
          <w:tcPr>
            <w:tcW w:w="300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17D48AD" w14:textId="7783D42F" w:rsidR="009D499A" w:rsidRPr="002661FA" w:rsidRDefault="009D499A" w:rsidP="00C65F5C">
            <w:pPr>
              <w:jc w:val="both"/>
              <w:rPr>
                <w:sz w:val="24"/>
                <w:szCs w:val="24"/>
                <w:lang w:val="bs-Latn-BA"/>
              </w:rPr>
            </w:pPr>
            <w:r w:rsidRPr="002661FA">
              <w:rPr>
                <w:sz w:val="24"/>
                <w:szCs w:val="24"/>
                <w:lang w:val="bs-Latn-BA"/>
              </w:rPr>
              <w:t xml:space="preserve">Vive Žene </w:t>
            </w:r>
            <w:r>
              <w:rPr>
                <w:sz w:val="24"/>
                <w:szCs w:val="24"/>
                <w:lang w:val="bs-Latn-BA"/>
              </w:rPr>
              <w:t>–</w:t>
            </w:r>
            <w:r w:rsidRPr="002661FA">
              <w:rPr>
                <w:sz w:val="24"/>
                <w:szCs w:val="24"/>
                <w:lang w:val="bs-Latn-BA"/>
              </w:rPr>
              <w:t xml:space="preserve"> Tuzla</w:t>
            </w:r>
          </w:p>
        </w:tc>
        <w:tc>
          <w:tcPr>
            <w:tcW w:w="1997"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59F6DA" w14:textId="029C9A8A" w:rsidR="009D499A" w:rsidRPr="002661FA" w:rsidRDefault="009D499A" w:rsidP="00C65F5C">
            <w:pPr>
              <w:jc w:val="both"/>
              <w:rPr>
                <w:sz w:val="24"/>
                <w:szCs w:val="24"/>
                <w:lang w:val="bs-Latn-BA"/>
              </w:rPr>
            </w:pPr>
            <w:r>
              <w:rPr>
                <w:sz w:val="24"/>
                <w:szCs w:val="24"/>
                <w:lang w:val="bs-Latn-BA"/>
              </w:rPr>
              <w:t>96</w:t>
            </w:r>
          </w:p>
        </w:tc>
      </w:tr>
      <w:tr w:rsidR="009D499A" w:rsidRPr="002661FA" w14:paraId="7084F212" w14:textId="77777777" w:rsidTr="00E83C7E">
        <w:trPr>
          <w:trHeight w:val="300"/>
        </w:trPr>
        <w:tc>
          <w:tcPr>
            <w:tcW w:w="300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468DFAE" w14:textId="4270E0E8" w:rsidR="009D499A" w:rsidRPr="002661FA" w:rsidRDefault="009D499A" w:rsidP="00C65F5C">
            <w:pPr>
              <w:jc w:val="both"/>
              <w:rPr>
                <w:sz w:val="24"/>
                <w:szCs w:val="24"/>
                <w:lang w:val="bs-Latn-BA"/>
              </w:rPr>
            </w:pPr>
            <w:r w:rsidRPr="002661FA">
              <w:rPr>
                <w:sz w:val="24"/>
                <w:szCs w:val="24"/>
                <w:lang w:val="bs-Latn-BA"/>
              </w:rPr>
              <w:t xml:space="preserve">Žena BiH </w:t>
            </w:r>
            <w:r>
              <w:rPr>
                <w:sz w:val="24"/>
                <w:szCs w:val="24"/>
                <w:lang w:val="bs-Latn-BA"/>
              </w:rPr>
              <w:t>–</w:t>
            </w:r>
            <w:r w:rsidRPr="002661FA">
              <w:rPr>
                <w:sz w:val="24"/>
                <w:szCs w:val="24"/>
                <w:lang w:val="bs-Latn-BA"/>
              </w:rPr>
              <w:t xml:space="preserve"> Mostar</w:t>
            </w:r>
          </w:p>
        </w:tc>
        <w:tc>
          <w:tcPr>
            <w:tcW w:w="1997"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59D980" w14:textId="2C30E5F6" w:rsidR="009D499A" w:rsidRPr="002661FA" w:rsidRDefault="009D499A" w:rsidP="00C65F5C">
            <w:pPr>
              <w:jc w:val="both"/>
              <w:rPr>
                <w:sz w:val="24"/>
                <w:szCs w:val="24"/>
                <w:lang w:val="bs-Latn-BA"/>
              </w:rPr>
            </w:pPr>
            <w:r w:rsidRPr="002661FA">
              <w:rPr>
                <w:sz w:val="24"/>
                <w:szCs w:val="24"/>
                <w:lang w:val="bs-Latn-BA"/>
              </w:rPr>
              <w:t> </w:t>
            </w:r>
            <w:r>
              <w:rPr>
                <w:sz w:val="24"/>
                <w:szCs w:val="24"/>
                <w:lang w:val="bs-Latn-BA"/>
              </w:rPr>
              <w:t>430</w:t>
            </w:r>
          </w:p>
        </w:tc>
      </w:tr>
      <w:tr w:rsidR="009D499A" w:rsidRPr="002661FA" w14:paraId="7C814896" w14:textId="77777777" w:rsidTr="00E83C7E">
        <w:trPr>
          <w:trHeight w:val="300"/>
        </w:trPr>
        <w:tc>
          <w:tcPr>
            <w:tcW w:w="300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74784EA" w14:textId="77777777" w:rsidR="009D499A" w:rsidRPr="002661FA" w:rsidRDefault="009D499A" w:rsidP="00C65F5C">
            <w:pPr>
              <w:jc w:val="both"/>
              <w:rPr>
                <w:sz w:val="24"/>
                <w:szCs w:val="24"/>
                <w:lang w:val="bs-Latn-BA"/>
              </w:rPr>
            </w:pPr>
            <w:r w:rsidRPr="002661FA">
              <w:rPr>
                <w:sz w:val="24"/>
                <w:szCs w:val="24"/>
                <w:lang w:val="bs-Latn-BA"/>
              </w:rPr>
              <w:t>Medica Zenica</w:t>
            </w:r>
          </w:p>
        </w:tc>
        <w:tc>
          <w:tcPr>
            <w:tcW w:w="1997"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C2DFE5" w14:textId="1C03ED55" w:rsidR="009D499A" w:rsidRPr="002661FA" w:rsidRDefault="009D499A" w:rsidP="00C65F5C">
            <w:pPr>
              <w:jc w:val="both"/>
              <w:rPr>
                <w:sz w:val="24"/>
                <w:szCs w:val="24"/>
                <w:lang w:val="bs-Latn-BA"/>
              </w:rPr>
            </w:pPr>
            <w:r>
              <w:rPr>
                <w:sz w:val="24"/>
                <w:szCs w:val="24"/>
                <w:lang w:val="bs-Latn-BA"/>
              </w:rPr>
              <w:t>393</w:t>
            </w:r>
          </w:p>
        </w:tc>
      </w:tr>
      <w:tr w:rsidR="009D499A" w:rsidRPr="002661FA" w14:paraId="7CAF039F" w14:textId="77777777" w:rsidTr="00E83C7E">
        <w:trPr>
          <w:trHeight w:val="300"/>
        </w:trPr>
        <w:tc>
          <w:tcPr>
            <w:tcW w:w="300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6CA9D9B" w14:textId="0D24B766" w:rsidR="009D499A" w:rsidRPr="002661FA" w:rsidRDefault="009D499A" w:rsidP="00C65F5C">
            <w:pPr>
              <w:jc w:val="both"/>
              <w:rPr>
                <w:sz w:val="24"/>
                <w:szCs w:val="24"/>
                <w:lang w:val="bs-Latn-BA"/>
              </w:rPr>
            </w:pPr>
            <w:r w:rsidRPr="002661FA">
              <w:rPr>
                <w:sz w:val="24"/>
                <w:szCs w:val="24"/>
                <w:lang w:val="bs-Latn-BA"/>
              </w:rPr>
              <w:t>Centar za socijalni rad Jajce</w:t>
            </w:r>
          </w:p>
        </w:tc>
        <w:tc>
          <w:tcPr>
            <w:tcW w:w="1997"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0CECBF" w14:textId="7B9EBC12" w:rsidR="009D499A" w:rsidRPr="002661FA" w:rsidRDefault="009D499A" w:rsidP="00C65F5C">
            <w:pPr>
              <w:jc w:val="both"/>
              <w:rPr>
                <w:sz w:val="24"/>
                <w:szCs w:val="24"/>
                <w:lang w:val="bs-Latn-BA"/>
              </w:rPr>
            </w:pPr>
            <w:r>
              <w:rPr>
                <w:sz w:val="24"/>
                <w:szCs w:val="24"/>
                <w:lang w:val="bs-Latn-BA"/>
              </w:rPr>
              <w:t>10</w:t>
            </w:r>
          </w:p>
        </w:tc>
      </w:tr>
      <w:tr w:rsidR="009D499A" w:rsidRPr="002661FA" w14:paraId="3FBBD0EE" w14:textId="77777777" w:rsidTr="00E83C7E">
        <w:trPr>
          <w:trHeight w:val="300"/>
        </w:trPr>
        <w:tc>
          <w:tcPr>
            <w:tcW w:w="300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12ADD2D" w14:textId="77777777" w:rsidR="009D499A" w:rsidRPr="002661FA" w:rsidRDefault="009D499A" w:rsidP="00C65F5C">
            <w:pPr>
              <w:jc w:val="both"/>
              <w:rPr>
                <w:b/>
                <w:bCs/>
                <w:sz w:val="24"/>
                <w:szCs w:val="24"/>
                <w:lang w:val="bs-Latn-BA"/>
              </w:rPr>
            </w:pPr>
            <w:r w:rsidRPr="002661FA">
              <w:rPr>
                <w:b/>
                <w:bCs/>
                <w:sz w:val="24"/>
                <w:szCs w:val="24"/>
                <w:lang w:val="bs-Latn-BA"/>
              </w:rPr>
              <w:t>Ukupno</w:t>
            </w:r>
          </w:p>
        </w:tc>
        <w:tc>
          <w:tcPr>
            <w:tcW w:w="1997"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73EF46" w14:textId="2E543D58" w:rsidR="009D499A" w:rsidRPr="002661FA" w:rsidRDefault="009D499A" w:rsidP="00C65F5C">
            <w:pPr>
              <w:jc w:val="both"/>
              <w:rPr>
                <w:b/>
                <w:bCs/>
                <w:sz w:val="24"/>
                <w:szCs w:val="24"/>
                <w:lang w:val="bs-Latn-BA"/>
              </w:rPr>
            </w:pPr>
            <w:r w:rsidRPr="002661FA">
              <w:rPr>
                <w:b/>
                <w:bCs/>
                <w:sz w:val="24"/>
                <w:szCs w:val="24"/>
                <w:lang w:val="bs-Latn-BA"/>
              </w:rPr>
              <w:t> </w:t>
            </w:r>
            <w:r>
              <w:rPr>
                <w:b/>
                <w:bCs/>
                <w:sz w:val="24"/>
                <w:szCs w:val="24"/>
                <w:lang w:val="bs-Latn-BA"/>
              </w:rPr>
              <w:t>2374</w:t>
            </w:r>
          </w:p>
        </w:tc>
      </w:tr>
    </w:tbl>
    <w:p w14:paraId="234B02D8" w14:textId="77777777" w:rsidR="00C65F5C" w:rsidRPr="002661FA" w:rsidRDefault="00C65F5C" w:rsidP="00C65F5C">
      <w:pPr>
        <w:jc w:val="both"/>
        <w:rPr>
          <w:sz w:val="24"/>
          <w:szCs w:val="24"/>
          <w:u w:val="single"/>
          <w:lang w:val="bs-Latn-BA"/>
        </w:rPr>
      </w:pPr>
    </w:p>
    <w:p w14:paraId="494CB9C7" w14:textId="77777777" w:rsidR="0086303D" w:rsidRPr="002661FA" w:rsidRDefault="0086303D" w:rsidP="00C82E76">
      <w:pPr>
        <w:pStyle w:val="Heading2"/>
        <w:jc w:val="both"/>
        <w:rPr>
          <w:sz w:val="24"/>
          <w:szCs w:val="24"/>
          <w:lang w:val="bs-Latn-BA"/>
        </w:rPr>
      </w:pPr>
    </w:p>
    <w:p w14:paraId="1F7FF5AA" w14:textId="6EC18AF7" w:rsidR="001126A4" w:rsidRPr="002661FA" w:rsidRDefault="00251FFD" w:rsidP="00173418">
      <w:pPr>
        <w:pStyle w:val="Heading2"/>
        <w:rPr>
          <w:lang w:val="bs-Latn-BA"/>
        </w:rPr>
      </w:pPr>
      <w:bookmarkStart w:id="8" w:name="_Toc58827378"/>
      <w:bookmarkStart w:id="9" w:name="_Toc58827739"/>
      <w:r w:rsidRPr="002661FA">
        <w:rPr>
          <w:lang w:val="bs-Latn-BA"/>
        </w:rPr>
        <w:t xml:space="preserve">3.2. </w:t>
      </w:r>
      <w:r w:rsidR="007F6531" w:rsidRPr="002661FA">
        <w:rPr>
          <w:lang w:val="bs-Latn-BA"/>
        </w:rPr>
        <w:t>Procedure na SO</w:t>
      </w:r>
      <w:r w:rsidR="00860CFF" w:rsidRPr="002661FA">
        <w:rPr>
          <w:lang w:val="bs-Latn-BA"/>
        </w:rPr>
        <w:t>S telefonima</w:t>
      </w:r>
      <w:bookmarkEnd w:id="8"/>
      <w:bookmarkEnd w:id="9"/>
    </w:p>
    <w:p w14:paraId="0B004397" w14:textId="77777777" w:rsidR="00902FB0" w:rsidRPr="002661FA" w:rsidRDefault="00902FB0" w:rsidP="00902FB0">
      <w:pPr>
        <w:rPr>
          <w:sz w:val="24"/>
          <w:szCs w:val="24"/>
          <w:lang w:val="bs-Latn-BA"/>
        </w:rPr>
      </w:pPr>
    </w:p>
    <w:p w14:paraId="11316AAD" w14:textId="06382AB8" w:rsidR="00195E32" w:rsidRPr="002661FA" w:rsidRDefault="00663C10" w:rsidP="00C82E76">
      <w:pPr>
        <w:jc w:val="both"/>
        <w:rPr>
          <w:sz w:val="24"/>
          <w:szCs w:val="24"/>
          <w:lang w:val="bs-Latn-BA"/>
        </w:rPr>
      </w:pPr>
      <w:r>
        <w:rPr>
          <w:sz w:val="24"/>
          <w:szCs w:val="24"/>
          <w:lang w:val="bs-Latn-BA"/>
        </w:rPr>
        <w:t xml:space="preserve">Operateri i operaterke </w:t>
      </w:r>
      <w:r w:rsidR="00195E32" w:rsidRPr="002661FA">
        <w:rPr>
          <w:sz w:val="24"/>
          <w:szCs w:val="24"/>
          <w:lang w:val="bs-Latn-BA"/>
        </w:rPr>
        <w:t xml:space="preserve">navode da imaju dugogodišnje iskustvo u radu sa žrtvama </w:t>
      </w:r>
      <w:r w:rsidR="007358CB" w:rsidRPr="002661FA">
        <w:rPr>
          <w:sz w:val="24"/>
          <w:szCs w:val="24"/>
          <w:lang w:val="bs-Latn-BA"/>
        </w:rPr>
        <w:t xml:space="preserve">nasilja </w:t>
      </w:r>
      <w:r w:rsidR="007F6F16">
        <w:rPr>
          <w:sz w:val="24"/>
          <w:szCs w:val="24"/>
          <w:lang w:val="bs-Latn-BA"/>
        </w:rPr>
        <w:t>u rasponu od tri godine</w:t>
      </w:r>
      <w:r w:rsidR="00195E32" w:rsidRPr="002661FA">
        <w:rPr>
          <w:sz w:val="24"/>
          <w:szCs w:val="24"/>
          <w:lang w:val="bs-Latn-BA"/>
        </w:rPr>
        <w:t xml:space="preserve"> do sedamnaest godina. Tr</w:t>
      </w:r>
      <w:r w:rsidR="00637DDA">
        <w:rPr>
          <w:sz w:val="24"/>
          <w:szCs w:val="24"/>
          <w:lang w:val="bs-Latn-BA"/>
        </w:rPr>
        <w:t>oje</w:t>
      </w:r>
      <w:r w:rsidR="00195E32" w:rsidRPr="002661FA">
        <w:rPr>
          <w:sz w:val="24"/>
          <w:szCs w:val="24"/>
          <w:lang w:val="bs-Latn-BA"/>
        </w:rPr>
        <w:t xml:space="preserve"> od </w:t>
      </w:r>
      <w:r w:rsidR="00637DDA">
        <w:rPr>
          <w:sz w:val="24"/>
          <w:szCs w:val="24"/>
          <w:lang w:val="bs-Latn-BA"/>
        </w:rPr>
        <w:t xml:space="preserve">njih </w:t>
      </w:r>
      <w:r w:rsidR="00195E32" w:rsidRPr="002661FA">
        <w:rPr>
          <w:sz w:val="24"/>
          <w:szCs w:val="24"/>
          <w:lang w:val="bs-Latn-BA"/>
        </w:rPr>
        <w:t>šest</w:t>
      </w:r>
      <w:r w:rsidR="00637DDA">
        <w:rPr>
          <w:sz w:val="24"/>
          <w:szCs w:val="24"/>
          <w:lang w:val="bs-Latn-BA"/>
        </w:rPr>
        <w:t>ero</w:t>
      </w:r>
      <w:r w:rsidR="00195E32" w:rsidRPr="002661FA">
        <w:rPr>
          <w:sz w:val="24"/>
          <w:szCs w:val="24"/>
          <w:lang w:val="bs-Latn-BA"/>
        </w:rPr>
        <w:t xml:space="preserve"> navelo je da do sada nisu imali obuke u postupanju i radu na SOS telefonima osim internih obuka u sigurnim kućama u kojima su zaposleni. Tri ispitanice su navel</w:t>
      </w:r>
      <w:r w:rsidR="009B70BC">
        <w:rPr>
          <w:sz w:val="24"/>
          <w:szCs w:val="24"/>
          <w:lang w:val="bs-Latn-BA"/>
        </w:rPr>
        <w:t>e</w:t>
      </w:r>
      <w:r w:rsidR="00195E32" w:rsidRPr="002661FA">
        <w:rPr>
          <w:sz w:val="24"/>
          <w:szCs w:val="24"/>
          <w:lang w:val="bs-Latn-BA"/>
        </w:rPr>
        <w:t xml:space="preserve"> da su imal</w:t>
      </w:r>
      <w:r w:rsidR="009B70BC">
        <w:rPr>
          <w:sz w:val="24"/>
          <w:szCs w:val="24"/>
          <w:lang w:val="bs-Latn-BA"/>
        </w:rPr>
        <w:t>e</w:t>
      </w:r>
      <w:r w:rsidR="00195E32" w:rsidRPr="002661FA">
        <w:rPr>
          <w:sz w:val="24"/>
          <w:szCs w:val="24"/>
          <w:lang w:val="bs-Latn-BA"/>
        </w:rPr>
        <w:t xml:space="preserve"> obuke koje se tiču postupanja u slučajevima nasilja u porodici, uspostavljanju SOS baze podataka, kao i obuke koje su uključivale rad sa psihijatrima i drugim stručnim kadrovima. Stručni profil</w:t>
      </w:r>
      <w:r w:rsidR="007F6F16">
        <w:rPr>
          <w:sz w:val="24"/>
          <w:szCs w:val="24"/>
          <w:lang w:val="bs-Latn-BA"/>
        </w:rPr>
        <w:t>i</w:t>
      </w:r>
      <w:r>
        <w:rPr>
          <w:sz w:val="24"/>
          <w:szCs w:val="24"/>
          <w:lang w:val="bs-Latn-BA"/>
        </w:rPr>
        <w:t xml:space="preserve"> </w:t>
      </w:r>
      <w:r w:rsidR="00195E32" w:rsidRPr="002661FA">
        <w:rPr>
          <w:sz w:val="24"/>
          <w:szCs w:val="24"/>
          <w:lang w:val="bs-Latn-BA"/>
        </w:rPr>
        <w:t>operatera/operaterki</w:t>
      </w:r>
      <w:r w:rsidR="007F6F16">
        <w:rPr>
          <w:sz w:val="24"/>
          <w:szCs w:val="24"/>
          <w:lang w:val="bs-Latn-BA"/>
        </w:rPr>
        <w:t xml:space="preserve"> na SOS telefonu sa kojima su urađeni intervjui su:</w:t>
      </w:r>
      <w:r w:rsidR="005242C8">
        <w:rPr>
          <w:sz w:val="24"/>
          <w:szCs w:val="24"/>
          <w:lang w:val="bs-Latn-BA"/>
        </w:rPr>
        <w:t xml:space="preserve"> </w:t>
      </w:r>
      <w:r w:rsidR="00195E32" w:rsidRPr="002661FA">
        <w:rPr>
          <w:sz w:val="24"/>
          <w:szCs w:val="24"/>
          <w:lang w:val="bs-Latn-BA"/>
        </w:rPr>
        <w:t>socijalni radnik, dvije socijalne pedagoginje, medicinska sestra, psihologinja i jedna pravnica.</w:t>
      </w:r>
    </w:p>
    <w:p w14:paraId="0A4308D3" w14:textId="0860BB5D" w:rsidR="00B75ABB" w:rsidRPr="002661FA" w:rsidRDefault="00B75ABB" w:rsidP="00C82E76">
      <w:pPr>
        <w:jc w:val="both"/>
        <w:rPr>
          <w:sz w:val="24"/>
          <w:szCs w:val="24"/>
          <w:lang w:val="bs-Latn-BA"/>
        </w:rPr>
      </w:pPr>
      <w:r w:rsidRPr="002661FA">
        <w:rPr>
          <w:sz w:val="24"/>
          <w:szCs w:val="24"/>
          <w:lang w:val="bs-Latn-BA"/>
        </w:rPr>
        <w:t xml:space="preserve">Na pitanje </w:t>
      </w:r>
      <w:r w:rsidR="002426DF">
        <w:rPr>
          <w:sz w:val="24"/>
          <w:szCs w:val="24"/>
          <w:lang w:val="bs-Latn-BA"/>
        </w:rPr>
        <w:t>da</w:t>
      </w:r>
      <w:r w:rsidRPr="002661FA">
        <w:rPr>
          <w:sz w:val="24"/>
          <w:szCs w:val="24"/>
          <w:lang w:val="bs-Latn-BA"/>
        </w:rPr>
        <w:t xml:space="preserve"> opiš</w:t>
      </w:r>
      <w:r w:rsidR="002426DF">
        <w:rPr>
          <w:sz w:val="24"/>
          <w:szCs w:val="24"/>
          <w:lang w:val="bs-Latn-BA"/>
        </w:rPr>
        <w:t>u</w:t>
      </w:r>
      <w:r w:rsidRPr="002661FA">
        <w:rPr>
          <w:sz w:val="24"/>
          <w:szCs w:val="24"/>
          <w:lang w:val="bs-Latn-BA"/>
        </w:rPr>
        <w:t xml:space="preserve"> pro</w:t>
      </w:r>
      <w:r w:rsidR="003D679A" w:rsidRPr="002661FA">
        <w:rPr>
          <w:sz w:val="24"/>
          <w:szCs w:val="24"/>
          <w:lang w:val="bs-Latn-BA"/>
        </w:rPr>
        <w:t>c</w:t>
      </w:r>
      <w:r w:rsidRPr="002661FA">
        <w:rPr>
          <w:sz w:val="24"/>
          <w:szCs w:val="24"/>
          <w:lang w:val="bs-Latn-BA"/>
        </w:rPr>
        <w:t>e</w:t>
      </w:r>
      <w:r w:rsidR="003D679A" w:rsidRPr="002661FA">
        <w:rPr>
          <w:sz w:val="24"/>
          <w:szCs w:val="24"/>
          <w:lang w:val="bs-Latn-BA"/>
        </w:rPr>
        <w:t>d</w:t>
      </w:r>
      <w:r w:rsidRPr="002661FA">
        <w:rPr>
          <w:sz w:val="24"/>
          <w:szCs w:val="24"/>
          <w:lang w:val="bs-Latn-BA"/>
        </w:rPr>
        <w:t>ur</w:t>
      </w:r>
      <w:r w:rsidR="002426DF">
        <w:rPr>
          <w:sz w:val="24"/>
          <w:szCs w:val="24"/>
          <w:lang w:val="bs-Latn-BA"/>
        </w:rPr>
        <w:t>u</w:t>
      </w:r>
      <w:r w:rsidRPr="002661FA">
        <w:rPr>
          <w:sz w:val="24"/>
          <w:szCs w:val="24"/>
          <w:lang w:val="bs-Latn-BA"/>
        </w:rPr>
        <w:t xml:space="preserve"> rada na SOS telefonima, ispitanic</w:t>
      </w:r>
      <w:r w:rsidR="009B70BC">
        <w:rPr>
          <w:sz w:val="24"/>
          <w:szCs w:val="24"/>
          <w:lang w:val="bs-Latn-BA"/>
        </w:rPr>
        <w:t>e</w:t>
      </w:r>
      <w:r w:rsidR="0058114C">
        <w:rPr>
          <w:sz w:val="24"/>
          <w:szCs w:val="24"/>
          <w:lang w:val="bs-Latn-BA"/>
        </w:rPr>
        <w:t>/k</w:t>
      </w:r>
      <w:r w:rsidRPr="002661FA">
        <w:rPr>
          <w:sz w:val="24"/>
          <w:szCs w:val="24"/>
          <w:lang w:val="bs-Latn-BA"/>
        </w:rPr>
        <w:t xml:space="preserve"> su navodil</w:t>
      </w:r>
      <w:r w:rsidR="009B70BC">
        <w:rPr>
          <w:sz w:val="24"/>
          <w:szCs w:val="24"/>
          <w:lang w:val="bs-Latn-BA"/>
        </w:rPr>
        <w:t>e</w:t>
      </w:r>
      <w:r w:rsidRPr="002661FA">
        <w:rPr>
          <w:sz w:val="24"/>
          <w:szCs w:val="24"/>
          <w:lang w:val="bs-Latn-BA"/>
        </w:rPr>
        <w:t xml:space="preserve"> iste ili slične odgovore</w:t>
      </w:r>
      <w:r w:rsidR="002426DF">
        <w:rPr>
          <w:sz w:val="24"/>
          <w:szCs w:val="24"/>
          <w:lang w:val="bs-Latn-BA"/>
        </w:rPr>
        <w:t>,</w:t>
      </w:r>
      <w:r w:rsidR="002426DF" w:rsidRPr="002661FA">
        <w:rPr>
          <w:sz w:val="24"/>
          <w:szCs w:val="24"/>
          <w:lang w:val="bs-Latn-BA"/>
        </w:rPr>
        <w:t xml:space="preserve"> </w:t>
      </w:r>
      <w:r w:rsidRPr="002661FA">
        <w:rPr>
          <w:sz w:val="24"/>
          <w:szCs w:val="24"/>
          <w:lang w:val="bs-Latn-BA"/>
        </w:rPr>
        <w:t>koje su definira</w:t>
      </w:r>
      <w:r w:rsidR="0058114C">
        <w:rPr>
          <w:sz w:val="24"/>
          <w:szCs w:val="24"/>
          <w:lang w:val="bs-Latn-BA"/>
        </w:rPr>
        <w:t>-</w:t>
      </w:r>
      <w:r w:rsidRPr="002661FA">
        <w:rPr>
          <w:sz w:val="24"/>
          <w:szCs w:val="24"/>
          <w:lang w:val="bs-Latn-BA"/>
        </w:rPr>
        <w:t>l</w:t>
      </w:r>
      <w:r w:rsidR="009B70BC">
        <w:rPr>
          <w:sz w:val="24"/>
          <w:szCs w:val="24"/>
          <w:lang w:val="bs-Latn-BA"/>
        </w:rPr>
        <w:t>e</w:t>
      </w:r>
      <w:r w:rsidR="0058114C">
        <w:rPr>
          <w:sz w:val="24"/>
          <w:szCs w:val="24"/>
          <w:lang w:val="bs-Latn-BA"/>
        </w:rPr>
        <w:t>/o</w:t>
      </w:r>
      <w:r w:rsidRPr="002661FA">
        <w:rPr>
          <w:sz w:val="24"/>
          <w:szCs w:val="24"/>
          <w:lang w:val="bs-Latn-BA"/>
        </w:rPr>
        <w:t xml:space="preserve"> kroz nekoliko koraka</w:t>
      </w:r>
      <w:r w:rsidR="002426DF" w:rsidRPr="002426DF">
        <w:rPr>
          <w:sz w:val="24"/>
          <w:szCs w:val="24"/>
          <w:lang w:val="bs-Latn-BA"/>
        </w:rPr>
        <w:t xml:space="preserve"> </w:t>
      </w:r>
      <w:r w:rsidR="002426DF" w:rsidRPr="002661FA">
        <w:rPr>
          <w:sz w:val="24"/>
          <w:szCs w:val="24"/>
          <w:lang w:val="bs-Latn-BA"/>
        </w:rPr>
        <w:t>u postupanju sa žrtvom nasilja</w:t>
      </w:r>
      <w:r w:rsidRPr="002661FA">
        <w:rPr>
          <w:sz w:val="24"/>
          <w:szCs w:val="24"/>
          <w:lang w:val="bs-Latn-BA"/>
        </w:rPr>
        <w:t>.</w:t>
      </w:r>
      <w:r w:rsidR="005242C8">
        <w:rPr>
          <w:sz w:val="24"/>
          <w:szCs w:val="24"/>
          <w:lang w:val="bs-Latn-BA"/>
        </w:rPr>
        <w:t xml:space="preserve"> </w:t>
      </w:r>
      <w:r w:rsidRPr="002661FA">
        <w:rPr>
          <w:sz w:val="24"/>
          <w:szCs w:val="24"/>
          <w:lang w:val="bs-Latn-BA"/>
        </w:rPr>
        <w:t xml:space="preserve">Prvi korak odnosi se na uzimanje podataka od žrtve uz poštivanje tajnosti, nakon čega se </w:t>
      </w:r>
      <w:r w:rsidR="002A5996">
        <w:rPr>
          <w:sz w:val="24"/>
          <w:szCs w:val="24"/>
          <w:lang w:val="bs-Latn-BA"/>
        </w:rPr>
        <w:t>uzimaju</w:t>
      </w:r>
      <w:r w:rsidRPr="002661FA">
        <w:rPr>
          <w:sz w:val="24"/>
          <w:szCs w:val="24"/>
          <w:lang w:val="bs-Latn-BA"/>
        </w:rPr>
        <w:t xml:space="preserve"> i drugi poda</w:t>
      </w:r>
      <w:r w:rsidR="002A5996">
        <w:rPr>
          <w:sz w:val="24"/>
          <w:szCs w:val="24"/>
          <w:lang w:val="bs-Latn-BA"/>
        </w:rPr>
        <w:t>ci</w:t>
      </w:r>
      <w:r w:rsidRPr="002661FA">
        <w:rPr>
          <w:sz w:val="24"/>
          <w:szCs w:val="24"/>
          <w:lang w:val="bs-Latn-BA"/>
        </w:rPr>
        <w:t xml:space="preserve"> koji se</w:t>
      </w:r>
      <w:r w:rsidR="005D0E9A" w:rsidRPr="002661FA">
        <w:rPr>
          <w:sz w:val="24"/>
          <w:szCs w:val="24"/>
          <w:lang w:val="bs-Latn-BA"/>
        </w:rPr>
        <w:t xml:space="preserve"> tiču samog nasilja. Ukoliko </w:t>
      </w:r>
      <w:r w:rsidRPr="002661FA">
        <w:rPr>
          <w:sz w:val="24"/>
          <w:szCs w:val="24"/>
          <w:lang w:val="bs-Latn-BA"/>
        </w:rPr>
        <w:t xml:space="preserve">žrtva da informaciju da </w:t>
      </w:r>
      <w:r w:rsidR="009B70BC">
        <w:rPr>
          <w:sz w:val="24"/>
          <w:szCs w:val="24"/>
          <w:lang w:val="bs-Latn-BA"/>
        </w:rPr>
        <w:t>s</w:t>
      </w:r>
      <w:r w:rsidRPr="002661FA">
        <w:rPr>
          <w:sz w:val="24"/>
          <w:szCs w:val="24"/>
          <w:lang w:val="bs-Latn-BA"/>
        </w:rPr>
        <w:t>e nasilje dešava u trenutku poziva, a operat</w:t>
      </w:r>
      <w:r w:rsidR="00D07ACC">
        <w:rPr>
          <w:sz w:val="24"/>
          <w:szCs w:val="24"/>
          <w:lang w:val="bs-Latn-BA"/>
        </w:rPr>
        <w:t>e</w:t>
      </w:r>
      <w:r w:rsidRPr="002661FA">
        <w:rPr>
          <w:sz w:val="24"/>
          <w:szCs w:val="24"/>
          <w:lang w:val="bs-Latn-BA"/>
        </w:rPr>
        <w:t>r</w:t>
      </w:r>
      <w:r w:rsidR="009B70BC">
        <w:rPr>
          <w:sz w:val="24"/>
          <w:szCs w:val="24"/>
          <w:lang w:val="bs-Latn-BA"/>
        </w:rPr>
        <w:t>ke</w:t>
      </w:r>
      <w:r w:rsidRPr="002661FA">
        <w:rPr>
          <w:sz w:val="24"/>
          <w:szCs w:val="24"/>
          <w:lang w:val="bs-Latn-BA"/>
        </w:rPr>
        <w:t xml:space="preserve"> na SOS telefonu dobiju dozvolu od žrtve, obavještavaju nadležnu policijsku stanicu i centar za socijalni rad koji postupaju po svojim nadležnostima. Od žrtve</w:t>
      </w:r>
      <w:r w:rsidR="0058114C">
        <w:rPr>
          <w:sz w:val="24"/>
          <w:szCs w:val="24"/>
          <w:lang w:val="bs-Latn-BA"/>
        </w:rPr>
        <w:t xml:space="preserve"> nasilja</w:t>
      </w:r>
      <w:r w:rsidRPr="002661FA">
        <w:rPr>
          <w:sz w:val="24"/>
          <w:szCs w:val="24"/>
          <w:lang w:val="bs-Latn-BA"/>
        </w:rPr>
        <w:t xml:space="preserve"> s</w:t>
      </w:r>
      <w:r w:rsidR="0058114C">
        <w:rPr>
          <w:sz w:val="24"/>
          <w:szCs w:val="24"/>
          <w:lang w:val="bs-Latn-BA"/>
        </w:rPr>
        <w:t>e</w:t>
      </w:r>
      <w:r w:rsidRPr="002661FA">
        <w:rPr>
          <w:sz w:val="24"/>
          <w:szCs w:val="24"/>
          <w:lang w:val="bs-Latn-BA"/>
        </w:rPr>
        <w:t xml:space="preserve"> uzimaju podaci kao što je</w:t>
      </w:r>
      <w:r w:rsidR="009B70BC">
        <w:rPr>
          <w:sz w:val="24"/>
          <w:szCs w:val="24"/>
          <w:lang w:val="bs-Latn-BA"/>
        </w:rPr>
        <w:t>,</w:t>
      </w:r>
      <w:r w:rsidRPr="002661FA">
        <w:rPr>
          <w:sz w:val="24"/>
          <w:szCs w:val="24"/>
          <w:lang w:val="bs-Latn-BA"/>
        </w:rPr>
        <w:t xml:space="preserve"> na primjer, da li počini</w:t>
      </w:r>
      <w:r w:rsidR="003D679A" w:rsidRPr="002661FA">
        <w:rPr>
          <w:sz w:val="24"/>
          <w:szCs w:val="24"/>
          <w:lang w:val="bs-Latn-BA"/>
        </w:rPr>
        <w:t>lac</w:t>
      </w:r>
      <w:r w:rsidRPr="002661FA">
        <w:rPr>
          <w:sz w:val="24"/>
          <w:szCs w:val="24"/>
          <w:lang w:val="bs-Latn-BA"/>
        </w:rPr>
        <w:t xml:space="preserve"> ima oružje ili neki drugi predmet kojim može </w:t>
      </w:r>
      <w:r w:rsidR="002A5996">
        <w:rPr>
          <w:sz w:val="24"/>
          <w:szCs w:val="24"/>
          <w:lang w:val="bs-Latn-BA"/>
        </w:rPr>
        <w:t>ozlijediti</w:t>
      </w:r>
      <w:r w:rsidRPr="002661FA">
        <w:rPr>
          <w:sz w:val="24"/>
          <w:szCs w:val="24"/>
          <w:lang w:val="bs-Latn-BA"/>
        </w:rPr>
        <w:t xml:space="preserve"> žrtv</w:t>
      </w:r>
      <w:r w:rsidR="002A5996">
        <w:rPr>
          <w:sz w:val="24"/>
          <w:szCs w:val="24"/>
          <w:lang w:val="bs-Latn-BA"/>
        </w:rPr>
        <w:t>u</w:t>
      </w:r>
      <w:r w:rsidRPr="002661FA">
        <w:rPr>
          <w:sz w:val="24"/>
          <w:szCs w:val="24"/>
          <w:lang w:val="bs-Latn-BA"/>
        </w:rPr>
        <w:t xml:space="preserve">. Također, žrtvi </w:t>
      </w:r>
      <w:r w:rsidR="0058114C">
        <w:rPr>
          <w:sz w:val="24"/>
          <w:szCs w:val="24"/>
          <w:lang w:val="bs-Latn-BA"/>
        </w:rPr>
        <w:t xml:space="preserve">nasilja </w:t>
      </w:r>
      <w:r w:rsidRPr="002661FA">
        <w:rPr>
          <w:sz w:val="24"/>
          <w:szCs w:val="24"/>
          <w:lang w:val="bs-Latn-BA"/>
        </w:rPr>
        <w:t xml:space="preserve">se odmah nudi mogućnost smještaja u neku od sigurnih kuća. Žrtva </w:t>
      </w:r>
      <w:r w:rsidR="0058114C">
        <w:rPr>
          <w:sz w:val="24"/>
          <w:szCs w:val="24"/>
          <w:lang w:val="bs-Latn-BA"/>
        </w:rPr>
        <w:t xml:space="preserve">nasilja </w:t>
      </w:r>
      <w:r w:rsidRPr="002661FA">
        <w:rPr>
          <w:sz w:val="24"/>
          <w:szCs w:val="24"/>
          <w:lang w:val="bs-Latn-BA"/>
        </w:rPr>
        <w:t xml:space="preserve">se tokom razgovora također upoznaje sa </w:t>
      </w:r>
      <w:r w:rsidR="009B70BC">
        <w:rPr>
          <w:sz w:val="24"/>
          <w:szCs w:val="24"/>
          <w:lang w:val="bs-Latn-BA"/>
        </w:rPr>
        <w:t>svojim</w:t>
      </w:r>
      <w:r w:rsidRPr="002661FA">
        <w:rPr>
          <w:sz w:val="24"/>
          <w:szCs w:val="24"/>
          <w:lang w:val="bs-Latn-BA"/>
        </w:rPr>
        <w:t xml:space="preserve"> pravima, mogu</w:t>
      </w:r>
      <w:r w:rsidR="003D679A" w:rsidRPr="002661FA">
        <w:rPr>
          <w:sz w:val="24"/>
          <w:szCs w:val="24"/>
          <w:lang w:val="bs-Latn-BA"/>
        </w:rPr>
        <w:t>ć</w:t>
      </w:r>
      <w:r w:rsidRPr="002661FA">
        <w:rPr>
          <w:sz w:val="24"/>
          <w:szCs w:val="24"/>
          <w:lang w:val="bs-Latn-BA"/>
        </w:rPr>
        <w:t xml:space="preserve">nošću podrške od strane </w:t>
      </w:r>
      <w:r w:rsidR="009B70BC">
        <w:rPr>
          <w:sz w:val="24"/>
          <w:szCs w:val="24"/>
          <w:lang w:val="bs-Latn-BA"/>
        </w:rPr>
        <w:t>v</w:t>
      </w:r>
      <w:r w:rsidRPr="002661FA">
        <w:rPr>
          <w:sz w:val="24"/>
          <w:szCs w:val="24"/>
          <w:lang w:val="bs-Latn-BA"/>
        </w:rPr>
        <w:t xml:space="preserve">ladinih </w:t>
      </w:r>
      <w:r w:rsidR="0058114C">
        <w:rPr>
          <w:sz w:val="24"/>
          <w:szCs w:val="24"/>
          <w:lang w:val="bs-Latn-BA"/>
        </w:rPr>
        <w:t xml:space="preserve">institucija </w:t>
      </w:r>
      <w:r w:rsidRPr="002661FA">
        <w:rPr>
          <w:sz w:val="24"/>
          <w:szCs w:val="24"/>
          <w:lang w:val="bs-Latn-BA"/>
        </w:rPr>
        <w:t>i nevladinih organizacija.</w:t>
      </w:r>
    </w:p>
    <w:p w14:paraId="6B83C624" w14:textId="1495733E" w:rsidR="00F828CA" w:rsidRPr="002661FA" w:rsidRDefault="00101E51" w:rsidP="00C82E76">
      <w:pPr>
        <w:jc w:val="both"/>
        <w:rPr>
          <w:sz w:val="24"/>
          <w:szCs w:val="24"/>
          <w:lang w:val="bs-Latn-BA"/>
        </w:rPr>
      </w:pPr>
      <w:r w:rsidRPr="002661FA">
        <w:rPr>
          <w:sz w:val="24"/>
          <w:szCs w:val="24"/>
          <w:lang w:val="bs-Latn-BA"/>
        </w:rPr>
        <w:t xml:space="preserve">Tokom istraživanja </w:t>
      </w:r>
      <w:r w:rsidR="00240647" w:rsidRPr="002661FA">
        <w:rPr>
          <w:sz w:val="24"/>
          <w:szCs w:val="24"/>
          <w:lang w:val="bs-Latn-BA"/>
        </w:rPr>
        <w:t>o</w:t>
      </w:r>
      <w:r w:rsidR="00F828CA" w:rsidRPr="002661FA">
        <w:rPr>
          <w:sz w:val="24"/>
          <w:szCs w:val="24"/>
          <w:lang w:val="bs-Latn-BA"/>
        </w:rPr>
        <w:t>peraterka i</w:t>
      </w:r>
      <w:r w:rsidR="00E461CE" w:rsidRPr="002661FA">
        <w:rPr>
          <w:sz w:val="24"/>
          <w:szCs w:val="24"/>
          <w:lang w:val="bs-Latn-BA"/>
        </w:rPr>
        <w:t>z Viv</w:t>
      </w:r>
      <w:r w:rsidR="00240647" w:rsidRPr="002661FA">
        <w:rPr>
          <w:sz w:val="24"/>
          <w:szCs w:val="24"/>
          <w:lang w:val="bs-Latn-BA"/>
        </w:rPr>
        <w:t xml:space="preserve">e </w:t>
      </w:r>
      <w:r w:rsidR="00E461CE" w:rsidRPr="002661FA">
        <w:rPr>
          <w:sz w:val="24"/>
          <w:szCs w:val="24"/>
          <w:lang w:val="bs-Latn-BA"/>
        </w:rPr>
        <w:t>Ž</w:t>
      </w:r>
      <w:r w:rsidR="00F828CA" w:rsidRPr="002661FA">
        <w:rPr>
          <w:sz w:val="24"/>
          <w:szCs w:val="24"/>
          <w:lang w:val="bs-Latn-BA"/>
        </w:rPr>
        <w:t xml:space="preserve">ene Tuzla </w:t>
      </w:r>
      <w:r w:rsidR="00E461CE" w:rsidRPr="002661FA">
        <w:rPr>
          <w:sz w:val="24"/>
          <w:szCs w:val="24"/>
          <w:lang w:val="bs-Latn-BA"/>
        </w:rPr>
        <w:t xml:space="preserve">detaljno objašnjava procedure. </w:t>
      </w:r>
      <w:r w:rsidR="00CA234D" w:rsidRPr="002661FA">
        <w:rPr>
          <w:sz w:val="24"/>
          <w:szCs w:val="24"/>
          <w:lang w:val="bs-Latn-BA"/>
        </w:rPr>
        <w:t>Ova operaterka n</w:t>
      </w:r>
      <w:r w:rsidR="00F828CA" w:rsidRPr="002661FA">
        <w:rPr>
          <w:sz w:val="24"/>
          <w:szCs w:val="24"/>
          <w:lang w:val="bs-Latn-BA"/>
        </w:rPr>
        <w:t xml:space="preserve">avodi da su za SOS telefon predviđena </w:t>
      </w:r>
      <w:r w:rsidR="009B70BC">
        <w:rPr>
          <w:sz w:val="24"/>
          <w:szCs w:val="24"/>
          <w:lang w:val="bs-Latn-BA"/>
        </w:rPr>
        <w:t>dva</w:t>
      </w:r>
      <w:r w:rsidR="00F828CA" w:rsidRPr="002661FA">
        <w:rPr>
          <w:sz w:val="24"/>
          <w:szCs w:val="24"/>
          <w:lang w:val="bs-Latn-BA"/>
        </w:rPr>
        <w:t xml:space="preserve"> telefona </w:t>
      </w:r>
      <w:r w:rsidR="00CA234D" w:rsidRPr="002661FA">
        <w:rPr>
          <w:sz w:val="24"/>
          <w:szCs w:val="24"/>
          <w:lang w:val="bs-Latn-BA"/>
        </w:rPr>
        <w:t xml:space="preserve">te </w:t>
      </w:r>
      <w:r w:rsidR="00F828CA" w:rsidRPr="002661FA">
        <w:rPr>
          <w:sz w:val="24"/>
          <w:szCs w:val="24"/>
          <w:lang w:val="bs-Latn-BA"/>
        </w:rPr>
        <w:t xml:space="preserve">mobilne slušalice lako dostupne svim </w:t>
      </w:r>
      <w:r w:rsidR="009B70BC">
        <w:rPr>
          <w:sz w:val="24"/>
          <w:szCs w:val="24"/>
          <w:lang w:val="bs-Latn-BA"/>
        </w:rPr>
        <w:t>za</w:t>
      </w:r>
      <w:r w:rsidR="00F828CA" w:rsidRPr="002661FA">
        <w:rPr>
          <w:sz w:val="24"/>
          <w:szCs w:val="24"/>
          <w:lang w:val="bs-Latn-BA"/>
        </w:rPr>
        <w:t>poslenima. Nakon javljan</w:t>
      </w:r>
      <w:r w:rsidR="009B70BC">
        <w:rPr>
          <w:sz w:val="24"/>
          <w:szCs w:val="24"/>
          <w:lang w:val="bs-Latn-BA"/>
        </w:rPr>
        <w:t>j</w:t>
      </w:r>
      <w:r w:rsidR="00F828CA" w:rsidRPr="002661FA">
        <w:rPr>
          <w:sz w:val="24"/>
          <w:szCs w:val="24"/>
          <w:lang w:val="bs-Latn-BA"/>
        </w:rPr>
        <w:t>a na telefon</w:t>
      </w:r>
      <w:r w:rsidR="009B70BC">
        <w:rPr>
          <w:sz w:val="24"/>
          <w:szCs w:val="24"/>
          <w:lang w:val="bs-Latn-BA"/>
        </w:rPr>
        <w:t>,</w:t>
      </w:r>
      <w:r w:rsidR="00F828CA" w:rsidRPr="002661FA">
        <w:rPr>
          <w:sz w:val="24"/>
          <w:szCs w:val="24"/>
          <w:lang w:val="bs-Latn-BA"/>
        </w:rPr>
        <w:t xml:space="preserve"> zavisno od situacije, ako je osoba stabilna, </w:t>
      </w:r>
      <w:r w:rsidR="00CA234D" w:rsidRPr="002661FA">
        <w:rPr>
          <w:sz w:val="24"/>
          <w:szCs w:val="24"/>
          <w:lang w:val="bs-Latn-BA"/>
        </w:rPr>
        <w:t xml:space="preserve">te ako </w:t>
      </w:r>
      <w:r w:rsidR="00F828CA" w:rsidRPr="002661FA">
        <w:rPr>
          <w:sz w:val="24"/>
          <w:szCs w:val="24"/>
          <w:lang w:val="bs-Latn-BA"/>
        </w:rPr>
        <w:t xml:space="preserve">nasilje </w:t>
      </w:r>
      <w:r w:rsidR="00CA234D" w:rsidRPr="002661FA">
        <w:rPr>
          <w:sz w:val="24"/>
          <w:szCs w:val="24"/>
          <w:lang w:val="bs-Latn-BA"/>
        </w:rPr>
        <w:t xml:space="preserve">nije akutno </w:t>
      </w:r>
      <w:r w:rsidR="00240647" w:rsidRPr="002661FA">
        <w:rPr>
          <w:sz w:val="24"/>
          <w:szCs w:val="24"/>
          <w:lang w:val="bs-Latn-BA"/>
        </w:rPr>
        <w:t>u tom tre</w:t>
      </w:r>
      <w:r w:rsidR="00F828CA" w:rsidRPr="002661FA">
        <w:rPr>
          <w:sz w:val="24"/>
          <w:szCs w:val="24"/>
          <w:lang w:val="bs-Latn-BA"/>
        </w:rPr>
        <w:t>nutku, osobi se dozvoli i potiče je se da ispriča razlog zbog kojeg zove</w:t>
      </w:r>
      <w:r w:rsidR="00A17F32">
        <w:rPr>
          <w:sz w:val="24"/>
          <w:szCs w:val="24"/>
          <w:lang w:val="bs-Latn-BA"/>
        </w:rPr>
        <w:t>;</w:t>
      </w:r>
      <w:r w:rsidR="00F828CA" w:rsidRPr="002661FA">
        <w:rPr>
          <w:sz w:val="24"/>
          <w:szCs w:val="24"/>
          <w:lang w:val="bs-Latn-BA"/>
        </w:rPr>
        <w:t xml:space="preserve"> </w:t>
      </w:r>
      <w:r w:rsidR="00E461CE" w:rsidRPr="002661FA">
        <w:rPr>
          <w:sz w:val="24"/>
          <w:szCs w:val="24"/>
          <w:lang w:val="bs-Latn-BA"/>
        </w:rPr>
        <w:t>koriste se i pot</w:t>
      </w:r>
      <w:r w:rsidR="00F828CA" w:rsidRPr="002661FA">
        <w:rPr>
          <w:sz w:val="24"/>
          <w:szCs w:val="24"/>
          <w:lang w:val="bs-Latn-BA"/>
        </w:rPr>
        <w:t xml:space="preserve">pitanja ukoliko operaterka smatra da je potrebno. Nakon obavljenog razgovora, daju se osnovne upute o tome da postoji mogućnost da prijavi nasilje, </w:t>
      </w:r>
      <w:r w:rsidR="00CA234D" w:rsidRPr="002661FA">
        <w:rPr>
          <w:sz w:val="24"/>
          <w:szCs w:val="24"/>
          <w:lang w:val="bs-Latn-BA"/>
        </w:rPr>
        <w:t xml:space="preserve">a </w:t>
      </w:r>
      <w:r w:rsidR="00F828CA" w:rsidRPr="002661FA">
        <w:rPr>
          <w:sz w:val="24"/>
          <w:szCs w:val="24"/>
          <w:lang w:val="bs-Latn-BA"/>
        </w:rPr>
        <w:t xml:space="preserve">daju se </w:t>
      </w:r>
      <w:r w:rsidR="00CA234D" w:rsidRPr="002661FA">
        <w:rPr>
          <w:sz w:val="24"/>
          <w:szCs w:val="24"/>
          <w:lang w:val="bs-Latn-BA"/>
        </w:rPr>
        <w:t xml:space="preserve">i </w:t>
      </w:r>
      <w:r w:rsidR="00F828CA" w:rsidRPr="002661FA">
        <w:rPr>
          <w:sz w:val="24"/>
          <w:szCs w:val="24"/>
          <w:lang w:val="bs-Latn-BA"/>
        </w:rPr>
        <w:t xml:space="preserve">osnovne informacije </w:t>
      </w:r>
      <w:r w:rsidR="00A17F32">
        <w:rPr>
          <w:sz w:val="24"/>
          <w:szCs w:val="24"/>
          <w:lang w:val="bs-Latn-BA"/>
        </w:rPr>
        <w:t xml:space="preserve">o tome </w:t>
      </w:r>
      <w:r w:rsidR="00F828CA" w:rsidRPr="002661FA">
        <w:rPr>
          <w:sz w:val="24"/>
          <w:szCs w:val="24"/>
          <w:lang w:val="bs-Latn-BA"/>
        </w:rPr>
        <w:t>kome se može obratiti, te se upućuje u osnovne odredbe Zakona o zaštiti od nasilja u porodici. Sa žrtvom se procjenjuje rizik od nasilnika, te joj se daju osnovne upute kako da sačini svoj plan sigurnosti i kako da se zaštiti. Nakon razgovora</w:t>
      </w:r>
      <w:r w:rsidR="009B70BC">
        <w:rPr>
          <w:sz w:val="24"/>
          <w:szCs w:val="24"/>
          <w:lang w:val="bs-Latn-BA"/>
        </w:rPr>
        <w:t>,</w:t>
      </w:r>
      <w:r w:rsidR="00F828CA" w:rsidRPr="002661FA">
        <w:rPr>
          <w:sz w:val="24"/>
          <w:szCs w:val="24"/>
          <w:lang w:val="bs-Latn-BA"/>
        </w:rPr>
        <w:t xml:space="preserve"> ukoliko je žrtva </w:t>
      </w:r>
      <w:r w:rsidR="00683F87" w:rsidRPr="002661FA">
        <w:rPr>
          <w:sz w:val="24"/>
          <w:szCs w:val="24"/>
          <w:lang w:val="bs-Latn-BA"/>
        </w:rPr>
        <w:t xml:space="preserve">nasilja </w:t>
      </w:r>
      <w:r w:rsidR="00F828CA" w:rsidRPr="002661FA">
        <w:rPr>
          <w:sz w:val="24"/>
          <w:szCs w:val="24"/>
          <w:lang w:val="bs-Latn-BA"/>
        </w:rPr>
        <w:t>saglasna</w:t>
      </w:r>
      <w:r w:rsidR="009B70BC">
        <w:rPr>
          <w:sz w:val="24"/>
          <w:szCs w:val="24"/>
          <w:lang w:val="bs-Latn-BA"/>
        </w:rPr>
        <w:t>,</w:t>
      </w:r>
      <w:r w:rsidR="00683F87" w:rsidRPr="002661FA">
        <w:rPr>
          <w:sz w:val="24"/>
          <w:szCs w:val="24"/>
          <w:lang w:val="bs-Latn-BA"/>
        </w:rPr>
        <w:t xml:space="preserve"> operater/ka </w:t>
      </w:r>
      <w:r w:rsidR="00F828CA" w:rsidRPr="002661FA">
        <w:rPr>
          <w:sz w:val="24"/>
          <w:szCs w:val="24"/>
          <w:lang w:val="bs-Latn-BA"/>
        </w:rPr>
        <w:t>sačinjava Službenu zabilješku o</w:t>
      </w:r>
      <w:r w:rsidR="00CA234D" w:rsidRPr="002661FA">
        <w:rPr>
          <w:sz w:val="24"/>
          <w:szCs w:val="24"/>
          <w:lang w:val="bs-Latn-BA"/>
        </w:rPr>
        <w:t xml:space="preserve"> saznanjima postojanja nasilja koju</w:t>
      </w:r>
      <w:r w:rsidR="00F828CA" w:rsidRPr="002661FA">
        <w:rPr>
          <w:sz w:val="24"/>
          <w:szCs w:val="24"/>
          <w:lang w:val="bs-Latn-BA"/>
        </w:rPr>
        <w:t xml:space="preserve"> upućuje </w:t>
      </w:r>
      <w:r w:rsidR="009B70BC">
        <w:rPr>
          <w:sz w:val="24"/>
          <w:szCs w:val="24"/>
          <w:lang w:val="bs-Latn-BA"/>
        </w:rPr>
        <w:t>p</w:t>
      </w:r>
      <w:r w:rsidR="00F828CA" w:rsidRPr="002661FA">
        <w:rPr>
          <w:sz w:val="24"/>
          <w:szCs w:val="24"/>
          <w:lang w:val="bs-Latn-BA"/>
        </w:rPr>
        <w:t xml:space="preserve">olicijskoj stanici, </w:t>
      </w:r>
      <w:r w:rsidR="009B70BC">
        <w:rPr>
          <w:sz w:val="24"/>
          <w:szCs w:val="24"/>
          <w:lang w:val="bs-Latn-BA"/>
        </w:rPr>
        <w:t>c</w:t>
      </w:r>
      <w:r w:rsidR="00F828CA" w:rsidRPr="002661FA">
        <w:rPr>
          <w:sz w:val="24"/>
          <w:szCs w:val="24"/>
          <w:lang w:val="bs-Latn-BA"/>
        </w:rPr>
        <w:t xml:space="preserve">entru za socijalni rad i </w:t>
      </w:r>
      <w:r w:rsidR="009B70BC">
        <w:rPr>
          <w:sz w:val="24"/>
          <w:szCs w:val="24"/>
          <w:lang w:val="bs-Latn-BA"/>
        </w:rPr>
        <w:t>k</w:t>
      </w:r>
      <w:r w:rsidR="00CA234D" w:rsidRPr="002661FA">
        <w:rPr>
          <w:sz w:val="24"/>
          <w:szCs w:val="24"/>
          <w:lang w:val="bs-Latn-BA"/>
        </w:rPr>
        <w:t>antonalnom t</w:t>
      </w:r>
      <w:r w:rsidR="00F828CA" w:rsidRPr="002661FA">
        <w:rPr>
          <w:sz w:val="24"/>
          <w:szCs w:val="24"/>
          <w:lang w:val="bs-Latn-BA"/>
        </w:rPr>
        <w:t xml:space="preserve">užilaštvu. Ukoliko je </w:t>
      </w:r>
      <w:r w:rsidR="00CA234D" w:rsidRPr="002661FA">
        <w:rPr>
          <w:sz w:val="24"/>
          <w:szCs w:val="24"/>
          <w:lang w:val="bs-Latn-BA"/>
        </w:rPr>
        <w:t xml:space="preserve">situacija u tom momentu alarmantna </w:t>
      </w:r>
      <w:r w:rsidR="00F828CA" w:rsidRPr="002661FA">
        <w:rPr>
          <w:sz w:val="24"/>
          <w:szCs w:val="24"/>
          <w:lang w:val="bs-Latn-BA"/>
        </w:rPr>
        <w:t xml:space="preserve">i </w:t>
      </w:r>
      <w:r w:rsidR="00CA234D" w:rsidRPr="002661FA">
        <w:rPr>
          <w:sz w:val="24"/>
          <w:szCs w:val="24"/>
          <w:lang w:val="bs-Latn-BA"/>
        </w:rPr>
        <w:t>ako se tokom poziva dešava nasilj</w:t>
      </w:r>
      <w:r w:rsidR="009B70BC">
        <w:rPr>
          <w:sz w:val="24"/>
          <w:szCs w:val="24"/>
          <w:lang w:val="bs-Latn-BA"/>
        </w:rPr>
        <w:t>e</w:t>
      </w:r>
      <w:r w:rsidR="00F828CA" w:rsidRPr="002661FA">
        <w:rPr>
          <w:sz w:val="24"/>
          <w:szCs w:val="24"/>
          <w:lang w:val="bs-Latn-BA"/>
        </w:rPr>
        <w:t xml:space="preserve">, telefonskim putem se kontaktira </w:t>
      </w:r>
      <w:r w:rsidR="009B70BC">
        <w:rPr>
          <w:sz w:val="24"/>
          <w:szCs w:val="24"/>
          <w:lang w:val="bs-Latn-BA"/>
        </w:rPr>
        <w:t>p</w:t>
      </w:r>
      <w:r w:rsidR="00F828CA" w:rsidRPr="002661FA">
        <w:rPr>
          <w:sz w:val="24"/>
          <w:szCs w:val="24"/>
          <w:lang w:val="bs-Latn-BA"/>
        </w:rPr>
        <w:t xml:space="preserve">olicijska stanica </w:t>
      </w:r>
      <w:r w:rsidR="00E461CE" w:rsidRPr="002661FA">
        <w:rPr>
          <w:sz w:val="24"/>
          <w:szCs w:val="24"/>
          <w:lang w:val="bs-Latn-BA"/>
        </w:rPr>
        <w:t>i obavještava o nasilju, te se traži</w:t>
      </w:r>
      <w:r w:rsidR="00F828CA" w:rsidRPr="002661FA">
        <w:rPr>
          <w:sz w:val="24"/>
          <w:szCs w:val="24"/>
          <w:lang w:val="bs-Latn-BA"/>
        </w:rPr>
        <w:t xml:space="preserve"> njihova intervencija. Svaki razgovor se evidentira na posebnom obrascu </w:t>
      </w:r>
      <w:r w:rsidR="009B70BC">
        <w:rPr>
          <w:sz w:val="24"/>
          <w:szCs w:val="24"/>
          <w:lang w:val="bs-Latn-BA"/>
        </w:rPr>
        <w:t>z</w:t>
      </w:r>
      <w:r w:rsidR="00F828CA" w:rsidRPr="002661FA">
        <w:rPr>
          <w:sz w:val="24"/>
          <w:szCs w:val="24"/>
          <w:lang w:val="bs-Latn-BA"/>
        </w:rPr>
        <w:t>a SOS pozive.</w:t>
      </w:r>
    </w:p>
    <w:p w14:paraId="59C283ED" w14:textId="428E8019" w:rsidR="00CC2ECF" w:rsidRPr="002661FA" w:rsidRDefault="00CC2ECF" w:rsidP="00CC2ECF">
      <w:pPr>
        <w:jc w:val="both"/>
        <w:rPr>
          <w:sz w:val="24"/>
          <w:szCs w:val="24"/>
          <w:lang w:val="bs-Latn-BA"/>
        </w:rPr>
      </w:pPr>
      <w:r w:rsidRPr="002661FA">
        <w:rPr>
          <w:sz w:val="24"/>
          <w:szCs w:val="24"/>
          <w:lang w:val="bs-Latn-BA"/>
        </w:rPr>
        <w:t xml:space="preserve">Kada je riječ o načinu evidentiranja poziva od strane pozivatelja/žrtve, </w:t>
      </w:r>
      <w:r w:rsidR="00EF7615">
        <w:rPr>
          <w:sz w:val="24"/>
          <w:szCs w:val="24"/>
          <w:lang w:val="bs-Latn-BA"/>
        </w:rPr>
        <w:t>operaterke</w:t>
      </w:r>
      <w:r w:rsidRPr="002661FA">
        <w:rPr>
          <w:sz w:val="24"/>
          <w:szCs w:val="24"/>
          <w:lang w:val="bs-Latn-BA"/>
        </w:rPr>
        <w:t xml:space="preserve"> su navel</w:t>
      </w:r>
      <w:r w:rsidR="009B70BC">
        <w:rPr>
          <w:sz w:val="24"/>
          <w:szCs w:val="24"/>
          <w:lang w:val="bs-Latn-BA"/>
        </w:rPr>
        <w:t>e</w:t>
      </w:r>
      <w:r w:rsidRPr="002661FA">
        <w:rPr>
          <w:sz w:val="24"/>
          <w:szCs w:val="24"/>
          <w:lang w:val="bs-Latn-BA"/>
        </w:rPr>
        <w:t xml:space="preserve"> da imaju unificirane obrasce udruženja ili obrasce </w:t>
      </w:r>
      <w:r w:rsidR="009B70BC">
        <w:rPr>
          <w:sz w:val="24"/>
          <w:szCs w:val="24"/>
          <w:lang w:val="bs-Latn-BA"/>
        </w:rPr>
        <w:t>koj</w:t>
      </w:r>
      <w:r w:rsidR="00E73D12">
        <w:rPr>
          <w:sz w:val="24"/>
          <w:szCs w:val="24"/>
          <w:lang w:val="bs-Latn-BA"/>
        </w:rPr>
        <w:t>e</w:t>
      </w:r>
      <w:r w:rsidR="009B70BC">
        <w:rPr>
          <w:sz w:val="24"/>
          <w:szCs w:val="24"/>
          <w:lang w:val="bs-Latn-BA"/>
        </w:rPr>
        <w:t xml:space="preserve"> je </w:t>
      </w:r>
      <w:r w:rsidRPr="002661FA">
        <w:rPr>
          <w:sz w:val="24"/>
          <w:szCs w:val="24"/>
          <w:lang w:val="bs-Latn-BA"/>
        </w:rPr>
        <w:t>kreira</w:t>
      </w:r>
      <w:r w:rsidR="009B70BC">
        <w:rPr>
          <w:sz w:val="24"/>
          <w:szCs w:val="24"/>
          <w:lang w:val="bs-Latn-BA"/>
        </w:rPr>
        <w:t>o</w:t>
      </w:r>
      <w:r w:rsidRPr="002661FA">
        <w:rPr>
          <w:sz w:val="24"/>
          <w:szCs w:val="24"/>
          <w:lang w:val="bs-Latn-BA"/>
        </w:rPr>
        <w:t xml:space="preserve"> Gender </w:t>
      </w:r>
      <w:r w:rsidR="00092F21">
        <w:rPr>
          <w:sz w:val="24"/>
          <w:szCs w:val="24"/>
          <w:lang w:val="bs-Latn-BA"/>
        </w:rPr>
        <w:t>C</w:t>
      </w:r>
      <w:r w:rsidRPr="002661FA">
        <w:rPr>
          <w:sz w:val="24"/>
          <w:szCs w:val="24"/>
          <w:lang w:val="bs-Latn-BA"/>
        </w:rPr>
        <w:t>ent</w:t>
      </w:r>
      <w:r w:rsidR="009B70BC">
        <w:rPr>
          <w:sz w:val="24"/>
          <w:szCs w:val="24"/>
          <w:lang w:val="bs-Latn-BA"/>
        </w:rPr>
        <w:t>a</w:t>
      </w:r>
      <w:r w:rsidRPr="002661FA">
        <w:rPr>
          <w:sz w:val="24"/>
          <w:szCs w:val="24"/>
          <w:lang w:val="bs-Latn-BA"/>
        </w:rPr>
        <w:t xml:space="preserve">r FBiH </w:t>
      </w:r>
      <w:r w:rsidR="00E73D12">
        <w:rPr>
          <w:sz w:val="24"/>
          <w:szCs w:val="24"/>
          <w:lang w:val="bs-Latn-BA"/>
        </w:rPr>
        <w:t>gdje</w:t>
      </w:r>
      <w:r w:rsidRPr="002661FA">
        <w:rPr>
          <w:sz w:val="24"/>
          <w:szCs w:val="24"/>
          <w:lang w:val="bs-Latn-BA"/>
        </w:rPr>
        <w:t xml:space="preserve"> evidentiraju sve pozive, </w:t>
      </w:r>
      <w:r w:rsidR="00E73D12">
        <w:rPr>
          <w:sz w:val="24"/>
          <w:szCs w:val="24"/>
          <w:lang w:val="bs-Latn-BA"/>
        </w:rPr>
        <w:t xml:space="preserve">i </w:t>
      </w:r>
      <w:r w:rsidRPr="002661FA">
        <w:rPr>
          <w:sz w:val="24"/>
          <w:szCs w:val="24"/>
          <w:lang w:val="bs-Latn-BA"/>
        </w:rPr>
        <w:t xml:space="preserve">na osnovu kojih se radi mjesečna i godišnja analiza poziva za pomoć žrtvama nasilja. Operater iz </w:t>
      </w:r>
      <w:r w:rsidR="00E73D12">
        <w:rPr>
          <w:sz w:val="24"/>
          <w:szCs w:val="24"/>
          <w:lang w:val="bs-Latn-BA"/>
        </w:rPr>
        <w:t>C</w:t>
      </w:r>
      <w:r w:rsidRPr="002661FA">
        <w:rPr>
          <w:sz w:val="24"/>
          <w:szCs w:val="24"/>
          <w:lang w:val="bs-Latn-BA"/>
        </w:rPr>
        <w:t>entra za socijalni rad Jajce navodi da koriste obrasce njihovog centra za evidentiranje poziva.</w:t>
      </w:r>
    </w:p>
    <w:p w14:paraId="74220FBC" w14:textId="2048E6D7" w:rsidR="00CC2ECF" w:rsidRPr="002661FA" w:rsidRDefault="00CC2ECF" w:rsidP="00C82E76">
      <w:pPr>
        <w:jc w:val="both"/>
        <w:rPr>
          <w:sz w:val="24"/>
          <w:szCs w:val="24"/>
          <w:lang w:val="bs-Latn-BA"/>
        </w:rPr>
      </w:pPr>
      <w:r w:rsidRPr="002661FA">
        <w:rPr>
          <w:sz w:val="24"/>
          <w:szCs w:val="24"/>
          <w:lang w:val="bs-Latn-BA"/>
        </w:rPr>
        <w:t>Koliko je važno funkcionisanje SOS telefona govori činjenica da su sv</w:t>
      </w:r>
      <w:r w:rsidR="002B748C">
        <w:rPr>
          <w:sz w:val="24"/>
          <w:szCs w:val="24"/>
          <w:lang w:val="bs-Latn-BA"/>
        </w:rPr>
        <w:t>i</w:t>
      </w:r>
      <w:r w:rsidRPr="002661FA">
        <w:rPr>
          <w:sz w:val="24"/>
          <w:szCs w:val="24"/>
          <w:lang w:val="bs-Latn-BA"/>
        </w:rPr>
        <w:t xml:space="preserve"> ispitanic</w:t>
      </w:r>
      <w:r w:rsidR="002B748C">
        <w:rPr>
          <w:sz w:val="24"/>
          <w:szCs w:val="24"/>
          <w:lang w:val="bs-Latn-BA"/>
        </w:rPr>
        <w:t xml:space="preserve">i/e </w:t>
      </w:r>
      <w:r w:rsidRPr="002661FA">
        <w:rPr>
          <w:sz w:val="24"/>
          <w:szCs w:val="24"/>
          <w:lang w:val="bs-Latn-BA"/>
        </w:rPr>
        <w:t>navel</w:t>
      </w:r>
      <w:r w:rsidR="00646571">
        <w:rPr>
          <w:sz w:val="24"/>
          <w:szCs w:val="24"/>
          <w:lang w:val="bs-Latn-BA"/>
        </w:rPr>
        <w:t>e</w:t>
      </w:r>
      <w:r w:rsidR="002B748C">
        <w:rPr>
          <w:sz w:val="24"/>
          <w:szCs w:val="24"/>
          <w:lang w:val="bs-Latn-BA"/>
        </w:rPr>
        <w:t>/i</w:t>
      </w:r>
      <w:r w:rsidRPr="002661FA">
        <w:rPr>
          <w:sz w:val="24"/>
          <w:szCs w:val="24"/>
          <w:lang w:val="bs-Latn-BA"/>
        </w:rPr>
        <w:t xml:space="preserve"> da postojanjem ovih linija žrtve mogu po uspostavi poziva dobiti</w:t>
      </w:r>
      <w:r w:rsidR="00646571">
        <w:rPr>
          <w:sz w:val="24"/>
          <w:szCs w:val="24"/>
          <w:lang w:val="bs-Latn-BA"/>
        </w:rPr>
        <w:t>,</w:t>
      </w:r>
      <w:r w:rsidR="007F6F16">
        <w:rPr>
          <w:sz w:val="24"/>
          <w:szCs w:val="24"/>
          <w:lang w:val="bs-Latn-BA"/>
        </w:rPr>
        <w:t xml:space="preserve"> kako je navedeno:</w:t>
      </w:r>
      <w:r w:rsidRPr="002661FA">
        <w:rPr>
          <w:sz w:val="24"/>
          <w:szCs w:val="24"/>
          <w:lang w:val="bs-Latn-BA"/>
        </w:rPr>
        <w:t xml:space="preserve"> kriznu podršku, potrebne informacije i upute kako se zaštiti</w:t>
      </w:r>
      <w:r w:rsidR="00646571">
        <w:rPr>
          <w:sz w:val="24"/>
          <w:szCs w:val="24"/>
          <w:lang w:val="bs-Latn-BA"/>
        </w:rPr>
        <w:t>ti</w:t>
      </w:r>
      <w:r w:rsidRPr="002661FA">
        <w:rPr>
          <w:sz w:val="24"/>
          <w:szCs w:val="24"/>
          <w:lang w:val="bs-Latn-BA"/>
        </w:rPr>
        <w:t xml:space="preserve"> od nasilnika. Takve prijave</w:t>
      </w:r>
      <w:r w:rsidR="001E491C">
        <w:rPr>
          <w:sz w:val="24"/>
          <w:szCs w:val="24"/>
          <w:lang w:val="bs-Latn-BA"/>
        </w:rPr>
        <w:t xml:space="preserve"> se</w:t>
      </w:r>
      <w:r w:rsidRPr="002661FA">
        <w:rPr>
          <w:sz w:val="24"/>
          <w:szCs w:val="24"/>
          <w:lang w:val="bs-Latn-BA"/>
        </w:rPr>
        <w:t xml:space="preserve"> odmah obrađ</w:t>
      </w:r>
      <w:r w:rsidR="001E491C">
        <w:rPr>
          <w:sz w:val="24"/>
          <w:szCs w:val="24"/>
          <w:lang w:val="bs-Latn-BA"/>
        </w:rPr>
        <w:t>uju</w:t>
      </w:r>
      <w:r w:rsidRPr="002661FA">
        <w:rPr>
          <w:sz w:val="24"/>
          <w:szCs w:val="24"/>
          <w:lang w:val="bs-Latn-BA"/>
        </w:rPr>
        <w:t xml:space="preserve"> u vidu zapisnika koji se kao takvi prosljeđuju centrima za socijalni rad i policijskim stanicama u zavisnosti od mjesta odakle žrtva </w:t>
      </w:r>
      <w:r w:rsidR="007F6F16">
        <w:rPr>
          <w:sz w:val="24"/>
          <w:szCs w:val="24"/>
          <w:lang w:val="bs-Latn-BA"/>
        </w:rPr>
        <w:t xml:space="preserve">nasilja </w:t>
      </w:r>
      <w:r w:rsidRPr="002661FA">
        <w:rPr>
          <w:sz w:val="24"/>
          <w:szCs w:val="24"/>
          <w:lang w:val="bs-Latn-BA"/>
        </w:rPr>
        <w:t>poziva.</w:t>
      </w:r>
      <w:r w:rsidR="005242C8">
        <w:rPr>
          <w:sz w:val="24"/>
          <w:szCs w:val="24"/>
          <w:lang w:val="bs-Latn-BA"/>
        </w:rPr>
        <w:t xml:space="preserve"> </w:t>
      </w:r>
      <w:r w:rsidRPr="002661FA">
        <w:rPr>
          <w:sz w:val="24"/>
          <w:szCs w:val="24"/>
          <w:lang w:val="bs-Latn-BA"/>
        </w:rPr>
        <w:t>Također, ispitanic</w:t>
      </w:r>
      <w:r w:rsidR="001E491C">
        <w:rPr>
          <w:sz w:val="24"/>
          <w:szCs w:val="24"/>
          <w:lang w:val="bs-Latn-BA"/>
        </w:rPr>
        <w:t>e</w:t>
      </w:r>
      <w:r w:rsidRPr="002661FA">
        <w:rPr>
          <w:sz w:val="24"/>
          <w:szCs w:val="24"/>
          <w:lang w:val="bs-Latn-BA"/>
        </w:rPr>
        <w:t xml:space="preserve"> su navel</w:t>
      </w:r>
      <w:r w:rsidR="001E491C">
        <w:rPr>
          <w:sz w:val="24"/>
          <w:szCs w:val="24"/>
          <w:lang w:val="bs-Latn-BA"/>
        </w:rPr>
        <w:t>e</w:t>
      </w:r>
      <w:r w:rsidRPr="002661FA">
        <w:rPr>
          <w:sz w:val="24"/>
          <w:szCs w:val="24"/>
          <w:lang w:val="bs-Latn-BA"/>
        </w:rPr>
        <w:t xml:space="preserve"> da pored elementarne podrške žrtvi, organizacije u kojima djeluju sigurne kuće razvile su specijalizirane servise podrške žrtvama nasilja koja</w:t>
      </w:r>
      <w:r w:rsidR="00E73D12">
        <w:rPr>
          <w:sz w:val="24"/>
          <w:szCs w:val="24"/>
          <w:lang w:val="bs-Latn-BA"/>
        </w:rPr>
        <w:t>,</w:t>
      </w:r>
      <w:r w:rsidRPr="002661FA">
        <w:rPr>
          <w:sz w:val="24"/>
          <w:szCs w:val="24"/>
          <w:lang w:val="bs-Latn-BA"/>
        </w:rPr>
        <w:t xml:space="preserve"> između ostalog</w:t>
      </w:r>
      <w:r w:rsidR="00E73D12">
        <w:rPr>
          <w:sz w:val="24"/>
          <w:szCs w:val="24"/>
          <w:lang w:val="bs-Latn-BA"/>
        </w:rPr>
        <w:t>,</w:t>
      </w:r>
      <w:r w:rsidRPr="002661FA">
        <w:rPr>
          <w:sz w:val="24"/>
          <w:szCs w:val="24"/>
          <w:lang w:val="bs-Latn-BA"/>
        </w:rPr>
        <w:t xml:space="preserve"> obuhvata i pomoć u sigurnoj kući (logistička podrška i sigurnost, stručni psihoterapijski rad, praćenje zdravstvenog stanja i radno</w:t>
      </w:r>
      <w:r w:rsidR="001E491C">
        <w:rPr>
          <w:sz w:val="24"/>
          <w:szCs w:val="24"/>
          <w:lang w:val="bs-Latn-BA"/>
        </w:rPr>
        <w:t>-</w:t>
      </w:r>
      <w:r w:rsidRPr="002661FA">
        <w:rPr>
          <w:sz w:val="24"/>
          <w:szCs w:val="24"/>
          <w:lang w:val="bs-Latn-BA"/>
        </w:rPr>
        <w:t>okupaciona terapija), stručn</w:t>
      </w:r>
      <w:r w:rsidR="001E491C">
        <w:rPr>
          <w:sz w:val="24"/>
          <w:szCs w:val="24"/>
          <w:lang w:val="bs-Latn-BA"/>
        </w:rPr>
        <w:t>u</w:t>
      </w:r>
      <w:r w:rsidRPr="002661FA">
        <w:rPr>
          <w:sz w:val="24"/>
          <w:szCs w:val="24"/>
          <w:lang w:val="bs-Latn-BA"/>
        </w:rPr>
        <w:t xml:space="preserve"> pomoć (savjetovanje, individualni i grupni terapijski rad, porodična terapija)</w:t>
      </w:r>
      <w:r w:rsidR="00E73D12">
        <w:rPr>
          <w:sz w:val="24"/>
          <w:szCs w:val="24"/>
          <w:lang w:val="bs-Latn-BA"/>
        </w:rPr>
        <w:t xml:space="preserve"> te</w:t>
      </w:r>
      <w:r w:rsidRPr="002661FA">
        <w:rPr>
          <w:sz w:val="24"/>
          <w:szCs w:val="24"/>
          <w:lang w:val="bs-Latn-BA"/>
        </w:rPr>
        <w:t xml:space="preserve"> psihološko i pravno savjetovanje. </w:t>
      </w:r>
    </w:p>
    <w:p w14:paraId="48B64C8F" w14:textId="3B4800A5" w:rsidR="00B75ABB" w:rsidRPr="002661FA" w:rsidRDefault="00B75ABB" w:rsidP="00C82E76">
      <w:pPr>
        <w:jc w:val="both"/>
        <w:rPr>
          <w:sz w:val="24"/>
          <w:szCs w:val="24"/>
          <w:lang w:val="bs-Latn-BA"/>
        </w:rPr>
      </w:pPr>
      <w:r w:rsidRPr="002661FA">
        <w:rPr>
          <w:sz w:val="24"/>
          <w:szCs w:val="24"/>
          <w:lang w:val="bs-Latn-BA"/>
        </w:rPr>
        <w:t>SOS telefon najčešć</w:t>
      </w:r>
      <w:r w:rsidR="00E73D12">
        <w:rPr>
          <w:sz w:val="24"/>
          <w:szCs w:val="24"/>
          <w:lang w:val="bs-Latn-BA"/>
        </w:rPr>
        <w:t>e</w:t>
      </w:r>
      <w:r w:rsidRPr="002661FA">
        <w:rPr>
          <w:sz w:val="24"/>
          <w:szCs w:val="24"/>
          <w:lang w:val="bs-Latn-BA"/>
        </w:rPr>
        <w:t xml:space="preserve"> </w:t>
      </w:r>
      <w:r w:rsidR="00E73D12">
        <w:rPr>
          <w:sz w:val="24"/>
          <w:szCs w:val="24"/>
          <w:lang w:val="bs-Latn-BA"/>
        </w:rPr>
        <w:t>pozivaju same</w:t>
      </w:r>
      <w:r w:rsidRPr="002661FA">
        <w:rPr>
          <w:sz w:val="24"/>
          <w:szCs w:val="24"/>
          <w:lang w:val="bs-Latn-BA"/>
        </w:rPr>
        <w:t xml:space="preserve"> žrtve, mada se povremeno dešava da nasilje prijavljuju i građani koji su svjedoci takve vrste nasilja. U najvećem broju slučajeva građani koji svjedoče nasilju traže da ostanu anonimni to jeste da se njihov identitet ne otkriva. </w:t>
      </w:r>
      <w:r w:rsidR="007D6EE4" w:rsidRPr="002661FA">
        <w:rPr>
          <w:sz w:val="24"/>
          <w:szCs w:val="24"/>
          <w:lang w:val="bs-Latn-BA"/>
        </w:rPr>
        <w:t xml:space="preserve">U slučaju da nasilje prijavljuju građani, </w:t>
      </w:r>
      <w:r w:rsidR="0073415D" w:rsidRPr="002661FA">
        <w:rPr>
          <w:sz w:val="24"/>
          <w:szCs w:val="24"/>
          <w:lang w:val="bs-Latn-BA"/>
        </w:rPr>
        <w:t xml:space="preserve">operater i operaterke naglašavaju da </w:t>
      </w:r>
      <w:r w:rsidR="007D6EE4" w:rsidRPr="002661FA">
        <w:rPr>
          <w:sz w:val="24"/>
          <w:szCs w:val="24"/>
          <w:lang w:val="bs-Latn-BA"/>
        </w:rPr>
        <w:t xml:space="preserve">prvenstveno pohvale građane za poduzeti korak, vodeći se činjenicom da </w:t>
      </w:r>
      <w:r w:rsidR="0073415D" w:rsidRPr="002661FA">
        <w:rPr>
          <w:sz w:val="24"/>
          <w:szCs w:val="24"/>
          <w:lang w:val="bs-Latn-BA"/>
        </w:rPr>
        <w:t xml:space="preserve">je </w:t>
      </w:r>
      <w:r w:rsidR="007D6EE4" w:rsidRPr="002661FA">
        <w:rPr>
          <w:sz w:val="24"/>
          <w:szCs w:val="24"/>
          <w:lang w:val="bs-Latn-BA"/>
        </w:rPr>
        <w:t>zakonska odgovornost svih da prijave svaki oblik nasilja. Po dobijanju prijave građana</w:t>
      </w:r>
      <w:r w:rsidR="0073415D" w:rsidRPr="002661FA">
        <w:rPr>
          <w:sz w:val="24"/>
          <w:szCs w:val="24"/>
          <w:lang w:val="bs-Latn-BA"/>
        </w:rPr>
        <w:t>,</w:t>
      </w:r>
      <w:r w:rsidR="007D6EE4" w:rsidRPr="002661FA">
        <w:rPr>
          <w:sz w:val="24"/>
          <w:szCs w:val="24"/>
          <w:lang w:val="bs-Latn-BA"/>
        </w:rPr>
        <w:t xml:space="preserve"> </w:t>
      </w:r>
      <w:r w:rsidR="0073415D" w:rsidRPr="002661FA">
        <w:rPr>
          <w:sz w:val="24"/>
          <w:szCs w:val="24"/>
          <w:lang w:val="bs-Latn-BA"/>
        </w:rPr>
        <w:t>operateri i operaterke</w:t>
      </w:r>
      <w:r w:rsidR="007D6EE4" w:rsidRPr="002661FA">
        <w:rPr>
          <w:sz w:val="24"/>
          <w:szCs w:val="24"/>
          <w:lang w:val="bs-Latn-BA"/>
        </w:rPr>
        <w:t xml:space="preserve"> poduzimaju </w:t>
      </w:r>
      <w:r w:rsidR="0073415D" w:rsidRPr="002661FA">
        <w:rPr>
          <w:sz w:val="24"/>
          <w:szCs w:val="24"/>
          <w:lang w:val="bs-Latn-BA"/>
        </w:rPr>
        <w:t xml:space="preserve">dalje </w:t>
      </w:r>
      <w:r w:rsidR="007D6EE4" w:rsidRPr="002661FA">
        <w:rPr>
          <w:sz w:val="24"/>
          <w:szCs w:val="24"/>
          <w:lang w:val="bs-Latn-BA"/>
        </w:rPr>
        <w:t xml:space="preserve">korake, </w:t>
      </w:r>
      <w:r w:rsidR="0073415D" w:rsidRPr="002661FA">
        <w:rPr>
          <w:sz w:val="24"/>
          <w:szCs w:val="24"/>
          <w:lang w:val="bs-Latn-BA"/>
        </w:rPr>
        <w:t xml:space="preserve">odnosno </w:t>
      </w:r>
      <w:r w:rsidR="007D6EE4" w:rsidRPr="002661FA">
        <w:rPr>
          <w:sz w:val="24"/>
          <w:szCs w:val="24"/>
          <w:lang w:val="bs-Latn-BA"/>
        </w:rPr>
        <w:t>kontaktira</w:t>
      </w:r>
      <w:r w:rsidR="00BF3140">
        <w:rPr>
          <w:sz w:val="24"/>
          <w:szCs w:val="24"/>
          <w:lang w:val="bs-Latn-BA"/>
        </w:rPr>
        <w:t>ju</w:t>
      </w:r>
      <w:r w:rsidR="007D6EE4" w:rsidRPr="002661FA">
        <w:rPr>
          <w:sz w:val="24"/>
          <w:szCs w:val="24"/>
          <w:lang w:val="bs-Latn-BA"/>
        </w:rPr>
        <w:t xml:space="preserve"> nadležn</w:t>
      </w:r>
      <w:r w:rsidR="00BF3140">
        <w:rPr>
          <w:sz w:val="24"/>
          <w:szCs w:val="24"/>
          <w:lang w:val="bs-Latn-BA"/>
        </w:rPr>
        <w:t>e</w:t>
      </w:r>
      <w:r w:rsidR="007D6EE4" w:rsidRPr="002661FA">
        <w:rPr>
          <w:sz w:val="24"/>
          <w:szCs w:val="24"/>
          <w:lang w:val="bs-Latn-BA"/>
        </w:rPr>
        <w:t xml:space="preserve"> institucij</w:t>
      </w:r>
      <w:r w:rsidR="00BF3140">
        <w:rPr>
          <w:sz w:val="24"/>
          <w:szCs w:val="24"/>
          <w:lang w:val="bs-Latn-BA"/>
        </w:rPr>
        <w:t>e</w:t>
      </w:r>
      <w:r w:rsidR="007D6EE4" w:rsidRPr="002661FA">
        <w:rPr>
          <w:sz w:val="24"/>
          <w:szCs w:val="24"/>
          <w:lang w:val="bs-Latn-BA"/>
        </w:rPr>
        <w:t xml:space="preserve"> </w:t>
      </w:r>
      <w:r w:rsidR="00BF3140">
        <w:rPr>
          <w:sz w:val="24"/>
          <w:szCs w:val="24"/>
          <w:lang w:val="bs-Latn-BA"/>
        </w:rPr>
        <w:t>kako bi one</w:t>
      </w:r>
      <w:r w:rsidR="007D6EE4" w:rsidRPr="002661FA">
        <w:rPr>
          <w:sz w:val="24"/>
          <w:szCs w:val="24"/>
          <w:lang w:val="bs-Latn-BA"/>
        </w:rPr>
        <w:t xml:space="preserve"> dalje postupa</w:t>
      </w:r>
      <w:r w:rsidR="00BF3140">
        <w:rPr>
          <w:sz w:val="24"/>
          <w:szCs w:val="24"/>
          <w:lang w:val="bs-Latn-BA"/>
        </w:rPr>
        <w:t>l</w:t>
      </w:r>
      <w:r w:rsidR="007D6EE4" w:rsidRPr="002661FA">
        <w:rPr>
          <w:sz w:val="24"/>
          <w:szCs w:val="24"/>
          <w:lang w:val="bs-Latn-BA"/>
        </w:rPr>
        <w:t>e.</w:t>
      </w:r>
    </w:p>
    <w:p w14:paraId="14A3F5D9" w14:textId="1EC342B8" w:rsidR="00B75ABB" w:rsidRPr="002661FA" w:rsidRDefault="00A8553C" w:rsidP="00C82E76">
      <w:pPr>
        <w:jc w:val="both"/>
        <w:rPr>
          <w:sz w:val="24"/>
          <w:szCs w:val="24"/>
          <w:lang w:val="bs-Latn-BA"/>
        </w:rPr>
      </w:pPr>
      <w:r>
        <w:rPr>
          <w:sz w:val="24"/>
          <w:szCs w:val="24"/>
          <w:lang w:val="bs-Latn-BA"/>
        </w:rPr>
        <w:t>Na pitanje o</w:t>
      </w:r>
      <w:r w:rsidR="00B75ABB" w:rsidRPr="002661FA">
        <w:rPr>
          <w:sz w:val="24"/>
          <w:szCs w:val="24"/>
          <w:lang w:val="bs-Latn-BA"/>
        </w:rPr>
        <w:t xml:space="preserve"> lažni</w:t>
      </w:r>
      <w:r>
        <w:rPr>
          <w:sz w:val="24"/>
          <w:szCs w:val="24"/>
          <w:lang w:val="bs-Latn-BA"/>
        </w:rPr>
        <w:t>m</w:t>
      </w:r>
      <w:r w:rsidR="00B75ABB" w:rsidRPr="002661FA">
        <w:rPr>
          <w:sz w:val="24"/>
          <w:szCs w:val="24"/>
          <w:lang w:val="bs-Latn-BA"/>
        </w:rPr>
        <w:t xml:space="preserve"> prijava</w:t>
      </w:r>
      <w:r>
        <w:rPr>
          <w:sz w:val="24"/>
          <w:szCs w:val="24"/>
          <w:lang w:val="bs-Latn-BA"/>
        </w:rPr>
        <w:t>ma</w:t>
      </w:r>
      <w:r w:rsidR="00B75ABB" w:rsidRPr="002661FA">
        <w:rPr>
          <w:sz w:val="24"/>
          <w:szCs w:val="24"/>
          <w:lang w:val="bs-Latn-BA"/>
        </w:rPr>
        <w:t xml:space="preserve"> nasilja, ispitanic</w:t>
      </w:r>
      <w:r>
        <w:rPr>
          <w:sz w:val="24"/>
          <w:szCs w:val="24"/>
          <w:lang w:val="bs-Latn-BA"/>
        </w:rPr>
        <w:t>e</w:t>
      </w:r>
      <w:r w:rsidR="00B75ABB" w:rsidRPr="002661FA">
        <w:rPr>
          <w:sz w:val="24"/>
          <w:szCs w:val="24"/>
          <w:lang w:val="bs-Latn-BA"/>
        </w:rPr>
        <w:t xml:space="preserve"> su o</w:t>
      </w:r>
      <w:r w:rsidR="00CA234D" w:rsidRPr="002661FA">
        <w:rPr>
          <w:sz w:val="24"/>
          <w:szCs w:val="24"/>
          <w:lang w:val="bs-Latn-BA"/>
        </w:rPr>
        <w:t>d</w:t>
      </w:r>
      <w:r w:rsidR="00B75ABB" w:rsidRPr="002661FA">
        <w:rPr>
          <w:sz w:val="24"/>
          <w:szCs w:val="24"/>
          <w:lang w:val="bs-Latn-BA"/>
        </w:rPr>
        <w:t>govoril</w:t>
      </w:r>
      <w:r>
        <w:rPr>
          <w:sz w:val="24"/>
          <w:szCs w:val="24"/>
          <w:lang w:val="bs-Latn-BA"/>
        </w:rPr>
        <w:t>e</w:t>
      </w:r>
      <w:r w:rsidR="00B75ABB" w:rsidRPr="002661FA">
        <w:rPr>
          <w:sz w:val="24"/>
          <w:szCs w:val="24"/>
          <w:lang w:val="bs-Latn-BA"/>
        </w:rPr>
        <w:t xml:space="preserve"> da se </w:t>
      </w:r>
      <w:r>
        <w:rPr>
          <w:sz w:val="24"/>
          <w:szCs w:val="24"/>
          <w:lang w:val="bs-Latn-BA"/>
        </w:rPr>
        <w:t>to</w:t>
      </w:r>
      <w:r w:rsidR="00B75ABB" w:rsidRPr="002661FA">
        <w:rPr>
          <w:sz w:val="24"/>
          <w:szCs w:val="24"/>
          <w:lang w:val="bs-Latn-BA"/>
        </w:rPr>
        <w:t xml:space="preserve"> ne dešava, ili</w:t>
      </w:r>
      <w:r>
        <w:rPr>
          <w:sz w:val="24"/>
          <w:szCs w:val="24"/>
          <w:lang w:val="bs-Latn-BA"/>
        </w:rPr>
        <w:t>,</w:t>
      </w:r>
      <w:r w:rsidR="00B75ABB" w:rsidRPr="002661FA">
        <w:rPr>
          <w:sz w:val="24"/>
          <w:szCs w:val="24"/>
          <w:lang w:val="bs-Latn-BA"/>
        </w:rPr>
        <w:t xml:space="preserve"> ukoliko se dogod</w:t>
      </w:r>
      <w:r>
        <w:rPr>
          <w:sz w:val="24"/>
          <w:szCs w:val="24"/>
          <w:lang w:val="bs-Latn-BA"/>
        </w:rPr>
        <w:t>i</w:t>
      </w:r>
      <w:r w:rsidR="00B75ABB" w:rsidRPr="002661FA">
        <w:rPr>
          <w:sz w:val="24"/>
          <w:szCs w:val="24"/>
          <w:lang w:val="bs-Latn-BA"/>
        </w:rPr>
        <w:t>, da je vrlo često riječ o osobama sa psihičkim smetnjama i psihijatrijskim dijagnozama. Međutim, jedna isp</w:t>
      </w:r>
      <w:r w:rsidR="003D679A" w:rsidRPr="002661FA">
        <w:rPr>
          <w:sz w:val="24"/>
          <w:szCs w:val="24"/>
          <w:lang w:val="bs-Latn-BA"/>
        </w:rPr>
        <w:t>i</w:t>
      </w:r>
      <w:r w:rsidR="00B75ABB" w:rsidRPr="002661FA">
        <w:rPr>
          <w:sz w:val="24"/>
          <w:szCs w:val="24"/>
          <w:lang w:val="bs-Latn-BA"/>
        </w:rPr>
        <w:t>tanica je navela da povremeno dobiju povratne info</w:t>
      </w:r>
      <w:r w:rsidR="003D679A" w:rsidRPr="002661FA">
        <w:rPr>
          <w:sz w:val="24"/>
          <w:szCs w:val="24"/>
          <w:lang w:val="bs-Latn-BA"/>
        </w:rPr>
        <w:t xml:space="preserve">rmacije </w:t>
      </w:r>
      <w:r w:rsidR="00B75ABB" w:rsidRPr="002661FA">
        <w:rPr>
          <w:sz w:val="24"/>
          <w:szCs w:val="24"/>
          <w:lang w:val="bs-Latn-BA"/>
        </w:rPr>
        <w:t>od policijskih službenika koji postupaju po prijavi u slučajevima nasilja, da nakon izlaska na teren ne evidentiraju nasilje. To se dešava vrlo često kada žrtva trpi psihičko nasilje</w:t>
      </w:r>
      <w:r w:rsidR="008552F4" w:rsidRPr="002661FA">
        <w:rPr>
          <w:sz w:val="24"/>
          <w:szCs w:val="24"/>
          <w:lang w:val="bs-Latn-BA"/>
        </w:rPr>
        <w:t xml:space="preserve"> koje je teže dokazivo od npr</w:t>
      </w:r>
      <w:r w:rsidR="00F209AF" w:rsidRPr="002661FA">
        <w:rPr>
          <w:sz w:val="24"/>
          <w:szCs w:val="24"/>
          <w:lang w:val="bs-Latn-BA"/>
        </w:rPr>
        <w:t>.</w:t>
      </w:r>
      <w:r w:rsidR="008552F4" w:rsidRPr="002661FA">
        <w:rPr>
          <w:sz w:val="24"/>
          <w:szCs w:val="24"/>
          <w:lang w:val="bs-Latn-BA"/>
        </w:rPr>
        <w:t xml:space="preserve"> fizičkog i seksualnog nasilja.</w:t>
      </w:r>
    </w:p>
    <w:p w14:paraId="3C205C40" w14:textId="1785E637" w:rsidR="008624C4" w:rsidRPr="002661FA" w:rsidRDefault="008624C4" w:rsidP="008624C4">
      <w:pPr>
        <w:jc w:val="both"/>
        <w:rPr>
          <w:sz w:val="24"/>
          <w:szCs w:val="24"/>
          <w:lang w:val="bs-Latn-BA"/>
        </w:rPr>
      </w:pPr>
      <w:r w:rsidRPr="002661FA">
        <w:rPr>
          <w:sz w:val="24"/>
          <w:szCs w:val="24"/>
          <w:lang w:val="bs-Latn-BA"/>
        </w:rPr>
        <w:t xml:space="preserve">Svi operateri i operaterke na SOS linijama educirani </w:t>
      </w:r>
      <w:r w:rsidR="00A8553C" w:rsidRPr="002661FA">
        <w:rPr>
          <w:sz w:val="24"/>
          <w:szCs w:val="24"/>
          <w:lang w:val="bs-Latn-BA"/>
        </w:rPr>
        <w:t xml:space="preserve">su </w:t>
      </w:r>
      <w:r w:rsidRPr="002661FA">
        <w:rPr>
          <w:sz w:val="24"/>
          <w:szCs w:val="24"/>
          <w:lang w:val="bs-Latn-BA"/>
        </w:rPr>
        <w:t>za rad sa žrtvama nasilja u porodici, mada nisu svi educirani za specifičnosti rada na SOS telefonu. O obukama ovako govori jedna učesnica istraživanja:</w:t>
      </w:r>
    </w:p>
    <w:p w14:paraId="407FC962" w14:textId="39573563" w:rsidR="008624C4" w:rsidRPr="002661FA" w:rsidRDefault="008624C4" w:rsidP="008624C4">
      <w:pPr>
        <w:ind w:left="708"/>
        <w:jc w:val="both"/>
        <w:rPr>
          <w:i/>
          <w:sz w:val="24"/>
          <w:szCs w:val="24"/>
          <w:lang w:val="bs-Latn-BA"/>
        </w:rPr>
      </w:pPr>
      <w:r w:rsidRPr="002661FA">
        <w:rPr>
          <w:i/>
          <w:sz w:val="24"/>
          <w:szCs w:val="24"/>
          <w:lang w:val="bs-Latn-BA"/>
        </w:rPr>
        <w:t>“Naravno</w:t>
      </w:r>
      <w:r w:rsidR="00A8553C">
        <w:rPr>
          <w:i/>
          <w:sz w:val="24"/>
          <w:szCs w:val="24"/>
          <w:lang w:val="bs-Latn-BA"/>
        </w:rPr>
        <w:t>,</w:t>
      </w:r>
      <w:r w:rsidR="002B748C">
        <w:rPr>
          <w:i/>
          <w:sz w:val="24"/>
          <w:szCs w:val="24"/>
          <w:lang w:val="bs-Latn-BA"/>
        </w:rPr>
        <w:t xml:space="preserve"> imali smo šest</w:t>
      </w:r>
      <w:r w:rsidRPr="002661FA">
        <w:rPr>
          <w:i/>
          <w:sz w:val="24"/>
          <w:szCs w:val="24"/>
          <w:lang w:val="bs-Latn-BA"/>
        </w:rPr>
        <w:t xml:space="preserve"> mjeseci obuku koja je provedena. Obuka je dugo trajala</w:t>
      </w:r>
      <w:r w:rsidR="00A8553C">
        <w:rPr>
          <w:i/>
          <w:sz w:val="24"/>
          <w:szCs w:val="24"/>
          <w:lang w:val="bs-Latn-BA"/>
        </w:rPr>
        <w:t>,</w:t>
      </w:r>
      <w:r w:rsidRPr="002661FA">
        <w:rPr>
          <w:i/>
          <w:sz w:val="24"/>
          <w:szCs w:val="24"/>
          <w:lang w:val="bs-Latn-BA"/>
        </w:rPr>
        <w:t xml:space="preserve"> uključujući rad sa psihijatrom i drugim stručnim kadrovima koji su bili potrebni za tu obuku…</w:t>
      </w:r>
      <w:r w:rsidR="00A8553C">
        <w:rPr>
          <w:i/>
          <w:sz w:val="24"/>
          <w:szCs w:val="24"/>
          <w:lang w:val="bs-Latn-BA"/>
        </w:rPr>
        <w:t xml:space="preserve"> </w:t>
      </w:r>
      <w:r w:rsidRPr="002661FA">
        <w:rPr>
          <w:i/>
          <w:sz w:val="24"/>
          <w:szCs w:val="24"/>
          <w:lang w:val="bs-Latn-BA"/>
        </w:rPr>
        <w:t>Učili smo o ulogama žrtve i nasilnika, i mijenjali smo uloge, u momentu smo žrtva, a u momentu nasilnik da uvijek znamo kako ćemo postupiti. Ustvari</w:t>
      </w:r>
      <w:r w:rsidR="00A8553C">
        <w:rPr>
          <w:i/>
          <w:sz w:val="24"/>
          <w:szCs w:val="24"/>
          <w:lang w:val="bs-Latn-BA"/>
        </w:rPr>
        <w:t>,</w:t>
      </w:r>
      <w:r w:rsidRPr="002661FA">
        <w:rPr>
          <w:i/>
          <w:sz w:val="24"/>
          <w:szCs w:val="24"/>
          <w:lang w:val="bs-Latn-BA"/>
        </w:rPr>
        <w:t xml:space="preserve"> da znamo kako ćemo se javiti, i adekvatne informacije dati ko bude zvao</w:t>
      </w:r>
      <w:r w:rsidR="00A8553C">
        <w:rPr>
          <w:i/>
          <w:sz w:val="24"/>
          <w:szCs w:val="24"/>
          <w:lang w:val="bs-Latn-BA"/>
        </w:rPr>
        <w:t>.</w:t>
      </w:r>
      <w:r w:rsidRPr="002661FA">
        <w:rPr>
          <w:i/>
          <w:sz w:val="24"/>
          <w:szCs w:val="24"/>
          <w:lang w:val="bs-Latn-BA"/>
        </w:rPr>
        <w:t>”</w:t>
      </w:r>
    </w:p>
    <w:p w14:paraId="015D9A82" w14:textId="37C20370" w:rsidR="008624C4" w:rsidRPr="002661FA" w:rsidRDefault="008624C4" w:rsidP="008624C4">
      <w:pPr>
        <w:jc w:val="both"/>
        <w:rPr>
          <w:sz w:val="24"/>
          <w:szCs w:val="24"/>
          <w:lang w:val="bs-Latn-BA"/>
        </w:rPr>
      </w:pPr>
      <w:r w:rsidRPr="002661FA">
        <w:rPr>
          <w:sz w:val="24"/>
          <w:szCs w:val="24"/>
          <w:lang w:val="bs-Latn-BA"/>
        </w:rPr>
        <w:t>Budući da operateri i operaterke već rade u sistemu zaštite</w:t>
      </w:r>
      <w:r w:rsidR="005242C8">
        <w:rPr>
          <w:sz w:val="24"/>
          <w:szCs w:val="24"/>
          <w:lang w:val="bs-Latn-BA"/>
        </w:rPr>
        <w:t xml:space="preserve"> </w:t>
      </w:r>
      <w:r w:rsidR="00683F87" w:rsidRPr="002661FA">
        <w:rPr>
          <w:sz w:val="24"/>
          <w:szCs w:val="24"/>
          <w:lang w:val="bs-Latn-BA"/>
        </w:rPr>
        <w:t>žrtava nasilja</w:t>
      </w:r>
      <w:r w:rsidR="00B72381">
        <w:rPr>
          <w:sz w:val="24"/>
          <w:szCs w:val="24"/>
          <w:lang w:val="bs-Latn-BA"/>
        </w:rPr>
        <w:t>,</w:t>
      </w:r>
      <w:r w:rsidR="00683F87" w:rsidRPr="002661FA">
        <w:rPr>
          <w:sz w:val="24"/>
          <w:szCs w:val="24"/>
          <w:lang w:val="bs-Latn-BA"/>
        </w:rPr>
        <w:t xml:space="preserve"> </w:t>
      </w:r>
      <w:r w:rsidRPr="002661FA">
        <w:rPr>
          <w:sz w:val="24"/>
          <w:szCs w:val="24"/>
          <w:lang w:val="bs-Latn-BA"/>
        </w:rPr>
        <w:t xml:space="preserve">upoznati su i sa svim procedurama za zaštitu žrtve, smještaj u sigurnu kuću, a </w:t>
      </w:r>
      <w:r w:rsidR="00A8553C">
        <w:rPr>
          <w:sz w:val="24"/>
          <w:szCs w:val="24"/>
          <w:lang w:val="bs-Latn-BA"/>
        </w:rPr>
        <w:t>obučeni su i da</w:t>
      </w:r>
      <w:r w:rsidRPr="002661FA">
        <w:rPr>
          <w:sz w:val="24"/>
          <w:szCs w:val="24"/>
          <w:lang w:val="bs-Latn-BA"/>
        </w:rPr>
        <w:t xml:space="preserve"> daju informacije o zakonskim procedurama. </w:t>
      </w:r>
    </w:p>
    <w:p w14:paraId="7EFD21E6" w14:textId="176607CC" w:rsidR="008624C4" w:rsidRPr="002661FA" w:rsidRDefault="008624C4" w:rsidP="008624C4">
      <w:pPr>
        <w:jc w:val="both"/>
        <w:rPr>
          <w:sz w:val="24"/>
          <w:szCs w:val="24"/>
          <w:lang w:val="bs-Latn-BA"/>
        </w:rPr>
      </w:pPr>
      <w:r w:rsidRPr="002661FA">
        <w:rPr>
          <w:sz w:val="24"/>
          <w:szCs w:val="24"/>
          <w:lang w:val="bs-Latn-BA"/>
        </w:rPr>
        <w:t>Na pitanje da li SOS operater</w:t>
      </w:r>
      <w:r w:rsidR="00A8553C">
        <w:rPr>
          <w:sz w:val="24"/>
          <w:szCs w:val="24"/>
          <w:lang w:val="bs-Latn-BA"/>
        </w:rPr>
        <w:t>ke</w:t>
      </w:r>
      <w:r w:rsidRPr="002661FA">
        <w:rPr>
          <w:sz w:val="24"/>
          <w:szCs w:val="24"/>
          <w:lang w:val="bs-Latn-BA"/>
        </w:rPr>
        <w:t xml:space="preserve"> kontaktiraju policiju kada smatraju da je žrtva u životnoj opasnosti kažu da to ne rade bez dozvole žrtve. Na pitanje da li imaju takve situacije i šta u tom momentu rade pojašnjava jedna operaterka:</w:t>
      </w:r>
    </w:p>
    <w:p w14:paraId="014E83BB" w14:textId="3D5F3211" w:rsidR="008624C4" w:rsidRPr="002661FA" w:rsidRDefault="008624C4" w:rsidP="002B748C">
      <w:pPr>
        <w:ind w:left="708"/>
        <w:jc w:val="both"/>
        <w:rPr>
          <w:sz w:val="24"/>
          <w:szCs w:val="24"/>
          <w:lang w:val="bs-Latn-BA"/>
        </w:rPr>
      </w:pPr>
      <w:r w:rsidRPr="002661FA">
        <w:rPr>
          <w:i/>
          <w:sz w:val="24"/>
          <w:szCs w:val="24"/>
          <w:lang w:val="bs-Latn-BA"/>
        </w:rPr>
        <w:t xml:space="preserve">“Pa naravno da imamo jer kao </w:t>
      </w:r>
      <w:r w:rsidR="00A8553C">
        <w:rPr>
          <w:i/>
          <w:sz w:val="24"/>
          <w:szCs w:val="24"/>
          <w:lang w:val="bs-Latn-BA"/>
        </w:rPr>
        <w:t>š</w:t>
      </w:r>
      <w:r w:rsidRPr="002661FA">
        <w:rPr>
          <w:i/>
          <w:sz w:val="24"/>
          <w:szCs w:val="24"/>
          <w:lang w:val="bs-Latn-BA"/>
        </w:rPr>
        <w:t>to sam Vam rekla na početku</w:t>
      </w:r>
      <w:r w:rsidR="00A8553C">
        <w:rPr>
          <w:i/>
          <w:sz w:val="24"/>
          <w:szCs w:val="24"/>
          <w:lang w:val="bs-Latn-BA"/>
        </w:rPr>
        <w:t>,</w:t>
      </w:r>
      <w:r w:rsidRPr="002661FA">
        <w:rPr>
          <w:i/>
          <w:sz w:val="24"/>
          <w:szCs w:val="24"/>
          <w:lang w:val="bs-Latn-BA"/>
        </w:rPr>
        <w:t xml:space="preserve"> uvijek tražimo dozvolu od žrtve da pozovemo policiju. Jer nekada pozivom i slanjem policije možemo ugroziti život žrtve iz razloga što žrtva tog momenta nije osnažena i</w:t>
      </w:r>
      <w:r w:rsidR="005242C8">
        <w:rPr>
          <w:i/>
          <w:sz w:val="24"/>
          <w:szCs w:val="24"/>
          <w:lang w:val="bs-Latn-BA"/>
        </w:rPr>
        <w:t xml:space="preserve"> </w:t>
      </w:r>
      <w:r w:rsidRPr="002661FA">
        <w:rPr>
          <w:i/>
          <w:sz w:val="24"/>
          <w:szCs w:val="24"/>
          <w:lang w:val="bs-Latn-BA"/>
        </w:rPr>
        <w:t>što ne vjeruje u datom momentu da će policija pružiti adekvatnu pomoć i da li će je izolovati. Jer se dešavalo da žrtva i pored toga ostane u ku</w:t>
      </w:r>
      <w:r w:rsidR="00A8553C">
        <w:rPr>
          <w:i/>
          <w:sz w:val="24"/>
          <w:szCs w:val="24"/>
          <w:lang w:val="bs-Latn-BA"/>
        </w:rPr>
        <w:t>ć</w:t>
      </w:r>
      <w:r w:rsidRPr="002661FA">
        <w:rPr>
          <w:i/>
          <w:sz w:val="24"/>
          <w:szCs w:val="24"/>
          <w:lang w:val="bs-Latn-BA"/>
        </w:rPr>
        <w:t>i. To je onda gore po žrtvu. Tako da poštujemo uvijek njihovu volju ali onda dajemo instrukcije i savjete kako će se ponašati i šta poduzeti u datom momentu da bi spasila svoj život. Pa da ponovo pozove ili da ode u centar ili policiju, jer često žrtve ne žele da dođe policija iz raznih razloga, da li zbog komšiluka ili rodbinskih odnosa ili jednostavno ne žele da policija dođe na adresu. Jer žrtva nije tog momenta spremna. Onda kažemo hajde polako</w:t>
      </w:r>
      <w:r w:rsidR="00A8553C">
        <w:rPr>
          <w:i/>
          <w:sz w:val="24"/>
          <w:szCs w:val="24"/>
          <w:lang w:val="bs-Latn-BA"/>
        </w:rPr>
        <w:t>,</w:t>
      </w:r>
      <w:r w:rsidRPr="002661FA">
        <w:rPr>
          <w:i/>
          <w:sz w:val="24"/>
          <w:szCs w:val="24"/>
          <w:lang w:val="bs-Latn-BA"/>
        </w:rPr>
        <w:t xml:space="preserve"> da se smiri situacija i da onda dati momenat iskoristi i ode u policiju i centar za socijalni rad.</w:t>
      </w:r>
    </w:p>
    <w:p w14:paraId="3FAE3820" w14:textId="2286EC88" w:rsidR="00B75ABB" w:rsidRPr="002661FA" w:rsidRDefault="008552F4" w:rsidP="00C82E76">
      <w:pPr>
        <w:jc w:val="both"/>
        <w:rPr>
          <w:sz w:val="24"/>
          <w:szCs w:val="24"/>
          <w:lang w:val="bs-Latn-BA"/>
        </w:rPr>
      </w:pPr>
      <w:r w:rsidRPr="002661FA">
        <w:rPr>
          <w:sz w:val="24"/>
          <w:szCs w:val="24"/>
          <w:lang w:val="bs-Latn-BA"/>
        </w:rPr>
        <w:t>Operateri i operaterke k</w:t>
      </w:r>
      <w:r w:rsidR="00B75ABB" w:rsidRPr="002661FA">
        <w:rPr>
          <w:sz w:val="24"/>
          <w:szCs w:val="24"/>
          <w:lang w:val="bs-Latn-BA"/>
        </w:rPr>
        <w:t xml:space="preserve">oji direktno rade na SOS telefonima vrlo često se susreću sa različitim situacijama u slučaju nasilja nad ženama i </w:t>
      </w:r>
      <w:r w:rsidR="003D679A" w:rsidRPr="002661FA">
        <w:rPr>
          <w:sz w:val="24"/>
          <w:szCs w:val="24"/>
          <w:lang w:val="bs-Latn-BA"/>
        </w:rPr>
        <w:t xml:space="preserve">nasilja </w:t>
      </w:r>
      <w:r w:rsidR="00B75ABB" w:rsidRPr="002661FA">
        <w:rPr>
          <w:sz w:val="24"/>
          <w:szCs w:val="24"/>
          <w:lang w:val="bs-Latn-BA"/>
        </w:rPr>
        <w:t>u porodici. Primjeri specifičnih situacija nasilja i postupanje operat</w:t>
      </w:r>
      <w:r w:rsidR="00A8553C">
        <w:rPr>
          <w:sz w:val="24"/>
          <w:szCs w:val="24"/>
          <w:lang w:val="bs-Latn-BA"/>
        </w:rPr>
        <w:t>e</w:t>
      </w:r>
      <w:r w:rsidR="00B75ABB" w:rsidRPr="002661FA">
        <w:rPr>
          <w:sz w:val="24"/>
          <w:szCs w:val="24"/>
          <w:lang w:val="bs-Latn-BA"/>
        </w:rPr>
        <w:t>r</w:t>
      </w:r>
      <w:r w:rsidR="00A8553C">
        <w:rPr>
          <w:sz w:val="24"/>
          <w:szCs w:val="24"/>
          <w:lang w:val="bs-Latn-BA"/>
        </w:rPr>
        <w:t>ke</w:t>
      </w:r>
      <w:r w:rsidR="00092F21">
        <w:rPr>
          <w:sz w:val="24"/>
          <w:szCs w:val="24"/>
          <w:lang w:val="bs-Latn-BA"/>
        </w:rPr>
        <w:t>/a</w:t>
      </w:r>
      <w:r w:rsidR="00B75ABB" w:rsidRPr="002661FA">
        <w:rPr>
          <w:sz w:val="24"/>
          <w:szCs w:val="24"/>
          <w:lang w:val="bs-Latn-BA"/>
        </w:rPr>
        <w:t xml:space="preserve"> u takvim situacijama:</w:t>
      </w:r>
    </w:p>
    <w:p w14:paraId="19ABFF91" w14:textId="643A927B" w:rsidR="00B75ABB" w:rsidRPr="002661FA" w:rsidRDefault="00B75ABB" w:rsidP="00C82E76">
      <w:pPr>
        <w:numPr>
          <w:ilvl w:val="0"/>
          <w:numId w:val="4"/>
        </w:numPr>
        <w:jc w:val="both"/>
        <w:rPr>
          <w:sz w:val="24"/>
          <w:szCs w:val="24"/>
          <w:lang w:val="bs-Latn-BA"/>
        </w:rPr>
      </w:pPr>
      <w:r w:rsidRPr="002661FA">
        <w:rPr>
          <w:sz w:val="24"/>
          <w:szCs w:val="24"/>
          <w:lang w:val="bs-Latn-BA"/>
        </w:rPr>
        <w:t>„</w:t>
      </w:r>
      <w:r w:rsidRPr="00190870">
        <w:rPr>
          <w:i/>
          <w:sz w:val="24"/>
          <w:szCs w:val="24"/>
          <w:lang w:val="bs-Latn-BA"/>
        </w:rPr>
        <w:t>U ponoć smo primili poziv žene žrtve nasilja koja je sa djetetom pobjegla u šumu, te se nije smjela vratiti kući jer je muž bio pijan i nasilan. Nije smjela pozvati policiju jer</w:t>
      </w:r>
      <w:r w:rsidR="00A8553C" w:rsidRPr="00190870">
        <w:rPr>
          <w:i/>
          <w:sz w:val="24"/>
          <w:szCs w:val="24"/>
          <w:lang w:val="bs-Latn-BA"/>
        </w:rPr>
        <w:t>,</w:t>
      </w:r>
      <w:r w:rsidRPr="00190870">
        <w:rPr>
          <w:i/>
          <w:sz w:val="24"/>
          <w:szCs w:val="24"/>
          <w:lang w:val="bs-Latn-BA"/>
        </w:rPr>
        <w:t xml:space="preserve"> kako kaže</w:t>
      </w:r>
      <w:r w:rsidR="00A8553C" w:rsidRPr="00190870">
        <w:rPr>
          <w:i/>
          <w:sz w:val="24"/>
          <w:szCs w:val="24"/>
          <w:lang w:val="bs-Latn-BA"/>
        </w:rPr>
        <w:t>,</w:t>
      </w:r>
      <w:r w:rsidRPr="00190870">
        <w:rPr>
          <w:i/>
          <w:sz w:val="24"/>
          <w:szCs w:val="24"/>
          <w:lang w:val="bs-Latn-BA"/>
        </w:rPr>
        <w:t xml:space="preserve"> muž ima poznanika u policiji. Odmah smo reagovali, a </w:t>
      </w:r>
      <w:r w:rsidR="008552F4" w:rsidRPr="00190870">
        <w:rPr>
          <w:i/>
          <w:sz w:val="24"/>
          <w:szCs w:val="24"/>
          <w:lang w:val="bs-Latn-BA"/>
        </w:rPr>
        <w:t>operaterka k</w:t>
      </w:r>
      <w:r w:rsidRPr="00190870">
        <w:rPr>
          <w:i/>
          <w:sz w:val="24"/>
          <w:szCs w:val="24"/>
          <w:lang w:val="bs-Latn-BA"/>
        </w:rPr>
        <w:t>oja je primila poziv je pozvala policiju.</w:t>
      </w:r>
      <w:r w:rsidR="005242C8" w:rsidRPr="00190870">
        <w:rPr>
          <w:i/>
          <w:sz w:val="24"/>
          <w:szCs w:val="24"/>
          <w:lang w:val="bs-Latn-BA"/>
        </w:rPr>
        <w:t xml:space="preserve"> </w:t>
      </w:r>
      <w:r w:rsidRPr="00190870">
        <w:rPr>
          <w:i/>
          <w:sz w:val="24"/>
          <w:szCs w:val="24"/>
          <w:lang w:val="bs-Latn-BA"/>
        </w:rPr>
        <w:t xml:space="preserve">Jedva smo je locirali i pronašli jer je žrtva izričito i jedino odgovarala na naše telefonske pozive, ali ne i od policije. Smjestili smo je u </w:t>
      </w:r>
      <w:r w:rsidR="00A8553C" w:rsidRPr="00190870">
        <w:rPr>
          <w:i/>
          <w:sz w:val="24"/>
          <w:szCs w:val="24"/>
          <w:lang w:val="bs-Latn-BA"/>
        </w:rPr>
        <w:t>s</w:t>
      </w:r>
      <w:r w:rsidRPr="00190870">
        <w:rPr>
          <w:i/>
          <w:sz w:val="24"/>
          <w:szCs w:val="24"/>
          <w:lang w:val="bs-Latn-BA"/>
        </w:rPr>
        <w:t>igurnu kuću i pružili kompletnu pomoć i podršku</w:t>
      </w:r>
      <w:r w:rsidRPr="002661FA">
        <w:rPr>
          <w:sz w:val="24"/>
          <w:szCs w:val="24"/>
          <w:lang w:val="bs-Latn-BA"/>
        </w:rPr>
        <w:t>.“</w:t>
      </w:r>
    </w:p>
    <w:p w14:paraId="76780C47" w14:textId="4380396E" w:rsidR="00B75ABB" w:rsidRPr="00190870" w:rsidRDefault="00B75ABB" w:rsidP="00C82E76">
      <w:pPr>
        <w:numPr>
          <w:ilvl w:val="0"/>
          <w:numId w:val="4"/>
        </w:numPr>
        <w:jc w:val="both"/>
        <w:rPr>
          <w:i/>
          <w:sz w:val="24"/>
          <w:szCs w:val="24"/>
          <w:lang w:val="bs-Latn-BA"/>
        </w:rPr>
      </w:pPr>
      <w:r w:rsidRPr="002661FA">
        <w:rPr>
          <w:sz w:val="24"/>
          <w:szCs w:val="24"/>
          <w:lang w:val="bs-Latn-BA"/>
        </w:rPr>
        <w:t>„</w:t>
      </w:r>
      <w:r w:rsidRPr="00190870">
        <w:rPr>
          <w:i/>
          <w:sz w:val="24"/>
          <w:szCs w:val="24"/>
          <w:lang w:val="bs-Latn-BA"/>
        </w:rPr>
        <w:t xml:space="preserve">Majka je zajedno sa troje djece uspjela da se spasi od nasilnog supruga, nazvala je SOS telefon, te tražila informacije na koji način joj se može pružiti zaštita, obzirom da se ne smije vratiti na područje iste općine. Kontaktirali smo nadležni </w:t>
      </w:r>
      <w:r w:rsidR="00A8553C" w:rsidRPr="00190870">
        <w:rPr>
          <w:i/>
          <w:sz w:val="24"/>
          <w:szCs w:val="24"/>
          <w:lang w:val="bs-Latn-BA"/>
        </w:rPr>
        <w:t>c</w:t>
      </w:r>
      <w:r w:rsidRPr="00190870">
        <w:rPr>
          <w:i/>
          <w:sz w:val="24"/>
          <w:szCs w:val="24"/>
          <w:lang w:val="bs-Latn-BA"/>
        </w:rPr>
        <w:t>entar za socijalni rad i u</w:t>
      </w:r>
      <w:r w:rsidR="005242C8" w:rsidRPr="00190870">
        <w:rPr>
          <w:i/>
          <w:sz w:val="24"/>
          <w:szCs w:val="24"/>
          <w:lang w:val="bs-Latn-BA"/>
        </w:rPr>
        <w:t xml:space="preserve"> </w:t>
      </w:r>
      <w:r w:rsidRPr="00190870">
        <w:rPr>
          <w:i/>
          <w:sz w:val="24"/>
          <w:szCs w:val="24"/>
          <w:lang w:val="bs-Latn-BA"/>
        </w:rPr>
        <w:t xml:space="preserve">koordinaciji sa istima žrtva je zajedno sa djecom u kratkom roku zbrinuta u </w:t>
      </w:r>
      <w:r w:rsidR="00A8553C" w:rsidRPr="00190870">
        <w:rPr>
          <w:i/>
          <w:sz w:val="24"/>
          <w:szCs w:val="24"/>
          <w:lang w:val="bs-Latn-BA"/>
        </w:rPr>
        <w:t>s</w:t>
      </w:r>
      <w:r w:rsidRPr="00190870">
        <w:rPr>
          <w:i/>
          <w:sz w:val="24"/>
          <w:szCs w:val="24"/>
          <w:lang w:val="bs-Latn-BA"/>
        </w:rPr>
        <w:t>igurnu kuću.“</w:t>
      </w:r>
    </w:p>
    <w:p w14:paraId="767BFF3E" w14:textId="067AD380" w:rsidR="00B75ABB" w:rsidRPr="00190870" w:rsidRDefault="00B75ABB" w:rsidP="00C82E76">
      <w:pPr>
        <w:numPr>
          <w:ilvl w:val="0"/>
          <w:numId w:val="4"/>
        </w:numPr>
        <w:jc w:val="both"/>
        <w:rPr>
          <w:i/>
          <w:sz w:val="24"/>
          <w:szCs w:val="24"/>
          <w:lang w:val="bs-Latn-BA"/>
        </w:rPr>
      </w:pPr>
      <w:r w:rsidRPr="002661FA">
        <w:rPr>
          <w:sz w:val="24"/>
          <w:szCs w:val="24"/>
          <w:lang w:val="bs-Latn-BA"/>
        </w:rPr>
        <w:t>„</w:t>
      </w:r>
      <w:r w:rsidRPr="00190870">
        <w:rPr>
          <w:i/>
          <w:sz w:val="24"/>
          <w:szCs w:val="24"/>
          <w:lang w:val="bs-Latn-BA"/>
        </w:rPr>
        <w:t xml:space="preserve">Dijete </w:t>
      </w:r>
      <w:r w:rsidR="008552F4" w:rsidRPr="00190870">
        <w:rPr>
          <w:i/>
          <w:sz w:val="24"/>
          <w:szCs w:val="24"/>
          <w:lang w:val="bs-Latn-BA"/>
        </w:rPr>
        <w:t xml:space="preserve">od 12 godina </w:t>
      </w:r>
      <w:r w:rsidRPr="00190870">
        <w:rPr>
          <w:i/>
          <w:sz w:val="24"/>
          <w:szCs w:val="24"/>
          <w:lang w:val="bs-Latn-BA"/>
        </w:rPr>
        <w:t xml:space="preserve">je pozvalo SOS telefon nakon što je svjedočio nasilju oca nad majkom. Nakon što se sakrio u sobu, nije bio siguran gdje je majka, tražio je. Otac također nije bio u kući. Uputili smo ga ostane smiren i </w:t>
      </w:r>
      <w:r w:rsidR="00E552CC" w:rsidRPr="00190870">
        <w:rPr>
          <w:i/>
          <w:sz w:val="24"/>
          <w:szCs w:val="24"/>
          <w:lang w:val="bs-Latn-BA"/>
        </w:rPr>
        <w:t xml:space="preserve">rekli mu da je ispravno </w:t>
      </w:r>
      <w:r w:rsidRPr="00190870">
        <w:rPr>
          <w:i/>
          <w:sz w:val="24"/>
          <w:szCs w:val="24"/>
          <w:lang w:val="bs-Latn-BA"/>
        </w:rPr>
        <w:t>postupi</w:t>
      </w:r>
      <w:r w:rsidR="00E552CC" w:rsidRPr="00190870">
        <w:rPr>
          <w:i/>
          <w:sz w:val="24"/>
          <w:szCs w:val="24"/>
          <w:lang w:val="bs-Latn-BA"/>
        </w:rPr>
        <w:t>o</w:t>
      </w:r>
      <w:r w:rsidRPr="00190870">
        <w:rPr>
          <w:i/>
          <w:sz w:val="24"/>
          <w:szCs w:val="24"/>
          <w:lang w:val="bs-Latn-BA"/>
        </w:rPr>
        <w:t xml:space="preserve">. Uputili ga </w:t>
      </w:r>
      <w:r w:rsidR="00A8553C" w:rsidRPr="00190870">
        <w:rPr>
          <w:i/>
          <w:sz w:val="24"/>
          <w:szCs w:val="24"/>
          <w:lang w:val="bs-Latn-BA"/>
        </w:rPr>
        <w:t xml:space="preserve">da </w:t>
      </w:r>
      <w:r w:rsidRPr="00190870">
        <w:rPr>
          <w:i/>
          <w:sz w:val="24"/>
          <w:szCs w:val="24"/>
          <w:lang w:val="bs-Latn-BA"/>
        </w:rPr>
        <w:t xml:space="preserve">pozove policijsku stanicu i rekli da ćemo ih i mi kontaktirati. Nakon toga </w:t>
      </w:r>
      <w:r w:rsidR="00E552CC" w:rsidRPr="00190870">
        <w:rPr>
          <w:i/>
          <w:sz w:val="24"/>
          <w:szCs w:val="24"/>
          <w:lang w:val="bs-Latn-BA"/>
        </w:rPr>
        <w:t xml:space="preserve">smo rekli </w:t>
      </w:r>
      <w:r w:rsidR="00A8553C" w:rsidRPr="00190870">
        <w:rPr>
          <w:i/>
          <w:sz w:val="24"/>
          <w:szCs w:val="24"/>
          <w:lang w:val="bs-Latn-BA"/>
        </w:rPr>
        <w:t xml:space="preserve">da </w:t>
      </w:r>
      <w:r w:rsidRPr="00190870">
        <w:rPr>
          <w:i/>
          <w:sz w:val="24"/>
          <w:szCs w:val="24"/>
          <w:lang w:val="bs-Latn-BA"/>
        </w:rPr>
        <w:t xml:space="preserve">treba da nazove prvog susjeda ili da izađe iz kuće i skloni se kod njih, policiju da obavijesti gdje će biti. Nakon poziva policiji, dječak je preuzet sa predstavnicima </w:t>
      </w:r>
      <w:r w:rsidR="00A8553C" w:rsidRPr="00190870">
        <w:rPr>
          <w:i/>
          <w:sz w:val="24"/>
          <w:szCs w:val="24"/>
          <w:lang w:val="bs-Latn-BA"/>
        </w:rPr>
        <w:t>c</w:t>
      </w:r>
      <w:r w:rsidRPr="00190870">
        <w:rPr>
          <w:i/>
          <w:sz w:val="24"/>
          <w:szCs w:val="24"/>
          <w:lang w:val="bs-Latn-BA"/>
        </w:rPr>
        <w:t xml:space="preserve">entra za socijalni rad, pronašli su majku, te su zajedno smješteni u </w:t>
      </w:r>
      <w:r w:rsidR="00A8553C" w:rsidRPr="00190870">
        <w:rPr>
          <w:i/>
          <w:sz w:val="24"/>
          <w:szCs w:val="24"/>
          <w:lang w:val="bs-Latn-BA"/>
        </w:rPr>
        <w:t>s</w:t>
      </w:r>
      <w:r w:rsidRPr="00190870">
        <w:rPr>
          <w:i/>
          <w:sz w:val="24"/>
          <w:szCs w:val="24"/>
          <w:lang w:val="bs-Latn-BA"/>
        </w:rPr>
        <w:t>igurnu kuću.“</w:t>
      </w:r>
    </w:p>
    <w:p w14:paraId="0DFBECAE" w14:textId="18D0AE2C" w:rsidR="008E0CF6" w:rsidRPr="00190870" w:rsidRDefault="00A8553C" w:rsidP="008E0CF6">
      <w:pPr>
        <w:numPr>
          <w:ilvl w:val="0"/>
          <w:numId w:val="4"/>
        </w:numPr>
        <w:jc w:val="both"/>
        <w:rPr>
          <w:i/>
          <w:sz w:val="24"/>
          <w:szCs w:val="24"/>
          <w:lang w:val="bs-Latn-BA"/>
        </w:rPr>
      </w:pPr>
      <w:r>
        <w:rPr>
          <w:sz w:val="24"/>
          <w:szCs w:val="24"/>
          <w:lang w:val="bs-Latn-BA"/>
        </w:rPr>
        <w:t>„</w:t>
      </w:r>
      <w:r w:rsidR="008E0CF6" w:rsidRPr="00190870">
        <w:rPr>
          <w:i/>
          <w:sz w:val="24"/>
          <w:szCs w:val="24"/>
          <w:lang w:val="bs-Latn-BA"/>
        </w:rPr>
        <w:t xml:space="preserve">Bio je jedan slučaj kada je nasilnik držao dijete </w:t>
      </w:r>
      <w:r w:rsidR="00E552CC" w:rsidRPr="00190870">
        <w:rPr>
          <w:i/>
          <w:sz w:val="24"/>
          <w:szCs w:val="24"/>
          <w:lang w:val="bs-Latn-BA"/>
        </w:rPr>
        <w:t xml:space="preserve">i prijetio da će dijete </w:t>
      </w:r>
      <w:r w:rsidR="008E0CF6" w:rsidRPr="00190870">
        <w:rPr>
          <w:i/>
          <w:sz w:val="24"/>
          <w:szCs w:val="24"/>
          <w:lang w:val="bs-Latn-BA"/>
        </w:rPr>
        <w:t xml:space="preserve">da baci s balkona da bi naudio žrtvi. Radilo se o djevojčici od </w:t>
      </w:r>
      <w:r w:rsidRPr="00190870">
        <w:rPr>
          <w:i/>
          <w:sz w:val="24"/>
          <w:szCs w:val="24"/>
          <w:lang w:val="bs-Latn-BA"/>
        </w:rPr>
        <w:t>dvije</w:t>
      </w:r>
      <w:r w:rsidR="008E0CF6" w:rsidRPr="00190870">
        <w:rPr>
          <w:i/>
          <w:sz w:val="24"/>
          <w:szCs w:val="24"/>
          <w:lang w:val="bs-Latn-BA"/>
        </w:rPr>
        <w:t xml:space="preserve"> godine. Uplakana majka je nazvala i uz dobru intervenciju policije, jer se radilo o sekundama, slučaj je pozitivno riješen.</w:t>
      </w:r>
      <w:r w:rsidRPr="00190870">
        <w:rPr>
          <w:i/>
          <w:sz w:val="24"/>
          <w:szCs w:val="24"/>
          <w:lang w:val="bs-Latn-BA"/>
        </w:rPr>
        <w:t>“</w:t>
      </w:r>
    </w:p>
    <w:p w14:paraId="6BB55227" w14:textId="77777777" w:rsidR="001553F2" w:rsidRPr="002661FA" w:rsidRDefault="001553F2" w:rsidP="001553F2">
      <w:pPr>
        <w:pStyle w:val="Heading2"/>
        <w:rPr>
          <w:sz w:val="24"/>
          <w:szCs w:val="24"/>
          <w:lang w:val="bs-Latn-BA"/>
        </w:rPr>
      </w:pPr>
    </w:p>
    <w:p w14:paraId="261D9B1B" w14:textId="794659CF" w:rsidR="00902FB0" w:rsidRPr="002661FA" w:rsidRDefault="00251FFD" w:rsidP="00173418">
      <w:pPr>
        <w:pStyle w:val="Heading2"/>
        <w:rPr>
          <w:lang w:val="bs-Latn-BA"/>
        </w:rPr>
      </w:pPr>
      <w:bookmarkStart w:id="10" w:name="_Toc58827379"/>
      <w:bookmarkStart w:id="11" w:name="_Toc58827740"/>
      <w:r w:rsidRPr="002661FA">
        <w:rPr>
          <w:lang w:val="bs-Latn-BA"/>
        </w:rPr>
        <w:t xml:space="preserve">3.3. </w:t>
      </w:r>
      <w:r w:rsidR="00101E51" w:rsidRPr="002661FA">
        <w:rPr>
          <w:lang w:val="bs-Latn-BA"/>
        </w:rPr>
        <w:t>Dostupnost i informir</w:t>
      </w:r>
      <w:r w:rsidR="00902FB0" w:rsidRPr="002661FA">
        <w:rPr>
          <w:lang w:val="bs-Latn-BA"/>
        </w:rPr>
        <w:t>anje</w:t>
      </w:r>
      <w:bookmarkEnd w:id="10"/>
      <w:bookmarkEnd w:id="11"/>
    </w:p>
    <w:p w14:paraId="58D414E0" w14:textId="77777777" w:rsidR="00902FB0" w:rsidRPr="002661FA" w:rsidRDefault="00902FB0" w:rsidP="00902FB0">
      <w:pPr>
        <w:rPr>
          <w:sz w:val="24"/>
          <w:szCs w:val="24"/>
          <w:lang w:val="bs-Latn-BA"/>
        </w:rPr>
      </w:pPr>
    </w:p>
    <w:p w14:paraId="47E5DD64" w14:textId="28E1D344" w:rsidR="00E552CC" w:rsidRPr="002661FA" w:rsidRDefault="00E552CC" w:rsidP="00E552CC">
      <w:pPr>
        <w:jc w:val="both"/>
        <w:rPr>
          <w:sz w:val="24"/>
          <w:szCs w:val="24"/>
          <w:lang w:val="bs-Latn-BA"/>
        </w:rPr>
      </w:pPr>
      <w:r w:rsidRPr="002661FA">
        <w:rPr>
          <w:sz w:val="24"/>
          <w:szCs w:val="24"/>
          <w:lang w:val="bs-Latn-BA"/>
        </w:rPr>
        <w:t>Na pi</w:t>
      </w:r>
      <w:r w:rsidR="008624C4" w:rsidRPr="002661FA">
        <w:rPr>
          <w:sz w:val="24"/>
          <w:szCs w:val="24"/>
          <w:lang w:val="bs-Latn-BA"/>
        </w:rPr>
        <w:t>t</w:t>
      </w:r>
      <w:r w:rsidR="00902FB0" w:rsidRPr="002661FA">
        <w:rPr>
          <w:sz w:val="24"/>
          <w:szCs w:val="24"/>
          <w:lang w:val="bs-Latn-BA"/>
        </w:rPr>
        <w:t>anje koja područ</w:t>
      </w:r>
      <w:r w:rsidR="0057449E">
        <w:rPr>
          <w:sz w:val="24"/>
          <w:szCs w:val="24"/>
          <w:lang w:val="bs-Latn-BA"/>
        </w:rPr>
        <w:t>ja pokrivaju SOS telefoni, operater/ke</w:t>
      </w:r>
      <w:r w:rsidR="00101E51" w:rsidRPr="002661FA">
        <w:rPr>
          <w:sz w:val="24"/>
          <w:szCs w:val="24"/>
          <w:lang w:val="bs-Latn-BA"/>
        </w:rPr>
        <w:t xml:space="preserve"> su odgovoril</w:t>
      </w:r>
      <w:r w:rsidR="0057449E">
        <w:rPr>
          <w:sz w:val="24"/>
          <w:szCs w:val="24"/>
          <w:lang w:val="bs-Latn-BA"/>
        </w:rPr>
        <w:t>i</w:t>
      </w:r>
      <w:r w:rsidR="00101E51" w:rsidRPr="002661FA">
        <w:rPr>
          <w:sz w:val="24"/>
          <w:szCs w:val="24"/>
          <w:lang w:val="bs-Latn-BA"/>
        </w:rPr>
        <w:t xml:space="preserve"> da pore</w:t>
      </w:r>
      <w:r w:rsidR="00683F87" w:rsidRPr="002661FA">
        <w:rPr>
          <w:sz w:val="24"/>
          <w:szCs w:val="24"/>
          <w:lang w:val="bs-Latn-BA"/>
        </w:rPr>
        <w:t>d kantona</w:t>
      </w:r>
      <w:r w:rsidR="005242C8">
        <w:rPr>
          <w:sz w:val="24"/>
          <w:szCs w:val="24"/>
          <w:lang w:val="bs-Latn-BA"/>
        </w:rPr>
        <w:t xml:space="preserve"> </w:t>
      </w:r>
      <w:r w:rsidR="000A059E">
        <w:rPr>
          <w:sz w:val="24"/>
          <w:szCs w:val="24"/>
          <w:lang w:val="bs-Latn-BA"/>
        </w:rPr>
        <w:t xml:space="preserve">u </w:t>
      </w:r>
      <w:r w:rsidR="00683F87" w:rsidRPr="002661FA">
        <w:rPr>
          <w:sz w:val="24"/>
          <w:szCs w:val="24"/>
          <w:lang w:val="bs-Latn-BA"/>
        </w:rPr>
        <w:t>kojim</w:t>
      </w:r>
      <w:r w:rsidR="002C48B3">
        <w:rPr>
          <w:sz w:val="24"/>
          <w:szCs w:val="24"/>
          <w:lang w:val="bs-Latn-BA"/>
        </w:rPr>
        <w:t>a</w:t>
      </w:r>
      <w:r w:rsidR="00683F87" w:rsidRPr="002661FA">
        <w:rPr>
          <w:sz w:val="24"/>
          <w:szCs w:val="24"/>
          <w:lang w:val="bs-Latn-BA"/>
        </w:rPr>
        <w:t xml:space="preserve"> </w:t>
      </w:r>
      <w:r w:rsidR="00902FB0" w:rsidRPr="002661FA">
        <w:rPr>
          <w:sz w:val="24"/>
          <w:szCs w:val="24"/>
          <w:lang w:val="bs-Latn-BA"/>
        </w:rPr>
        <w:t>oni djeluju vrlo često se dešava da dobijaju pozive i iz drugih dijelova Bosne i Hercegovine</w:t>
      </w:r>
      <w:r w:rsidR="002C48B3">
        <w:rPr>
          <w:sz w:val="24"/>
          <w:szCs w:val="24"/>
          <w:lang w:val="bs-Latn-BA"/>
        </w:rPr>
        <w:t>.</w:t>
      </w:r>
      <w:r w:rsidR="00902FB0" w:rsidRPr="002661FA">
        <w:rPr>
          <w:sz w:val="24"/>
          <w:szCs w:val="24"/>
          <w:lang w:val="bs-Latn-BA"/>
        </w:rPr>
        <w:t xml:space="preserve"> </w:t>
      </w:r>
      <w:r w:rsidR="002C48B3">
        <w:rPr>
          <w:sz w:val="24"/>
          <w:szCs w:val="24"/>
          <w:lang w:val="bs-Latn-BA"/>
        </w:rPr>
        <w:t>P</w:t>
      </w:r>
      <w:r w:rsidR="00902FB0" w:rsidRPr="002661FA">
        <w:rPr>
          <w:sz w:val="24"/>
          <w:szCs w:val="24"/>
          <w:lang w:val="bs-Latn-BA"/>
        </w:rPr>
        <w:t>o dobijanju takvih poziva</w:t>
      </w:r>
      <w:r w:rsidR="002C48B3">
        <w:rPr>
          <w:sz w:val="24"/>
          <w:szCs w:val="24"/>
          <w:lang w:val="bs-Latn-BA"/>
        </w:rPr>
        <w:t>, oni</w:t>
      </w:r>
      <w:r w:rsidR="00902FB0" w:rsidRPr="002661FA">
        <w:rPr>
          <w:sz w:val="24"/>
          <w:szCs w:val="24"/>
          <w:lang w:val="bs-Latn-BA"/>
        </w:rPr>
        <w:t xml:space="preserve"> kontaktiraju nadležne centre za socijalni rad i policijske stanice </w:t>
      </w:r>
      <w:r w:rsidR="002C48B3">
        <w:rPr>
          <w:sz w:val="24"/>
          <w:szCs w:val="24"/>
          <w:lang w:val="bs-Latn-BA"/>
        </w:rPr>
        <w:t>koje</w:t>
      </w:r>
      <w:r w:rsidR="00902FB0" w:rsidRPr="002661FA">
        <w:rPr>
          <w:sz w:val="24"/>
          <w:szCs w:val="24"/>
          <w:lang w:val="bs-Latn-BA"/>
        </w:rPr>
        <w:t xml:space="preserve"> </w:t>
      </w:r>
      <w:r w:rsidR="002C48B3">
        <w:rPr>
          <w:sz w:val="24"/>
          <w:szCs w:val="24"/>
          <w:lang w:val="bs-Latn-BA"/>
        </w:rPr>
        <w:t xml:space="preserve">potom </w:t>
      </w:r>
      <w:r w:rsidR="00902FB0" w:rsidRPr="002661FA">
        <w:rPr>
          <w:sz w:val="24"/>
          <w:szCs w:val="24"/>
          <w:lang w:val="bs-Latn-BA"/>
        </w:rPr>
        <w:t>postup</w:t>
      </w:r>
      <w:r w:rsidR="002C48B3">
        <w:rPr>
          <w:sz w:val="24"/>
          <w:szCs w:val="24"/>
          <w:lang w:val="bs-Latn-BA"/>
        </w:rPr>
        <w:t>aju</w:t>
      </w:r>
      <w:r w:rsidR="00902FB0" w:rsidRPr="002661FA">
        <w:rPr>
          <w:sz w:val="24"/>
          <w:szCs w:val="24"/>
          <w:lang w:val="bs-Latn-BA"/>
        </w:rPr>
        <w:t xml:space="preserve"> po svojim ovlaštenjima. </w:t>
      </w:r>
      <w:r w:rsidR="00DC1E1F">
        <w:rPr>
          <w:sz w:val="24"/>
          <w:szCs w:val="24"/>
          <w:lang w:val="bs-Latn-BA"/>
        </w:rPr>
        <w:t>Kao g</w:t>
      </w:r>
      <w:r w:rsidR="00902FB0" w:rsidRPr="002661FA">
        <w:rPr>
          <w:sz w:val="24"/>
          <w:szCs w:val="24"/>
          <w:lang w:val="bs-Latn-BA"/>
        </w:rPr>
        <w:t>lavna dva broja na koj</w:t>
      </w:r>
      <w:r w:rsidR="000A059E">
        <w:rPr>
          <w:sz w:val="24"/>
          <w:szCs w:val="24"/>
          <w:lang w:val="bs-Latn-BA"/>
        </w:rPr>
        <w:t>a</w:t>
      </w:r>
      <w:r w:rsidR="00902FB0" w:rsidRPr="002661FA">
        <w:rPr>
          <w:sz w:val="24"/>
          <w:szCs w:val="24"/>
          <w:lang w:val="bs-Latn-BA"/>
        </w:rPr>
        <w:t xml:space="preserve"> </w:t>
      </w:r>
      <w:r w:rsidR="002C48B3" w:rsidRPr="002661FA">
        <w:rPr>
          <w:sz w:val="24"/>
          <w:szCs w:val="24"/>
          <w:lang w:val="bs-Latn-BA"/>
        </w:rPr>
        <w:t xml:space="preserve">žrtve nasilja </w:t>
      </w:r>
      <w:r w:rsidR="00190870">
        <w:rPr>
          <w:sz w:val="24"/>
          <w:szCs w:val="24"/>
          <w:lang w:val="bs-Latn-BA"/>
        </w:rPr>
        <w:t>mogu pozivati</w:t>
      </w:r>
      <w:r w:rsidR="0057449E">
        <w:rPr>
          <w:sz w:val="24"/>
          <w:szCs w:val="24"/>
          <w:lang w:val="bs-Latn-BA"/>
        </w:rPr>
        <w:t xml:space="preserve"> operater/ke</w:t>
      </w:r>
      <w:r w:rsidR="00DC1E1F">
        <w:rPr>
          <w:sz w:val="24"/>
          <w:szCs w:val="24"/>
          <w:lang w:val="bs-Latn-BA"/>
        </w:rPr>
        <w:t xml:space="preserve"> su </w:t>
      </w:r>
      <w:r w:rsidR="00902FB0" w:rsidRPr="002661FA">
        <w:rPr>
          <w:sz w:val="24"/>
          <w:szCs w:val="24"/>
          <w:lang w:val="bs-Latn-BA"/>
        </w:rPr>
        <w:t>nave</w:t>
      </w:r>
      <w:r w:rsidR="0057449E">
        <w:rPr>
          <w:sz w:val="24"/>
          <w:szCs w:val="24"/>
          <w:lang w:val="bs-Latn-BA"/>
        </w:rPr>
        <w:t xml:space="preserve">li </w:t>
      </w:r>
      <w:r w:rsidR="00902FB0" w:rsidRPr="002661FA">
        <w:rPr>
          <w:sz w:val="24"/>
          <w:szCs w:val="24"/>
          <w:lang w:val="bs-Latn-BA"/>
        </w:rPr>
        <w:t xml:space="preserve">1265 za Federaciju BiH i 1264 za Republiku Srpsku. </w:t>
      </w:r>
      <w:r w:rsidR="0057449E">
        <w:rPr>
          <w:sz w:val="24"/>
          <w:szCs w:val="24"/>
          <w:lang w:val="bs-Latn-BA"/>
        </w:rPr>
        <w:t xml:space="preserve">Operater/ke su naveli </w:t>
      </w:r>
      <w:r w:rsidR="00902FB0" w:rsidRPr="002661FA">
        <w:rPr>
          <w:sz w:val="24"/>
          <w:szCs w:val="24"/>
          <w:lang w:val="bs-Latn-BA"/>
        </w:rPr>
        <w:t>da</w:t>
      </w:r>
      <w:r w:rsidR="00DC1E1F">
        <w:rPr>
          <w:sz w:val="24"/>
          <w:szCs w:val="24"/>
          <w:lang w:val="bs-Latn-BA"/>
        </w:rPr>
        <w:t>, osim ova dva broja,</w:t>
      </w:r>
      <w:r w:rsidR="00902FB0" w:rsidRPr="002661FA">
        <w:rPr>
          <w:sz w:val="24"/>
          <w:szCs w:val="24"/>
          <w:lang w:val="bs-Latn-BA"/>
        </w:rPr>
        <w:t xml:space="preserve"> žrtve </w:t>
      </w:r>
      <w:r w:rsidR="00092F21">
        <w:rPr>
          <w:sz w:val="24"/>
          <w:szCs w:val="24"/>
          <w:lang w:val="bs-Latn-BA"/>
        </w:rPr>
        <w:t xml:space="preserve">nasilja </w:t>
      </w:r>
      <w:r w:rsidR="00902FB0" w:rsidRPr="002661FA">
        <w:rPr>
          <w:sz w:val="24"/>
          <w:szCs w:val="24"/>
          <w:lang w:val="bs-Latn-BA"/>
        </w:rPr>
        <w:t xml:space="preserve">pozivaju i brojeve organizacija u kojima djeluju sigurne kuće, kao i privatne telefone </w:t>
      </w:r>
      <w:r w:rsidR="000A059E">
        <w:rPr>
          <w:sz w:val="24"/>
          <w:szCs w:val="24"/>
          <w:lang w:val="bs-Latn-BA"/>
        </w:rPr>
        <w:t>za</w:t>
      </w:r>
      <w:r w:rsidR="00902FB0" w:rsidRPr="002661FA">
        <w:rPr>
          <w:sz w:val="24"/>
          <w:szCs w:val="24"/>
          <w:lang w:val="bs-Latn-BA"/>
        </w:rPr>
        <w:t>poslenika</w:t>
      </w:r>
      <w:r w:rsidR="000A059E">
        <w:rPr>
          <w:sz w:val="24"/>
          <w:szCs w:val="24"/>
          <w:lang w:val="bs-Latn-BA"/>
        </w:rPr>
        <w:t>,</w:t>
      </w:r>
      <w:r w:rsidR="00902FB0" w:rsidRPr="002661FA">
        <w:rPr>
          <w:sz w:val="24"/>
          <w:szCs w:val="24"/>
          <w:lang w:val="bs-Latn-BA"/>
        </w:rPr>
        <w:t xml:space="preserve"> a sve s ciljem dobijanja pomoći u slučaju nasilja. Također, navedeno je da se povremeno u svrhu projektnih aktivnosti otvaraju brojevi za pomoć žrtvama </w:t>
      </w:r>
      <w:r w:rsidR="007358CB" w:rsidRPr="002661FA">
        <w:rPr>
          <w:sz w:val="24"/>
          <w:szCs w:val="24"/>
          <w:lang w:val="bs-Latn-BA"/>
        </w:rPr>
        <w:t xml:space="preserve">nasilja </w:t>
      </w:r>
      <w:r w:rsidR="00902FB0" w:rsidRPr="002661FA">
        <w:rPr>
          <w:sz w:val="24"/>
          <w:szCs w:val="24"/>
          <w:lang w:val="bs-Latn-BA"/>
        </w:rPr>
        <w:t>koji se koriste dok traje projektna aktivnost</w:t>
      </w:r>
      <w:r w:rsidR="000A059E">
        <w:rPr>
          <w:sz w:val="24"/>
          <w:szCs w:val="24"/>
          <w:lang w:val="bs-Latn-BA"/>
        </w:rPr>
        <w:t>,</w:t>
      </w:r>
      <w:r w:rsidR="00902FB0" w:rsidRPr="002661FA">
        <w:rPr>
          <w:sz w:val="24"/>
          <w:szCs w:val="24"/>
          <w:lang w:val="bs-Latn-BA"/>
        </w:rPr>
        <w:t xml:space="preserve"> nakon čega se gase. </w:t>
      </w:r>
    </w:p>
    <w:p w14:paraId="0CF1E0E7" w14:textId="5825E718" w:rsidR="00EF7615" w:rsidRPr="00EF7615" w:rsidRDefault="008E0CF6" w:rsidP="00EF7615">
      <w:pPr>
        <w:jc w:val="both"/>
        <w:rPr>
          <w:sz w:val="24"/>
          <w:szCs w:val="24"/>
        </w:rPr>
      </w:pPr>
      <w:r w:rsidRPr="002661FA">
        <w:rPr>
          <w:sz w:val="24"/>
          <w:szCs w:val="24"/>
          <w:lang w:val="bs-Latn-BA"/>
        </w:rPr>
        <w:t xml:space="preserve">Fondacija lokalne demokratije </w:t>
      </w:r>
      <w:r w:rsidR="00E552CC" w:rsidRPr="002661FA">
        <w:rPr>
          <w:sz w:val="24"/>
          <w:szCs w:val="24"/>
          <w:lang w:val="bs-Latn-BA"/>
        </w:rPr>
        <w:t xml:space="preserve">iz Sarajeva </w:t>
      </w:r>
      <w:r w:rsidRPr="002661FA">
        <w:rPr>
          <w:sz w:val="24"/>
          <w:szCs w:val="24"/>
          <w:lang w:val="bs-Latn-BA"/>
        </w:rPr>
        <w:t xml:space="preserve">je prije </w:t>
      </w:r>
      <w:r w:rsidR="00904FE7" w:rsidRPr="002661FA">
        <w:rPr>
          <w:sz w:val="24"/>
          <w:szCs w:val="24"/>
          <w:lang w:val="bs-Latn-BA"/>
        </w:rPr>
        <w:t xml:space="preserve">osnivanja </w:t>
      </w:r>
      <w:r w:rsidR="008624C4" w:rsidRPr="002661FA">
        <w:rPr>
          <w:sz w:val="24"/>
          <w:szCs w:val="24"/>
          <w:lang w:val="bs-Latn-BA"/>
        </w:rPr>
        <w:t xml:space="preserve">SOS telefona </w:t>
      </w:r>
      <w:r w:rsidR="00904FE7" w:rsidRPr="002661FA">
        <w:rPr>
          <w:sz w:val="24"/>
          <w:szCs w:val="24"/>
          <w:lang w:val="bs-Latn-BA"/>
        </w:rPr>
        <w:t>1265 imala svoj SOS telefon 033 222 000</w:t>
      </w:r>
      <w:r w:rsidR="005242C8">
        <w:rPr>
          <w:sz w:val="24"/>
          <w:szCs w:val="24"/>
          <w:lang w:val="bs-Latn-BA"/>
        </w:rPr>
        <w:t xml:space="preserve"> </w:t>
      </w:r>
      <w:r w:rsidR="00904FE7" w:rsidRPr="002661FA">
        <w:rPr>
          <w:sz w:val="24"/>
          <w:szCs w:val="24"/>
          <w:lang w:val="bs-Latn-BA"/>
        </w:rPr>
        <w:t xml:space="preserve">i taj telefon su </w:t>
      </w:r>
      <w:r w:rsidR="0057449E">
        <w:rPr>
          <w:sz w:val="24"/>
          <w:szCs w:val="24"/>
          <w:lang w:val="bs-Latn-BA"/>
        </w:rPr>
        <w:t>zadržali i koristi se uz  1265</w:t>
      </w:r>
      <w:r w:rsidR="00101E51" w:rsidRPr="002661FA">
        <w:rPr>
          <w:sz w:val="24"/>
          <w:szCs w:val="24"/>
          <w:lang w:val="bs-Latn-BA"/>
        </w:rPr>
        <w:t>, a kao takav se i promovira</w:t>
      </w:r>
      <w:r w:rsidR="00904FE7" w:rsidRPr="002661FA">
        <w:rPr>
          <w:sz w:val="24"/>
          <w:szCs w:val="24"/>
          <w:lang w:val="bs-Latn-BA"/>
        </w:rPr>
        <w:t xml:space="preserve">. Smatraju da dva broja ne stvaraju zabunu </w:t>
      </w:r>
      <w:r w:rsidR="00DC1E1F">
        <w:rPr>
          <w:sz w:val="24"/>
          <w:szCs w:val="24"/>
          <w:lang w:val="bs-Latn-BA"/>
        </w:rPr>
        <w:t>te</w:t>
      </w:r>
      <w:r w:rsidR="00904FE7" w:rsidRPr="002661FA">
        <w:rPr>
          <w:sz w:val="24"/>
          <w:szCs w:val="24"/>
          <w:lang w:val="bs-Latn-BA"/>
        </w:rPr>
        <w:t xml:space="preserve"> da </w:t>
      </w:r>
      <w:r w:rsidR="00DC1E1F">
        <w:rPr>
          <w:sz w:val="24"/>
          <w:szCs w:val="24"/>
          <w:lang w:val="bs-Latn-BA"/>
        </w:rPr>
        <w:t xml:space="preserve">će </w:t>
      </w:r>
      <w:r w:rsidR="00DC1E1F" w:rsidRPr="002661FA">
        <w:rPr>
          <w:sz w:val="24"/>
          <w:szCs w:val="24"/>
          <w:lang w:val="bs-Latn-BA"/>
        </w:rPr>
        <w:t xml:space="preserve">korisnici </w:t>
      </w:r>
      <w:r w:rsidR="00904FE7" w:rsidRPr="002661FA">
        <w:rPr>
          <w:sz w:val="24"/>
          <w:szCs w:val="24"/>
          <w:lang w:val="bs-Latn-BA"/>
        </w:rPr>
        <w:t xml:space="preserve">koji god broj </w:t>
      </w:r>
      <w:r w:rsidR="00DC1E1F">
        <w:rPr>
          <w:sz w:val="24"/>
          <w:szCs w:val="24"/>
          <w:lang w:val="bs-Latn-BA"/>
        </w:rPr>
        <w:t xml:space="preserve">da </w:t>
      </w:r>
      <w:r w:rsidR="00904FE7" w:rsidRPr="002661FA">
        <w:rPr>
          <w:sz w:val="24"/>
          <w:szCs w:val="24"/>
          <w:lang w:val="bs-Latn-BA"/>
        </w:rPr>
        <w:t>nazovu dobit</w:t>
      </w:r>
      <w:r w:rsidR="00DC1E1F">
        <w:rPr>
          <w:sz w:val="24"/>
          <w:szCs w:val="24"/>
          <w:lang w:val="bs-Latn-BA"/>
        </w:rPr>
        <w:t>i</w:t>
      </w:r>
      <w:r w:rsidR="00904FE7" w:rsidRPr="002661FA">
        <w:rPr>
          <w:sz w:val="24"/>
          <w:szCs w:val="24"/>
          <w:lang w:val="bs-Latn-BA"/>
        </w:rPr>
        <w:t xml:space="preserve"> isti telefon.</w:t>
      </w:r>
      <w:r w:rsidR="005242C8">
        <w:rPr>
          <w:sz w:val="24"/>
          <w:szCs w:val="24"/>
          <w:lang w:val="bs-Latn-BA"/>
        </w:rPr>
        <w:t xml:space="preserve"> </w:t>
      </w:r>
      <w:r w:rsidR="006906A5" w:rsidRPr="002661FA">
        <w:rPr>
          <w:sz w:val="24"/>
          <w:szCs w:val="24"/>
          <w:lang w:val="bs-Latn-BA"/>
        </w:rPr>
        <w:t xml:space="preserve">Navode da je broj </w:t>
      </w:r>
      <w:r w:rsidR="008624C4" w:rsidRPr="002661FA">
        <w:rPr>
          <w:sz w:val="24"/>
          <w:szCs w:val="24"/>
          <w:lang w:val="bs-Latn-BA"/>
        </w:rPr>
        <w:t xml:space="preserve">033 </w:t>
      </w:r>
      <w:r w:rsidR="006906A5" w:rsidRPr="002661FA">
        <w:rPr>
          <w:sz w:val="24"/>
          <w:szCs w:val="24"/>
          <w:lang w:val="bs-Latn-BA"/>
        </w:rPr>
        <w:t>222 000</w:t>
      </w:r>
      <w:r w:rsidR="005242C8">
        <w:rPr>
          <w:sz w:val="24"/>
          <w:szCs w:val="24"/>
          <w:lang w:val="bs-Latn-BA"/>
        </w:rPr>
        <w:t xml:space="preserve"> </w:t>
      </w:r>
      <w:r w:rsidR="006906A5" w:rsidRPr="002661FA">
        <w:rPr>
          <w:sz w:val="24"/>
          <w:szCs w:val="24"/>
          <w:lang w:val="bs-Latn-BA"/>
        </w:rPr>
        <w:t>ranije otvorena linija za koju su proš</w:t>
      </w:r>
      <w:r w:rsidR="008624C4" w:rsidRPr="002661FA">
        <w:rPr>
          <w:sz w:val="24"/>
          <w:szCs w:val="24"/>
          <w:lang w:val="bs-Latn-BA"/>
        </w:rPr>
        <w:t>li obuku</w:t>
      </w:r>
      <w:r w:rsidR="00E552CC" w:rsidRPr="002661FA">
        <w:rPr>
          <w:sz w:val="24"/>
          <w:szCs w:val="24"/>
          <w:lang w:val="bs-Latn-BA"/>
        </w:rPr>
        <w:t xml:space="preserve"> tako da im </w:t>
      </w:r>
      <w:r w:rsidR="00A51354" w:rsidRPr="002661FA">
        <w:rPr>
          <w:sz w:val="24"/>
          <w:szCs w:val="24"/>
          <w:lang w:val="bs-Latn-BA"/>
        </w:rPr>
        <w:t xml:space="preserve">je </w:t>
      </w:r>
      <w:r w:rsidR="00DC1E1F" w:rsidRPr="002661FA">
        <w:rPr>
          <w:sz w:val="24"/>
          <w:szCs w:val="24"/>
          <w:lang w:val="bs-Latn-BA"/>
        </w:rPr>
        <w:t xml:space="preserve">bilo </w:t>
      </w:r>
      <w:r w:rsidR="00A51354" w:rsidRPr="002661FA">
        <w:rPr>
          <w:sz w:val="24"/>
          <w:szCs w:val="24"/>
          <w:lang w:val="bs-Latn-BA"/>
        </w:rPr>
        <w:t>lako koristi</w:t>
      </w:r>
      <w:r w:rsidR="006906A5" w:rsidRPr="002661FA">
        <w:rPr>
          <w:sz w:val="24"/>
          <w:szCs w:val="24"/>
          <w:lang w:val="bs-Latn-BA"/>
        </w:rPr>
        <w:t xml:space="preserve">ti </w:t>
      </w:r>
      <w:r w:rsidR="000A059E" w:rsidRPr="002661FA">
        <w:rPr>
          <w:sz w:val="24"/>
          <w:szCs w:val="24"/>
          <w:lang w:val="bs-Latn-BA"/>
        </w:rPr>
        <w:t xml:space="preserve">liniju </w:t>
      </w:r>
      <w:r w:rsidR="006906A5" w:rsidRPr="002661FA">
        <w:rPr>
          <w:sz w:val="24"/>
          <w:szCs w:val="24"/>
          <w:lang w:val="bs-Latn-BA"/>
        </w:rPr>
        <w:t>1265. Korisnici koji nazovu ove broje</w:t>
      </w:r>
      <w:r w:rsidR="00E552CC" w:rsidRPr="002661FA">
        <w:rPr>
          <w:sz w:val="24"/>
          <w:szCs w:val="24"/>
          <w:lang w:val="bs-Latn-BA"/>
        </w:rPr>
        <w:t>ve dobit ć</w:t>
      </w:r>
      <w:r w:rsidR="00244D45" w:rsidRPr="002661FA">
        <w:rPr>
          <w:sz w:val="24"/>
          <w:szCs w:val="24"/>
          <w:lang w:val="bs-Latn-BA"/>
        </w:rPr>
        <w:t xml:space="preserve">e istu liniju tj. </w:t>
      </w:r>
      <w:r w:rsidR="00E552CC" w:rsidRPr="002661FA">
        <w:rPr>
          <w:sz w:val="24"/>
          <w:szCs w:val="24"/>
          <w:lang w:val="bs-Latn-BA"/>
        </w:rPr>
        <w:t>SOS telefon. Nav</w:t>
      </w:r>
      <w:r w:rsidR="00401F9B" w:rsidRPr="002661FA">
        <w:rPr>
          <w:sz w:val="24"/>
          <w:szCs w:val="24"/>
          <w:lang w:val="bs-Latn-BA"/>
        </w:rPr>
        <w:t>ode da u</w:t>
      </w:r>
      <w:r w:rsidR="00E552CC" w:rsidRPr="002661FA">
        <w:rPr>
          <w:sz w:val="24"/>
          <w:szCs w:val="24"/>
          <w:lang w:val="bs-Latn-BA"/>
        </w:rPr>
        <w:t xml:space="preserve"> datom momentu ne mogu</w:t>
      </w:r>
      <w:r w:rsidR="006906A5" w:rsidRPr="002661FA">
        <w:rPr>
          <w:sz w:val="24"/>
          <w:szCs w:val="24"/>
          <w:lang w:val="bs-Latn-BA"/>
        </w:rPr>
        <w:t xml:space="preserve"> znati</w:t>
      </w:r>
      <w:r w:rsidR="00E552CC" w:rsidRPr="002661FA">
        <w:rPr>
          <w:sz w:val="24"/>
          <w:szCs w:val="24"/>
          <w:lang w:val="bs-Latn-BA"/>
        </w:rPr>
        <w:t xml:space="preserve"> ko je nazvao </w:t>
      </w:r>
      <w:r w:rsidR="0045761E">
        <w:rPr>
          <w:sz w:val="24"/>
          <w:szCs w:val="24"/>
          <w:lang w:val="bs-Latn-BA"/>
        </w:rPr>
        <w:t xml:space="preserve">033 </w:t>
      </w:r>
      <w:r w:rsidR="00E552CC" w:rsidRPr="002661FA">
        <w:rPr>
          <w:sz w:val="24"/>
          <w:szCs w:val="24"/>
          <w:lang w:val="bs-Latn-BA"/>
        </w:rPr>
        <w:t xml:space="preserve">222 000 ili 1265, te da je najvažnije </w:t>
      </w:r>
      <w:r w:rsidR="000A059E">
        <w:rPr>
          <w:sz w:val="24"/>
          <w:szCs w:val="24"/>
          <w:lang w:val="bs-Latn-BA"/>
        </w:rPr>
        <w:t xml:space="preserve">da </w:t>
      </w:r>
      <w:r w:rsidR="00E552CC" w:rsidRPr="002661FA">
        <w:rPr>
          <w:sz w:val="24"/>
          <w:szCs w:val="24"/>
          <w:lang w:val="bs-Latn-BA"/>
        </w:rPr>
        <w:t>pruže</w:t>
      </w:r>
      <w:r w:rsidR="002E5EE7" w:rsidRPr="002661FA">
        <w:rPr>
          <w:sz w:val="24"/>
          <w:szCs w:val="24"/>
          <w:lang w:val="bs-Latn-BA"/>
        </w:rPr>
        <w:t xml:space="preserve"> adekvatnu informaciju, odnosno da žrtva dođe do njih</w:t>
      </w:r>
      <w:r w:rsidR="00EF7615">
        <w:rPr>
          <w:sz w:val="24"/>
          <w:szCs w:val="24"/>
          <w:lang w:val="bs-Latn-BA"/>
        </w:rPr>
        <w:t xml:space="preserve">, što potvrđuje da se </w:t>
      </w:r>
      <w:r w:rsidR="00EF7615" w:rsidRPr="00EF7615">
        <w:rPr>
          <w:sz w:val="24"/>
          <w:szCs w:val="24"/>
        </w:rPr>
        <w:t>pozivi na oba broja evidentiraju zajedno, tj</w:t>
      </w:r>
      <w:r w:rsidR="00EF7615">
        <w:rPr>
          <w:sz w:val="24"/>
          <w:szCs w:val="24"/>
        </w:rPr>
        <w:t xml:space="preserve">. </w:t>
      </w:r>
      <w:r w:rsidR="00EF7615" w:rsidRPr="00EF7615">
        <w:rPr>
          <w:sz w:val="24"/>
          <w:szCs w:val="24"/>
        </w:rPr>
        <w:t xml:space="preserve">evidencija nije odvojena. </w:t>
      </w:r>
    </w:p>
    <w:p w14:paraId="0C2098FE" w14:textId="7AC91F91" w:rsidR="00E552CC" w:rsidRPr="002661FA" w:rsidRDefault="00FB1302" w:rsidP="00E552CC">
      <w:pPr>
        <w:jc w:val="both"/>
        <w:rPr>
          <w:sz w:val="24"/>
          <w:szCs w:val="24"/>
          <w:lang w:val="bs-Latn-BA"/>
        </w:rPr>
      </w:pPr>
      <w:r w:rsidRPr="002661FA">
        <w:rPr>
          <w:sz w:val="24"/>
          <w:szCs w:val="24"/>
          <w:lang w:val="bs-Latn-BA"/>
        </w:rPr>
        <w:t>Centar za socijalni rad Ja</w:t>
      </w:r>
      <w:r w:rsidR="00101E51" w:rsidRPr="002661FA">
        <w:rPr>
          <w:sz w:val="24"/>
          <w:szCs w:val="24"/>
          <w:lang w:val="bs-Latn-BA"/>
        </w:rPr>
        <w:t xml:space="preserve">jce također promovira </w:t>
      </w:r>
      <w:r w:rsidRPr="002661FA">
        <w:rPr>
          <w:sz w:val="24"/>
          <w:szCs w:val="24"/>
          <w:lang w:val="bs-Latn-BA"/>
        </w:rPr>
        <w:t xml:space="preserve">broj 061 666 309 kao SOS telefon i pozivi sa 1265 preusmjeravaju </w:t>
      </w:r>
      <w:r w:rsidR="000A059E" w:rsidRPr="002661FA">
        <w:rPr>
          <w:sz w:val="24"/>
          <w:szCs w:val="24"/>
          <w:lang w:val="bs-Latn-BA"/>
        </w:rPr>
        <w:t xml:space="preserve">se </w:t>
      </w:r>
      <w:r w:rsidRPr="002661FA">
        <w:rPr>
          <w:sz w:val="24"/>
          <w:szCs w:val="24"/>
          <w:lang w:val="bs-Latn-BA"/>
        </w:rPr>
        <w:t>na ovaj broj mobitela.</w:t>
      </w:r>
      <w:r w:rsidR="00E552CC" w:rsidRPr="002661FA">
        <w:rPr>
          <w:sz w:val="24"/>
          <w:szCs w:val="24"/>
          <w:lang w:val="bs-Latn-BA"/>
        </w:rPr>
        <w:t xml:space="preserve"> Žene BiH Mostar navode da </w:t>
      </w:r>
      <w:r w:rsidR="002E5EE7" w:rsidRPr="002661FA">
        <w:rPr>
          <w:sz w:val="24"/>
          <w:szCs w:val="24"/>
          <w:lang w:val="bs-Latn-BA"/>
        </w:rPr>
        <w:t>p</w:t>
      </w:r>
      <w:r w:rsidR="00E552CC" w:rsidRPr="002661FA">
        <w:rPr>
          <w:sz w:val="24"/>
          <w:szCs w:val="24"/>
          <w:lang w:val="bs-Latn-BA"/>
        </w:rPr>
        <w:t xml:space="preserve">ored SOS telefona </w:t>
      </w:r>
      <w:r w:rsidR="002E5EE7" w:rsidRPr="002661FA">
        <w:rPr>
          <w:sz w:val="24"/>
          <w:szCs w:val="24"/>
          <w:lang w:val="bs-Latn-BA"/>
        </w:rPr>
        <w:t>imaju</w:t>
      </w:r>
      <w:r w:rsidR="00E552CC" w:rsidRPr="002661FA">
        <w:rPr>
          <w:sz w:val="24"/>
          <w:szCs w:val="24"/>
          <w:lang w:val="bs-Latn-BA"/>
        </w:rPr>
        <w:t xml:space="preserve"> saznanja da se dešavalo da se uspostavi nekoliko jednokratnih SOS telefona koji traju onoliko koliko traje projekat.</w:t>
      </w:r>
    </w:p>
    <w:p w14:paraId="208B0F92" w14:textId="58B2C75A" w:rsidR="00902FB0" w:rsidRPr="002661FA" w:rsidRDefault="002E5EE7" w:rsidP="00902FB0">
      <w:pPr>
        <w:jc w:val="both"/>
        <w:rPr>
          <w:sz w:val="24"/>
          <w:szCs w:val="24"/>
          <w:lang w:val="bs-Latn-BA"/>
        </w:rPr>
      </w:pPr>
      <w:r w:rsidRPr="002661FA">
        <w:rPr>
          <w:sz w:val="24"/>
          <w:szCs w:val="24"/>
          <w:lang w:val="bs-Latn-BA"/>
        </w:rPr>
        <w:t xml:space="preserve">Operater i operaterke </w:t>
      </w:r>
      <w:r w:rsidR="00902FB0" w:rsidRPr="002661FA">
        <w:rPr>
          <w:sz w:val="24"/>
          <w:szCs w:val="24"/>
          <w:lang w:val="bs-Latn-BA"/>
        </w:rPr>
        <w:t xml:space="preserve">smatraju da postojeći brojevi koji su dostupni svim žrtvama </w:t>
      </w:r>
      <w:r w:rsidR="007358CB" w:rsidRPr="002661FA">
        <w:rPr>
          <w:sz w:val="24"/>
          <w:szCs w:val="24"/>
          <w:lang w:val="bs-Latn-BA"/>
        </w:rPr>
        <w:t xml:space="preserve">nasilja </w:t>
      </w:r>
      <w:r w:rsidR="00902FB0" w:rsidRPr="002661FA">
        <w:rPr>
          <w:sz w:val="24"/>
          <w:szCs w:val="24"/>
          <w:lang w:val="bs-Latn-BA"/>
        </w:rPr>
        <w:t xml:space="preserve">na području BiH trebaju ostati isti. </w:t>
      </w:r>
      <w:r w:rsidR="00DC1E1F">
        <w:rPr>
          <w:sz w:val="24"/>
          <w:szCs w:val="24"/>
          <w:lang w:val="bs-Latn-BA"/>
        </w:rPr>
        <w:t>T</w:t>
      </w:r>
      <w:r w:rsidRPr="002661FA">
        <w:rPr>
          <w:sz w:val="24"/>
          <w:szCs w:val="24"/>
          <w:lang w:val="bs-Latn-BA"/>
        </w:rPr>
        <w:t xml:space="preserve">akođer </w:t>
      </w:r>
      <w:r w:rsidR="00DC1E1F">
        <w:rPr>
          <w:sz w:val="24"/>
          <w:szCs w:val="24"/>
          <w:lang w:val="bs-Latn-BA"/>
        </w:rPr>
        <w:t xml:space="preserve">je </w:t>
      </w:r>
      <w:r w:rsidR="00902FB0" w:rsidRPr="002661FA">
        <w:rPr>
          <w:sz w:val="24"/>
          <w:szCs w:val="24"/>
          <w:lang w:val="bs-Latn-BA"/>
        </w:rPr>
        <w:t xml:space="preserve">navedeno da su pojedine organizacije otvarale i dodatne brojeve od nastanka pandemije COVID-19, </w:t>
      </w:r>
      <w:r w:rsidR="00DC1E1F">
        <w:rPr>
          <w:sz w:val="24"/>
          <w:szCs w:val="24"/>
          <w:lang w:val="bs-Latn-BA"/>
        </w:rPr>
        <w:t>kako bi</w:t>
      </w:r>
      <w:r w:rsidR="00902FB0" w:rsidRPr="002661FA">
        <w:rPr>
          <w:sz w:val="24"/>
          <w:szCs w:val="24"/>
          <w:lang w:val="bs-Latn-BA"/>
        </w:rPr>
        <w:t xml:space="preserve"> žrtve imale mogućnost pozivanja i traženja pomoći.</w:t>
      </w:r>
    </w:p>
    <w:p w14:paraId="208B057D" w14:textId="2AE1DF9C" w:rsidR="00CC2ECF" w:rsidRPr="002661FA" w:rsidRDefault="0057449E" w:rsidP="00902FB0">
      <w:pPr>
        <w:jc w:val="both"/>
        <w:rPr>
          <w:sz w:val="24"/>
          <w:szCs w:val="24"/>
          <w:lang w:val="bs-Latn-BA"/>
        </w:rPr>
      </w:pPr>
      <w:r>
        <w:rPr>
          <w:sz w:val="24"/>
          <w:szCs w:val="24"/>
          <w:lang w:val="bs-Latn-BA"/>
        </w:rPr>
        <w:t>Operater/ke</w:t>
      </w:r>
      <w:r w:rsidR="00902FB0" w:rsidRPr="002661FA">
        <w:rPr>
          <w:sz w:val="24"/>
          <w:szCs w:val="24"/>
          <w:lang w:val="bs-Latn-BA"/>
        </w:rPr>
        <w:t xml:space="preserve"> su navel</w:t>
      </w:r>
      <w:r w:rsidR="0007043C">
        <w:rPr>
          <w:sz w:val="24"/>
          <w:szCs w:val="24"/>
          <w:lang w:val="bs-Latn-BA"/>
        </w:rPr>
        <w:t>i</w:t>
      </w:r>
      <w:r w:rsidR="00902FB0" w:rsidRPr="002661FA">
        <w:rPr>
          <w:sz w:val="24"/>
          <w:szCs w:val="24"/>
          <w:lang w:val="bs-Latn-BA"/>
        </w:rPr>
        <w:t xml:space="preserve"> da </w:t>
      </w:r>
      <w:r w:rsidR="00CC7A59" w:rsidRPr="002661FA">
        <w:rPr>
          <w:sz w:val="24"/>
          <w:szCs w:val="24"/>
          <w:lang w:val="bs-Latn-BA"/>
        </w:rPr>
        <w:t>građan</w:t>
      </w:r>
      <w:r w:rsidR="00CC7A59">
        <w:rPr>
          <w:sz w:val="24"/>
          <w:szCs w:val="24"/>
          <w:lang w:val="bs-Latn-BA"/>
        </w:rPr>
        <w:t>e</w:t>
      </w:r>
      <w:r w:rsidR="00CC7A59" w:rsidRPr="002661FA">
        <w:rPr>
          <w:sz w:val="24"/>
          <w:szCs w:val="24"/>
          <w:lang w:val="bs-Latn-BA"/>
        </w:rPr>
        <w:t xml:space="preserve"> BiH </w:t>
      </w:r>
      <w:r w:rsidR="00CC7A59">
        <w:rPr>
          <w:sz w:val="24"/>
          <w:szCs w:val="24"/>
          <w:lang w:val="bs-Latn-BA"/>
        </w:rPr>
        <w:t xml:space="preserve">informiraju </w:t>
      </w:r>
      <w:r w:rsidR="00CC7A59" w:rsidRPr="002661FA">
        <w:rPr>
          <w:sz w:val="24"/>
          <w:szCs w:val="24"/>
          <w:lang w:val="bs-Latn-BA"/>
        </w:rPr>
        <w:t>o postojanju SOS telefona</w:t>
      </w:r>
      <w:r w:rsidR="00CC7A59" w:rsidRPr="00CC7A59">
        <w:rPr>
          <w:sz w:val="24"/>
          <w:szCs w:val="24"/>
          <w:lang w:val="bs-Latn-BA"/>
        </w:rPr>
        <w:t xml:space="preserve"> </w:t>
      </w:r>
      <w:r w:rsidR="00902FB0" w:rsidRPr="002661FA">
        <w:rPr>
          <w:sz w:val="24"/>
          <w:szCs w:val="24"/>
          <w:lang w:val="bs-Latn-BA"/>
        </w:rPr>
        <w:t xml:space="preserve">najčešće putem javnih servisa, </w:t>
      </w:r>
      <w:r w:rsidR="00904FE7" w:rsidRPr="002661FA">
        <w:rPr>
          <w:sz w:val="24"/>
          <w:szCs w:val="24"/>
          <w:lang w:val="bs-Latn-BA"/>
        </w:rPr>
        <w:t xml:space="preserve">gostovanja na televiziji, </w:t>
      </w:r>
      <w:r w:rsidR="00902FB0" w:rsidRPr="002661FA">
        <w:rPr>
          <w:sz w:val="24"/>
          <w:szCs w:val="24"/>
          <w:lang w:val="bs-Latn-BA"/>
        </w:rPr>
        <w:t>realizacijom proj</w:t>
      </w:r>
      <w:r w:rsidR="00101E51" w:rsidRPr="002661FA">
        <w:rPr>
          <w:sz w:val="24"/>
          <w:szCs w:val="24"/>
          <w:lang w:val="bs-Latn-BA"/>
        </w:rPr>
        <w:t>ektnih aktivnosti, distribuiranjem</w:t>
      </w:r>
      <w:r w:rsidR="00902FB0" w:rsidRPr="002661FA">
        <w:rPr>
          <w:sz w:val="24"/>
          <w:szCs w:val="24"/>
          <w:lang w:val="bs-Latn-BA"/>
        </w:rPr>
        <w:t xml:space="preserve"> promotivnih materijala tokom uličnih aktivnosti, </w:t>
      </w:r>
      <w:r w:rsidR="00904FE7" w:rsidRPr="002661FA">
        <w:rPr>
          <w:sz w:val="24"/>
          <w:szCs w:val="24"/>
          <w:lang w:val="bs-Latn-BA"/>
        </w:rPr>
        <w:t xml:space="preserve">rada u školama, </w:t>
      </w:r>
      <w:r w:rsidR="00902FB0" w:rsidRPr="002661FA">
        <w:rPr>
          <w:sz w:val="24"/>
          <w:szCs w:val="24"/>
          <w:lang w:val="bs-Latn-BA"/>
        </w:rPr>
        <w:t>na web</w:t>
      </w:r>
      <w:r w:rsidR="000E6583">
        <w:rPr>
          <w:sz w:val="24"/>
          <w:szCs w:val="24"/>
          <w:lang w:val="bs-Latn-BA"/>
        </w:rPr>
        <w:t>-</w:t>
      </w:r>
      <w:r w:rsidR="00902FB0" w:rsidRPr="002661FA">
        <w:rPr>
          <w:sz w:val="24"/>
          <w:szCs w:val="24"/>
          <w:lang w:val="bs-Latn-BA"/>
        </w:rPr>
        <w:t>stranicama kao i društvenim mrežama organizacija</w:t>
      </w:r>
      <w:r w:rsidR="00E13981" w:rsidRPr="002661FA">
        <w:rPr>
          <w:sz w:val="24"/>
          <w:szCs w:val="24"/>
          <w:lang w:val="bs-Latn-BA"/>
        </w:rPr>
        <w:t xml:space="preserve"> i centara za socijalni rad</w:t>
      </w:r>
      <w:r w:rsidR="00902FB0" w:rsidRPr="002661FA">
        <w:rPr>
          <w:sz w:val="24"/>
          <w:szCs w:val="24"/>
          <w:lang w:val="bs-Latn-BA"/>
        </w:rPr>
        <w:t xml:space="preserve">, čime žele postići što veću vidljivost kako bi broj postao dostupan svima koji se nađu u stanju potrebe. </w:t>
      </w:r>
      <w:r>
        <w:rPr>
          <w:sz w:val="24"/>
          <w:szCs w:val="24"/>
          <w:lang w:val="bs-Latn-BA"/>
        </w:rPr>
        <w:t>T</w:t>
      </w:r>
      <w:r w:rsidR="00E13981" w:rsidRPr="002661FA">
        <w:rPr>
          <w:sz w:val="24"/>
          <w:szCs w:val="24"/>
          <w:lang w:val="bs-Latn-BA"/>
        </w:rPr>
        <w:t>akođer navode da k</w:t>
      </w:r>
      <w:r w:rsidR="00902FB0" w:rsidRPr="002661FA">
        <w:rPr>
          <w:sz w:val="24"/>
          <w:szCs w:val="24"/>
          <w:lang w:val="bs-Latn-BA"/>
        </w:rPr>
        <w:t>ontinuirano rade na osvještavanju javnosti o</w:t>
      </w:r>
      <w:r w:rsidR="003917C1" w:rsidRPr="002661FA">
        <w:rPr>
          <w:sz w:val="24"/>
          <w:szCs w:val="24"/>
          <w:lang w:val="bs-Latn-BA"/>
        </w:rPr>
        <w:t xml:space="preserve"> problemu nasilja kako u lokalnoj zajednici tako i na širem području kantona i Federacije BiH. </w:t>
      </w:r>
      <w:r w:rsidR="00CC2ECF" w:rsidRPr="002661FA">
        <w:rPr>
          <w:sz w:val="24"/>
          <w:szCs w:val="24"/>
          <w:lang w:val="bs-Latn-BA"/>
        </w:rPr>
        <w:t xml:space="preserve">Tokom istraživanja jedna ispitanica navodi </w:t>
      </w:r>
      <w:r w:rsidR="00101E51" w:rsidRPr="002661FA">
        <w:rPr>
          <w:sz w:val="24"/>
          <w:szCs w:val="24"/>
          <w:lang w:val="bs-Latn-BA"/>
        </w:rPr>
        <w:t>da je SOS broj često promovir</w:t>
      </w:r>
      <w:r w:rsidR="00CC2ECF" w:rsidRPr="002661FA">
        <w:rPr>
          <w:sz w:val="24"/>
          <w:szCs w:val="24"/>
          <w:lang w:val="bs-Latn-BA"/>
        </w:rPr>
        <w:t>an odmah nakon uspostave,</w:t>
      </w:r>
      <w:r w:rsidR="00101E51" w:rsidRPr="002661FA">
        <w:rPr>
          <w:sz w:val="24"/>
          <w:szCs w:val="24"/>
          <w:lang w:val="bs-Latn-BA"/>
        </w:rPr>
        <w:t xml:space="preserve"> a da je potom uglavnom promovir</w:t>
      </w:r>
      <w:r w:rsidR="00CC2ECF" w:rsidRPr="002661FA">
        <w:rPr>
          <w:sz w:val="24"/>
          <w:szCs w:val="24"/>
          <w:lang w:val="bs-Latn-BA"/>
        </w:rPr>
        <w:t>an u toku</w:t>
      </w:r>
      <w:r>
        <w:rPr>
          <w:sz w:val="24"/>
          <w:szCs w:val="24"/>
          <w:lang w:val="bs-Latn-BA"/>
        </w:rPr>
        <w:t xml:space="preserve"> Kampanje</w:t>
      </w:r>
      <w:r w:rsidR="00CC2ECF" w:rsidRPr="002661FA">
        <w:rPr>
          <w:sz w:val="24"/>
          <w:szCs w:val="24"/>
          <w:lang w:val="bs-Latn-BA"/>
        </w:rPr>
        <w:t xml:space="preserve"> "16 dana aktivizma" gdje se događaju aktivnosti vladinih</w:t>
      </w:r>
      <w:r w:rsidR="0045761E">
        <w:rPr>
          <w:sz w:val="24"/>
          <w:szCs w:val="24"/>
          <w:lang w:val="bs-Latn-BA"/>
        </w:rPr>
        <w:t xml:space="preserve"> institucija</w:t>
      </w:r>
      <w:r w:rsidR="00CC2ECF" w:rsidRPr="002661FA">
        <w:rPr>
          <w:sz w:val="24"/>
          <w:szCs w:val="24"/>
          <w:lang w:val="bs-Latn-BA"/>
        </w:rPr>
        <w:t xml:space="preserve"> ili nevladinih o</w:t>
      </w:r>
      <w:r w:rsidR="00101E51" w:rsidRPr="002661FA">
        <w:rPr>
          <w:sz w:val="24"/>
          <w:szCs w:val="24"/>
          <w:lang w:val="bs-Latn-BA"/>
        </w:rPr>
        <w:t>r</w:t>
      </w:r>
      <w:r w:rsidR="00CC2ECF" w:rsidRPr="002661FA">
        <w:rPr>
          <w:sz w:val="24"/>
          <w:szCs w:val="24"/>
          <w:lang w:val="bs-Latn-BA"/>
        </w:rPr>
        <w:t xml:space="preserve">ganizacija, </w:t>
      </w:r>
      <w:r w:rsidR="000E6583">
        <w:rPr>
          <w:sz w:val="24"/>
          <w:szCs w:val="24"/>
          <w:lang w:val="bs-Latn-BA"/>
        </w:rPr>
        <w:t>s tim da su</w:t>
      </w:r>
      <w:r w:rsidR="00CC2ECF" w:rsidRPr="002661FA">
        <w:rPr>
          <w:sz w:val="24"/>
          <w:szCs w:val="24"/>
          <w:lang w:val="bs-Latn-BA"/>
        </w:rPr>
        <w:t xml:space="preserve"> u posljednje vrijeme promocije SOS telefona znatno rjeđe.</w:t>
      </w:r>
    </w:p>
    <w:p w14:paraId="11E11CDF" w14:textId="1A8E5A77" w:rsidR="00902FB0" w:rsidRPr="002661FA" w:rsidRDefault="00F657BC" w:rsidP="00902FB0">
      <w:pPr>
        <w:jc w:val="both"/>
        <w:rPr>
          <w:sz w:val="24"/>
          <w:szCs w:val="24"/>
          <w:lang w:val="bs-Latn-BA"/>
        </w:rPr>
      </w:pPr>
      <w:r>
        <w:rPr>
          <w:sz w:val="24"/>
          <w:szCs w:val="24"/>
          <w:lang w:val="bs-Latn-BA"/>
        </w:rPr>
        <w:t>T</w:t>
      </w:r>
      <w:r w:rsidR="00E13981" w:rsidRPr="002661FA">
        <w:rPr>
          <w:sz w:val="24"/>
          <w:szCs w:val="24"/>
          <w:lang w:val="bs-Latn-BA"/>
        </w:rPr>
        <w:t xml:space="preserve">okom ovog istraživanja i pretraživanja informacija o SOS telefonima primijećeno je da su informacije o nasilju u porodici uglavnom vezane za </w:t>
      </w:r>
      <w:r w:rsidR="00CC2ECF" w:rsidRPr="002661FA">
        <w:rPr>
          <w:sz w:val="24"/>
          <w:szCs w:val="24"/>
          <w:lang w:val="bs-Latn-BA"/>
        </w:rPr>
        <w:t>„</w:t>
      </w:r>
      <w:r w:rsidR="00E13981" w:rsidRPr="002661FA">
        <w:rPr>
          <w:sz w:val="24"/>
          <w:szCs w:val="24"/>
          <w:lang w:val="bs-Latn-BA"/>
        </w:rPr>
        <w:t>16 dana aktivizma</w:t>
      </w:r>
      <w:r w:rsidR="00CC2ECF" w:rsidRPr="002661FA">
        <w:rPr>
          <w:sz w:val="24"/>
          <w:szCs w:val="24"/>
          <w:lang w:val="bs-Latn-BA"/>
        </w:rPr>
        <w:t>“</w:t>
      </w:r>
      <w:r w:rsidR="00E13981" w:rsidRPr="002661FA">
        <w:rPr>
          <w:sz w:val="24"/>
          <w:szCs w:val="24"/>
          <w:lang w:val="bs-Latn-BA"/>
        </w:rPr>
        <w:t xml:space="preserve"> ili za nevladine organizacije. Ukucavanje pojmova nasilje u porodici i sličnih ne vodi onoga ko pretražuje odmah i dovoljno brzo do broja SOS telefona. Ovakva vrsta pretraživanja prvo ponudi različite stručne publikacije. Ukucavanje termina SOS Sarajevo vodi do Fondacije lokalne demokratije i tu se pojavljuju dva broja, o kojima je ranije</w:t>
      </w:r>
      <w:r w:rsidR="00401F9B" w:rsidRPr="002661FA">
        <w:rPr>
          <w:sz w:val="24"/>
          <w:szCs w:val="24"/>
          <w:lang w:val="bs-Latn-BA"/>
        </w:rPr>
        <w:t xml:space="preserve"> bilo</w:t>
      </w:r>
      <w:r w:rsidR="00E13981" w:rsidRPr="002661FA">
        <w:rPr>
          <w:sz w:val="24"/>
          <w:szCs w:val="24"/>
          <w:lang w:val="bs-Latn-BA"/>
        </w:rPr>
        <w:t xml:space="preserve"> riječ</w:t>
      </w:r>
      <w:r w:rsidR="00401F9B" w:rsidRPr="002661FA">
        <w:rPr>
          <w:sz w:val="24"/>
          <w:szCs w:val="24"/>
          <w:lang w:val="bs-Latn-BA"/>
        </w:rPr>
        <w:t>i</w:t>
      </w:r>
      <w:r w:rsidR="00E13981" w:rsidRPr="002661FA">
        <w:rPr>
          <w:sz w:val="24"/>
          <w:szCs w:val="24"/>
          <w:lang w:val="bs-Latn-BA"/>
        </w:rPr>
        <w:t xml:space="preserve">, a koja nisu odmah vidljivo istaknuta. </w:t>
      </w:r>
      <w:r w:rsidR="00CC2ECF" w:rsidRPr="002661FA">
        <w:rPr>
          <w:sz w:val="24"/>
          <w:szCs w:val="24"/>
          <w:lang w:val="bs-Latn-BA"/>
        </w:rPr>
        <w:t>Stranice centara za socijalni rad ne ističu na svojim početnim stranicama niti dovoljno vidljivo broj SOS telefona 1265, osim stranice Centra za socijalni rad Jajce gdje je na početnoj stranici odmah istaknuta poruka SOS dežur</w:t>
      </w:r>
      <w:r w:rsidR="00101E51" w:rsidRPr="002661FA">
        <w:rPr>
          <w:sz w:val="24"/>
          <w:szCs w:val="24"/>
          <w:lang w:val="bs-Latn-BA"/>
        </w:rPr>
        <w:t>n</w:t>
      </w:r>
      <w:r w:rsidR="00CC2ECF" w:rsidRPr="002661FA">
        <w:rPr>
          <w:sz w:val="24"/>
          <w:szCs w:val="24"/>
          <w:lang w:val="bs-Latn-BA"/>
        </w:rPr>
        <w:t>i telefon 24 sata 061 666 302. Bez obzira što je ovaj broj jasno istaknut</w:t>
      </w:r>
      <w:r>
        <w:rPr>
          <w:sz w:val="24"/>
          <w:szCs w:val="24"/>
          <w:lang w:val="bs-Latn-BA"/>
        </w:rPr>
        <w:t>,</w:t>
      </w:r>
      <w:r w:rsidR="00CC2ECF" w:rsidRPr="002661FA">
        <w:rPr>
          <w:sz w:val="24"/>
          <w:szCs w:val="24"/>
          <w:lang w:val="bs-Latn-BA"/>
        </w:rPr>
        <w:t xml:space="preserve"> žrtve ne mogu znati da li je ovaj poziv besplatan, kao što je to slučaj sa 1265. </w:t>
      </w:r>
    </w:p>
    <w:p w14:paraId="36A151B4" w14:textId="77777777" w:rsidR="00902FB0" w:rsidRPr="002661FA" w:rsidRDefault="00902FB0" w:rsidP="00902FB0">
      <w:pPr>
        <w:rPr>
          <w:sz w:val="24"/>
          <w:szCs w:val="24"/>
          <w:lang w:val="bs-Latn-BA"/>
        </w:rPr>
      </w:pPr>
    </w:p>
    <w:p w14:paraId="65C83669" w14:textId="77777777" w:rsidR="00B75ABB" w:rsidRPr="002661FA" w:rsidRDefault="00251FFD" w:rsidP="00173418">
      <w:pPr>
        <w:pStyle w:val="Heading2"/>
        <w:rPr>
          <w:lang w:val="bs-Latn-BA"/>
        </w:rPr>
      </w:pPr>
      <w:bookmarkStart w:id="12" w:name="_Toc58827380"/>
      <w:bookmarkStart w:id="13" w:name="_Toc58827741"/>
      <w:r w:rsidRPr="002661FA">
        <w:rPr>
          <w:lang w:val="bs-Latn-BA"/>
        </w:rPr>
        <w:t xml:space="preserve">3.4. </w:t>
      </w:r>
      <w:r w:rsidR="00073430" w:rsidRPr="002661FA">
        <w:rPr>
          <w:lang w:val="bs-Latn-BA"/>
        </w:rPr>
        <w:t xml:space="preserve">Poteškoće </w:t>
      </w:r>
      <w:r w:rsidR="00902FB0" w:rsidRPr="002661FA">
        <w:rPr>
          <w:lang w:val="bs-Latn-BA"/>
        </w:rPr>
        <w:t xml:space="preserve">i prepreke </w:t>
      </w:r>
      <w:r w:rsidR="00073430" w:rsidRPr="002661FA">
        <w:rPr>
          <w:lang w:val="bs-Latn-BA"/>
        </w:rPr>
        <w:t>u radu</w:t>
      </w:r>
      <w:bookmarkEnd w:id="12"/>
      <w:bookmarkEnd w:id="13"/>
    </w:p>
    <w:p w14:paraId="4CDC5A0C" w14:textId="77777777" w:rsidR="00902FB0" w:rsidRPr="002661FA" w:rsidRDefault="00902FB0" w:rsidP="00902FB0">
      <w:pPr>
        <w:jc w:val="both"/>
        <w:rPr>
          <w:sz w:val="24"/>
          <w:szCs w:val="24"/>
          <w:lang w:val="bs-Latn-BA"/>
        </w:rPr>
      </w:pPr>
    </w:p>
    <w:p w14:paraId="2C0B7487" w14:textId="544F9359" w:rsidR="00E9514A" w:rsidRPr="0064165A" w:rsidRDefault="0064165A" w:rsidP="00DD5087">
      <w:pPr>
        <w:jc w:val="both"/>
        <w:rPr>
          <w:sz w:val="24"/>
          <w:szCs w:val="24"/>
          <w:lang w:val="bs-Latn-BA"/>
        </w:rPr>
      </w:pPr>
      <w:r>
        <w:rPr>
          <w:sz w:val="24"/>
          <w:szCs w:val="24"/>
          <w:lang w:val="bs-Latn-BA"/>
        </w:rPr>
        <w:t>K</w:t>
      </w:r>
      <w:r w:rsidR="00902FB0" w:rsidRPr="002661FA">
        <w:rPr>
          <w:sz w:val="24"/>
          <w:szCs w:val="24"/>
          <w:lang w:val="bs-Latn-BA"/>
        </w:rPr>
        <w:t xml:space="preserve">ao prepreke u svom radu </w:t>
      </w:r>
      <w:r w:rsidR="0057449E">
        <w:rPr>
          <w:sz w:val="24"/>
          <w:szCs w:val="24"/>
          <w:lang w:val="bs-Latn-BA"/>
        </w:rPr>
        <w:t>operater/ke</w:t>
      </w:r>
      <w:r w:rsidRPr="002661FA">
        <w:rPr>
          <w:sz w:val="24"/>
          <w:szCs w:val="24"/>
          <w:lang w:val="bs-Latn-BA"/>
        </w:rPr>
        <w:t xml:space="preserve"> su prvenstveno navel</w:t>
      </w:r>
      <w:r w:rsidR="0057449E">
        <w:rPr>
          <w:sz w:val="24"/>
          <w:szCs w:val="24"/>
          <w:lang w:val="bs-Latn-BA"/>
        </w:rPr>
        <w:t>i</w:t>
      </w:r>
      <w:r w:rsidRPr="002661FA">
        <w:rPr>
          <w:sz w:val="24"/>
          <w:szCs w:val="24"/>
          <w:lang w:val="bs-Latn-BA"/>
        </w:rPr>
        <w:t xml:space="preserve"> </w:t>
      </w:r>
      <w:r>
        <w:rPr>
          <w:sz w:val="24"/>
          <w:szCs w:val="24"/>
          <w:lang w:val="bs-Latn-BA"/>
        </w:rPr>
        <w:t>to da</w:t>
      </w:r>
      <w:r w:rsidR="00902FB0" w:rsidRPr="002661FA">
        <w:rPr>
          <w:sz w:val="24"/>
          <w:szCs w:val="24"/>
          <w:lang w:val="bs-Latn-BA"/>
        </w:rPr>
        <w:t xml:space="preserve"> ne postoji kvalitetna razmjena informacija nositelja aktivnosti rada SOS telefon</w:t>
      </w:r>
      <w:r>
        <w:rPr>
          <w:sz w:val="24"/>
          <w:szCs w:val="24"/>
          <w:lang w:val="bs-Latn-BA"/>
        </w:rPr>
        <w:t>a</w:t>
      </w:r>
      <w:r w:rsidR="0057449E">
        <w:rPr>
          <w:sz w:val="24"/>
          <w:szCs w:val="24"/>
          <w:lang w:val="bs-Latn-BA"/>
        </w:rPr>
        <w:t xml:space="preserve">. Pored toga, naveodi se </w:t>
      </w:r>
      <w:r w:rsidR="00401F9B" w:rsidRPr="002661FA">
        <w:rPr>
          <w:sz w:val="24"/>
          <w:szCs w:val="24"/>
          <w:lang w:val="bs-Latn-BA"/>
        </w:rPr>
        <w:t xml:space="preserve">da </w:t>
      </w:r>
      <w:r w:rsidRPr="002661FA">
        <w:rPr>
          <w:sz w:val="24"/>
          <w:szCs w:val="24"/>
          <w:lang w:val="bs-Latn-BA"/>
        </w:rPr>
        <w:t xml:space="preserve">je </w:t>
      </w:r>
      <w:r w:rsidR="0057449E">
        <w:rPr>
          <w:sz w:val="24"/>
          <w:szCs w:val="24"/>
          <w:lang w:val="bs-Latn-BA"/>
        </w:rPr>
        <w:t>posao koji</w:t>
      </w:r>
      <w:r w:rsidR="00401F9B" w:rsidRPr="002661FA">
        <w:rPr>
          <w:sz w:val="24"/>
          <w:szCs w:val="24"/>
          <w:lang w:val="bs-Latn-BA"/>
        </w:rPr>
        <w:t xml:space="preserve"> obavljaju </w:t>
      </w:r>
      <w:r w:rsidR="00902FB0" w:rsidRPr="002661FA">
        <w:rPr>
          <w:sz w:val="24"/>
          <w:szCs w:val="24"/>
          <w:lang w:val="bs-Latn-BA"/>
        </w:rPr>
        <w:t xml:space="preserve">na volonterskoj osnovi ili zavisi od donatorskih sredstava. </w:t>
      </w:r>
      <w:r w:rsidR="00E9514A" w:rsidRPr="002661FA">
        <w:rPr>
          <w:sz w:val="24"/>
          <w:szCs w:val="24"/>
          <w:lang w:val="bs-Latn-BA"/>
        </w:rPr>
        <w:t>Kao što je pojašnjeno ranije u izvještaju</w:t>
      </w:r>
      <w:r>
        <w:rPr>
          <w:sz w:val="24"/>
          <w:szCs w:val="24"/>
          <w:lang w:val="bs-Latn-BA"/>
        </w:rPr>
        <w:t>,</w:t>
      </w:r>
      <w:r w:rsidR="00E9514A" w:rsidRPr="002661FA">
        <w:rPr>
          <w:sz w:val="24"/>
          <w:szCs w:val="24"/>
          <w:lang w:val="bs-Latn-BA"/>
        </w:rPr>
        <w:t xml:space="preserve"> o</w:t>
      </w:r>
      <w:r w:rsidR="007B138C" w:rsidRPr="002661FA">
        <w:rPr>
          <w:sz w:val="24"/>
          <w:szCs w:val="24"/>
          <w:lang w:val="bs-Latn-BA"/>
        </w:rPr>
        <w:t xml:space="preserve">perateri i operaterke obavljaju dužnosti na SOS telefonu u sklopu svojih ostalih poslova u nevladinim organizacijama, odnosno u Centru za socijalni rad Jajce. Budući da plate zaposlenih u nevladinim organizacijama </w:t>
      </w:r>
      <w:r w:rsidR="00E9514A" w:rsidRPr="002661FA">
        <w:rPr>
          <w:sz w:val="24"/>
          <w:szCs w:val="24"/>
          <w:lang w:val="bs-Latn-BA"/>
        </w:rPr>
        <w:t xml:space="preserve">često </w:t>
      </w:r>
      <w:r>
        <w:rPr>
          <w:sz w:val="24"/>
          <w:szCs w:val="24"/>
          <w:lang w:val="bs-Latn-BA"/>
        </w:rPr>
        <w:t>za</w:t>
      </w:r>
      <w:r w:rsidR="007B138C" w:rsidRPr="002661FA">
        <w:rPr>
          <w:sz w:val="24"/>
          <w:szCs w:val="24"/>
          <w:lang w:val="bs-Latn-BA"/>
        </w:rPr>
        <w:t>vise od donatorskih sredstava</w:t>
      </w:r>
      <w:r>
        <w:rPr>
          <w:sz w:val="24"/>
          <w:szCs w:val="24"/>
          <w:lang w:val="bs-Latn-BA"/>
        </w:rPr>
        <w:t>,</w:t>
      </w:r>
      <w:r w:rsidR="007B138C" w:rsidRPr="002661FA">
        <w:rPr>
          <w:sz w:val="24"/>
          <w:szCs w:val="24"/>
          <w:lang w:val="bs-Latn-BA"/>
        </w:rPr>
        <w:t xml:space="preserve"> </w:t>
      </w:r>
      <w:r w:rsidR="0057449E">
        <w:rPr>
          <w:sz w:val="24"/>
          <w:szCs w:val="24"/>
          <w:lang w:val="bs-Latn-BA"/>
        </w:rPr>
        <w:t>operaterke iz sigurnih kuća</w:t>
      </w:r>
      <w:r w:rsidR="00BE6EE1" w:rsidRPr="002661FA">
        <w:rPr>
          <w:sz w:val="24"/>
          <w:szCs w:val="24"/>
          <w:lang w:val="bs-Latn-BA"/>
        </w:rPr>
        <w:t xml:space="preserve"> </w:t>
      </w:r>
      <w:r w:rsidR="007B138C" w:rsidRPr="002661FA">
        <w:rPr>
          <w:sz w:val="24"/>
          <w:szCs w:val="24"/>
          <w:lang w:val="bs-Latn-BA"/>
        </w:rPr>
        <w:t xml:space="preserve">smatraju da to stvara određeni stepen nesigurnosti u radu. </w:t>
      </w:r>
      <w:r w:rsidR="00902FB0" w:rsidRPr="002661FA">
        <w:rPr>
          <w:sz w:val="24"/>
          <w:szCs w:val="24"/>
          <w:lang w:val="bs-Latn-BA"/>
        </w:rPr>
        <w:t>Također, istaknuto je da za ovaj vid posla koji se odnosi na direktnu pomoć žrtvi</w:t>
      </w:r>
      <w:r w:rsidR="00022EFF">
        <w:rPr>
          <w:sz w:val="24"/>
          <w:szCs w:val="24"/>
          <w:lang w:val="bs-Latn-BA"/>
        </w:rPr>
        <w:t xml:space="preserve"> nasilja</w:t>
      </w:r>
      <w:r w:rsidR="00902FB0" w:rsidRPr="002661FA">
        <w:rPr>
          <w:sz w:val="24"/>
          <w:szCs w:val="24"/>
          <w:lang w:val="bs-Latn-BA"/>
        </w:rPr>
        <w:t xml:space="preserve">, </w:t>
      </w:r>
      <w:r w:rsidR="00E36F94">
        <w:rPr>
          <w:sz w:val="24"/>
          <w:szCs w:val="24"/>
          <w:lang w:val="bs-Latn-BA"/>
        </w:rPr>
        <w:t xml:space="preserve">iz </w:t>
      </w:r>
      <w:r w:rsidR="00902FB0" w:rsidRPr="002661FA">
        <w:rPr>
          <w:sz w:val="24"/>
          <w:szCs w:val="24"/>
          <w:lang w:val="bs-Latn-BA"/>
        </w:rPr>
        <w:t>budžet</w:t>
      </w:r>
      <w:r w:rsidR="00E36F94">
        <w:rPr>
          <w:sz w:val="24"/>
          <w:szCs w:val="24"/>
          <w:lang w:val="bs-Latn-BA"/>
        </w:rPr>
        <w:t>a</w:t>
      </w:r>
      <w:r w:rsidR="00902FB0" w:rsidRPr="002661FA">
        <w:rPr>
          <w:sz w:val="24"/>
          <w:szCs w:val="24"/>
          <w:lang w:val="bs-Latn-BA"/>
        </w:rPr>
        <w:t xml:space="preserve"> Federacije</w:t>
      </w:r>
      <w:r w:rsidR="0057449E">
        <w:rPr>
          <w:sz w:val="24"/>
          <w:szCs w:val="24"/>
          <w:lang w:val="bs-Latn-BA"/>
        </w:rPr>
        <w:t xml:space="preserve"> BiH</w:t>
      </w:r>
      <w:r w:rsidR="00902FB0" w:rsidRPr="002661FA">
        <w:rPr>
          <w:sz w:val="24"/>
          <w:szCs w:val="24"/>
          <w:lang w:val="bs-Latn-BA"/>
        </w:rPr>
        <w:t xml:space="preserve"> </w:t>
      </w:r>
      <w:r w:rsidR="00E36F94">
        <w:rPr>
          <w:sz w:val="24"/>
          <w:szCs w:val="24"/>
          <w:lang w:val="bs-Latn-BA"/>
        </w:rPr>
        <w:t>nisu osigurana</w:t>
      </w:r>
      <w:r w:rsidR="00902FB0" w:rsidRPr="002661FA">
        <w:rPr>
          <w:sz w:val="24"/>
          <w:szCs w:val="24"/>
          <w:lang w:val="bs-Latn-BA"/>
        </w:rPr>
        <w:t xml:space="preserve"> </w:t>
      </w:r>
      <w:r w:rsidR="00401F9B" w:rsidRPr="0064165A">
        <w:rPr>
          <w:sz w:val="24"/>
          <w:szCs w:val="24"/>
          <w:lang w:val="bs-Latn-BA"/>
        </w:rPr>
        <w:t xml:space="preserve">dovoljna </w:t>
      </w:r>
      <w:r w:rsidR="00902FB0" w:rsidRPr="0064165A">
        <w:rPr>
          <w:sz w:val="24"/>
          <w:szCs w:val="24"/>
          <w:lang w:val="bs-Latn-BA"/>
        </w:rPr>
        <w:t>sredstva.</w:t>
      </w:r>
      <w:r w:rsidR="00E36F94">
        <w:rPr>
          <w:sz w:val="24"/>
          <w:szCs w:val="24"/>
          <w:lang w:val="bs-Latn-BA"/>
        </w:rPr>
        <w:t xml:space="preserve"> Također, za cjelokupno fina</w:t>
      </w:r>
      <w:r w:rsidR="00022EFF">
        <w:rPr>
          <w:sz w:val="24"/>
          <w:szCs w:val="24"/>
          <w:lang w:val="bs-Latn-BA"/>
        </w:rPr>
        <w:t>n</w:t>
      </w:r>
      <w:r w:rsidR="00E36F94">
        <w:rPr>
          <w:sz w:val="24"/>
          <w:szCs w:val="24"/>
          <w:lang w:val="bs-Latn-BA"/>
        </w:rPr>
        <w:t>siranje ovog servisa nedostaju i određeni pravni elementi.</w:t>
      </w:r>
      <w:r w:rsidR="00902FB0" w:rsidRPr="0064165A">
        <w:rPr>
          <w:sz w:val="24"/>
          <w:szCs w:val="24"/>
          <w:lang w:val="bs-Latn-BA"/>
        </w:rPr>
        <w:t xml:space="preserve"> </w:t>
      </w:r>
      <w:r w:rsidR="00E36F94">
        <w:rPr>
          <w:sz w:val="24"/>
          <w:szCs w:val="24"/>
          <w:lang w:val="bs-Latn-BA"/>
        </w:rPr>
        <w:t>Međutim,</w:t>
      </w:r>
      <w:r>
        <w:rPr>
          <w:rFonts w:ascii="Arial" w:hAnsi="Arial" w:cs="Arial"/>
          <w:sz w:val="24"/>
          <w:szCs w:val="24"/>
          <w:lang w:val="bs-Latn-BA"/>
        </w:rPr>
        <w:t xml:space="preserve"> </w:t>
      </w:r>
      <w:r w:rsidR="00700B51" w:rsidRPr="0064165A">
        <w:rPr>
          <w:sz w:val="24"/>
          <w:szCs w:val="24"/>
          <w:lang w:val="bs-Latn-BA"/>
        </w:rPr>
        <w:t xml:space="preserve">Federalno ministarstvo rada i socijalne politike pruža finansijsku podršku sigurnim kućama kroz Tekući transfer neprofitnim organizacijama </w:t>
      </w:r>
      <w:r>
        <w:rPr>
          <w:sz w:val="24"/>
          <w:szCs w:val="24"/>
          <w:lang w:val="bs-Latn-BA"/>
        </w:rPr>
        <w:t>–</w:t>
      </w:r>
      <w:r w:rsidR="00700B51" w:rsidRPr="0064165A">
        <w:rPr>
          <w:sz w:val="24"/>
          <w:szCs w:val="24"/>
          <w:lang w:val="bs-Latn-BA"/>
        </w:rPr>
        <w:t xml:space="preserve"> Provedba Zakona o zaštiti od nasilja u porodici i kroz Javni poziv za sufinansiranje projekata i programa iz sredstava dijela prihoda ostvarenih u Budžetu Federacije BiH po osnovu naknada za priređivanje igara na sreću. Tokom 2019. u okviru Tekućeg transfera </w:t>
      </w:r>
      <w:r>
        <w:rPr>
          <w:sz w:val="24"/>
          <w:szCs w:val="24"/>
          <w:lang w:val="bs-Latn-BA"/>
        </w:rPr>
        <w:t>M</w:t>
      </w:r>
      <w:r w:rsidR="00700B51" w:rsidRPr="0064165A">
        <w:rPr>
          <w:sz w:val="24"/>
          <w:szCs w:val="24"/>
          <w:lang w:val="bs-Latn-BA"/>
        </w:rPr>
        <w:t>inistarstvo je obezbijedilo ukupno 250.000</w:t>
      </w:r>
      <w:r w:rsidR="002661FA" w:rsidRPr="0064165A">
        <w:rPr>
          <w:sz w:val="24"/>
          <w:szCs w:val="24"/>
          <w:lang w:val="bs-Latn-BA"/>
        </w:rPr>
        <w:t xml:space="preserve"> </w:t>
      </w:r>
      <w:r w:rsidR="00700B51" w:rsidRPr="0064165A">
        <w:rPr>
          <w:sz w:val="24"/>
          <w:szCs w:val="24"/>
          <w:lang w:val="bs-Latn-BA"/>
        </w:rPr>
        <w:t>KM za podršku sigurnim kućama, a rad sigurnih kuća u 2019. je podržan kroz Tekući transfer i kroz sredstva od igara na sreću. U tom okviru moguće je da nevladine organizacije planiraju i sredstva za operatere za SOS telefon. Međutim, ta mogućnost nije dovoljno iskorištena</w:t>
      </w:r>
      <w:r>
        <w:rPr>
          <w:sz w:val="24"/>
          <w:szCs w:val="24"/>
          <w:lang w:val="bs-Latn-BA"/>
        </w:rPr>
        <w:t>,</w:t>
      </w:r>
      <w:r w:rsidR="00700B51" w:rsidRPr="0064165A">
        <w:rPr>
          <w:sz w:val="24"/>
          <w:szCs w:val="24"/>
          <w:lang w:val="bs-Latn-BA"/>
        </w:rPr>
        <w:t xml:space="preserve"> što se može vidjeti iz sljedeće tabele</w:t>
      </w:r>
      <w:r>
        <w:rPr>
          <w:sz w:val="24"/>
          <w:szCs w:val="24"/>
          <w:lang w:val="bs-Latn-BA"/>
        </w:rPr>
        <w:t>.</w:t>
      </w:r>
      <w:r w:rsidR="005242C8" w:rsidRPr="0064165A">
        <w:rPr>
          <w:sz w:val="24"/>
          <w:szCs w:val="24"/>
          <w:lang w:val="bs-Latn-BA"/>
        </w:rPr>
        <w:t xml:space="preserve"> </w:t>
      </w:r>
      <w:r w:rsidR="00101E51" w:rsidRPr="0064165A">
        <w:rPr>
          <w:sz w:val="24"/>
          <w:szCs w:val="24"/>
          <w:lang w:val="bs-Latn-BA"/>
        </w:rPr>
        <w:t>Pored toga</w:t>
      </w:r>
      <w:r>
        <w:rPr>
          <w:sz w:val="24"/>
          <w:szCs w:val="24"/>
          <w:lang w:val="bs-Latn-BA"/>
        </w:rPr>
        <w:t>,</w:t>
      </w:r>
      <w:r w:rsidR="00101E51" w:rsidRPr="0064165A">
        <w:rPr>
          <w:sz w:val="24"/>
          <w:szCs w:val="24"/>
          <w:lang w:val="bs-Latn-BA"/>
        </w:rPr>
        <w:t xml:space="preserve"> preds</w:t>
      </w:r>
      <w:r w:rsidR="00E9514A" w:rsidRPr="0064165A">
        <w:rPr>
          <w:sz w:val="24"/>
          <w:szCs w:val="24"/>
          <w:lang w:val="bs-Latn-BA"/>
        </w:rPr>
        <w:t>t</w:t>
      </w:r>
      <w:r w:rsidR="00101E51" w:rsidRPr="0064165A">
        <w:rPr>
          <w:sz w:val="24"/>
          <w:szCs w:val="24"/>
          <w:lang w:val="bs-Latn-BA"/>
        </w:rPr>
        <w:t>a</w:t>
      </w:r>
      <w:r w:rsidR="00E9514A" w:rsidRPr="0064165A">
        <w:rPr>
          <w:sz w:val="24"/>
          <w:szCs w:val="24"/>
          <w:lang w:val="bs-Latn-BA"/>
        </w:rPr>
        <w:t xml:space="preserve">vnici Gender </w:t>
      </w:r>
      <w:r w:rsidR="00022EFF">
        <w:rPr>
          <w:sz w:val="24"/>
          <w:szCs w:val="24"/>
          <w:lang w:val="bs-Latn-BA"/>
        </w:rPr>
        <w:t>C</w:t>
      </w:r>
      <w:r w:rsidR="00E9514A" w:rsidRPr="0064165A">
        <w:rPr>
          <w:sz w:val="24"/>
          <w:szCs w:val="24"/>
          <w:lang w:val="bs-Latn-BA"/>
        </w:rPr>
        <w:t>entra</w:t>
      </w:r>
      <w:r w:rsidR="00022EFF">
        <w:rPr>
          <w:sz w:val="24"/>
          <w:szCs w:val="24"/>
          <w:lang w:val="bs-Latn-BA"/>
        </w:rPr>
        <w:t xml:space="preserve"> FBiH</w:t>
      </w:r>
      <w:r w:rsidR="003A3E7A">
        <w:rPr>
          <w:sz w:val="24"/>
          <w:szCs w:val="24"/>
          <w:lang w:val="bs-Latn-BA"/>
        </w:rPr>
        <w:t xml:space="preserve"> smatraju da</w:t>
      </w:r>
      <w:r w:rsidR="005242C8" w:rsidRPr="0064165A">
        <w:rPr>
          <w:sz w:val="24"/>
          <w:szCs w:val="24"/>
          <w:lang w:val="bs-Latn-BA"/>
        </w:rPr>
        <w:t xml:space="preserve"> </w:t>
      </w:r>
      <w:r w:rsidR="00700B51" w:rsidRPr="0064165A">
        <w:rPr>
          <w:sz w:val="24"/>
          <w:szCs w:val="24"/>
          <w:lang w:val="bs-Latn-BA"/>
        </w:rPr>
        <w:t xml:space="preserve">u ovom trenutku </w:t>
      </w:r>
      <w:r w:rsidR="003A3E7A">
        <w:rPr>
          <w:sz w:val="24"/>
          <w:szCs w:val="24"/>
          <w:lang w:val="bs-Latn-BA"/>
        </w:rPr>
        <w:t xml:space="preserve">nema </w:t>
      </w:r>
      <w:r w:rsidR="00E9514A" w:rsidRPr="0064165A">
        <w:rPr>
          <w:sz w:val="24"/>
          <w:szCs w:val="24"/>
          <w:lang w:val="bs-Latn-BA"/>
        </w:rPr>
        <w:t xml:space="preserve">zakonskog </w:t>
      </w:r>
      <w:r w:rsidR="00700B51" w:rsidRPr="0064165A">
        <w:rPr>
          <w:sz w:val="24"/>
          <w:szCs w:val="24"/>
          <w:lang w:val="bs-Latn-BA"/>
        </w:rPr>
        <w:t>osnova d</w:t>
      </w:r>
      <w:r w:rsidR="00E9514A" w:rsidRPr="0064165A">
        <w:rPr>
          <w:sz w:val="24"/>
          <w:szCs w:val="24"/>
          <w:lang w:val="bs-Latn-BA"/>
        </w:rPr>
        <w:t>a se osiguraju sredstva</w:t>
      </w:r>
      <w:r w:rsidR="003A3E7A">
        <w:rPr>
          <w:sz w:val="24"/>
          <w:szCs w:val="24"/>
          <w:lang w:val="bs-Latn-BA"/>
        </w:rPr>
        <w:t xml:space="preserve"> </w:t>
      </w:r>
      <w:r w:rsidR="00E9514A" w:rsidRPr="0064165A">
        <w:rPr>
          <w:sz w:val="24"/>
          <w:szCs w:val="24"/>
          <w:lang w:val="bs-Latn-BA"/>
        </w:rPr>
        <w:t xml:space="preserve">posebno </w:t>
      </w:r>
      <w:r w:rsidR="003A3E7A">
        <w:rPr>
          <w:sz w:val="24"/>
          <w:szCs w:val="24"/>
          <w:lang w:val="bs-Latn-BA"/>
        </w:rPr>
        <w:t xml:space="preserve">za </w:t>
      </w:r>
      <w:r w:rsidR="00E9514A" w:rsidRPr="0064165A">
        <w:rPr>
          <w:sz w:val="24"/>
          <w:szCs w:val="24"/>
          <w:lang w:val="bs-Latn-BA"/>
        </w:rPr>
        <w:t>plaćanje</w:t>
      </w:r>
      <w:r w:rsidR="003A3E7A">
        <w:rPr>
          <w:sz w:val="24"/>
          <w:szCs w:val="24"/>
          <w:lang w:val="bs-Latn-BA"/>
        </w:rPr>
        <w:t xml:space="preserve"> SOS</w:t>
      </w:r>
      <w:r w:rsidR="00E9514A" w:rsidRPr="0064165A">
        <w:rPr>
          <w:sz w:val="24"/>
          <w:szCs w:val="24"/>
          <w:lang w:val="bs-Latn-BA"/>
        </w:rPr>
        <w:t xml:space="preserve"> operatera.</w:t>
      </w:r>
    </w:p>
    <w:p w14:paraId="2D5DE1B7" w14:textId="11F8886D" w:rsidR="004F32B0" w:rsidRPr="0064165A" w:rsidRDefault="004F32B0" w:rsidP="00DD5087">
      <w:pPr>
        <w:jc w:val="both"/>
        <w:rPr>
          <w:sz w:val="24"/>
          <w:szCs w:val="24"/>
          <w:lang w:val="bs-Latn-BA"/>
        </w:rPr>
      </w:pPr>
    </w:p>
    <w:tbl>
      <w:tblPr>
        <w:tblStyle w:val="TableGrid"/>
        <w:tblW w:w="10065" w:type="dxa"/>
        <w:tblInd w:w="-5" w:type="dxa"/>
        <w:tblLayout w:type="fixed"/>
        <w:tblLook w:val="04A0" w:firstRow="1" w:lastRow="0" w:firstColumn="1" w:lastColumn="0" w:noHBand="0" w:noVBand="1"/>
      </w:tblPr>
      <w:tblGrid>
        <w:gridCol w:w="426"/>
        <w:gridCol w:w="1701"/>
        <w:gridCol w:w="1701"/>
        <w:gridCol w:w="2551"/>
        <w:gridCol w:w="3686"/>
      </w:tblGrid>
      <w:tr w:rsidR="00301199" w:rsidRPr="002661FA" w14:paraId="5FB53CFF" w14:textId="77777777" w:rsidTr="00301199">
        <w:tc>
          <w:tcPr>
            <w:tcW w:w="426" w:type="dxa"/>
          </w:tcPr>
          <w:p w14:paraId="515CF8CD" w14:textId="77777777" w:rsidR="004F32B0" w:rsidRPr="002661FA" w:rsidRDefault="004F32B0" w:rsidP="00301199">
            <w:pPr>
              <w:ind w:right="-284"/>
              <w:rPr>
                <w:rFonts w:cstheme="minorHAnsi"/>
                <w:b/>
                <w:color w:val="000000" w:themeColor="text1"/>
                <w:sz w:val="20"/>
                <w:szCs w:val="20"/>
                <w:lang w:val="bs-Latn-BA"/>
              </w:rPr>
            </w:pPr>
          </w:p>
          <w:p w14:paraId="76C1B04E" w14:textId="77777777" w:rsidR="004F32B0" w:rsidRPr="002661FA" w:rsidRDefault="004F32B0" w:rsidP="00301199">
            <w:pPr>
              <w:ind w:right="-284"/>
              <w:rPr>
                <w:rFonts w:cstheme="minorHAnsi"/>
                <w:b/>
                <w:color w:val="000000" w:themeColor="text1"/>
                <w:sz w:val="20"/>
                <w:szCs w:val="20"/>
                <w:lang w:val="bs-Latn-BA"/>
              </w:rPr>
            </w:pPr>
            <w:r w:rsidRPr="002661FA">
              <w:rPr>
                <w:rFonts w:cstheme="minorHAnsi"/>
                <w:b/>
                <w:color w:val="000000" w:themeColor="text1"/>
                <w:sz w:val="20"/>
                <w:szCs w:val="20"/>
                <w:lang w:val="bs-Latn-BA"/>
              </w:rPr>
              <w:t>RB</w:t>
            </w:r>
          </w:p>
        </w:tc>
        <w:tc>
          <w:tcPr>
            <w:tcW w:w="1701" w:type="dxa"/>
          </w:tcPr>
          <w:p w14:paraId="7F958662" w14:textId="77777777" w:rsidR="004F32B0" w:rsidRPr="002661FA" w:rsidRDefault="004F32B0" w:rsidP="00301199">
            <w:pPr>
              <w:ind w:right="-284"/>
              <w:rPr>
                <w:rFonts w:cstheme="minorHAnsi"/>
                <w:b/>
                <w:color w:val="000000" w:themeColor="text1"/>
                <w:sz w:val="20"/>
                <w:szCs w:val="20"/>
                <w:lang w:val="bs-Latn-BA"/>
              </w:rPr>
            </w:pPr>
          </w:p>
          <w:p w14:paraId="26516D17" w14:textId="6F356122" w:rsidR="004F32B0" w:rsidRPr="002661FA" w:rsidRDefault="00301199" w:rsidP="00301199">
            <w:pPr>
              <w:ind w:right="-284"/>
              <w:rPr>
                <w:rFonts w:cstheme="minorHAnsi"/>
                <w:b/>
                <w:color w:val="000000" w:themeColor="text1"/>
                <w:sz w:val="20"/>
                <w:szCs w:val="20"/>
                <w:lang w:val="bs-Latn-BA"/>
              </w:rPr>
            </w:pPr>
            <w:r w:rsidRPr="002661FA">
              <w:rPr>
                <w:rFonts w:cstheme="minorHAnsi"/>
                <w:b/>
                <w:color w:val="000000" w:themeColor="text1"/>
                <w:sz w:val="20"/>
                <w:szCs w:val="20"/>
                <w:lang w:val="bs-Latn-BA"/>
              </w:rPr>
              <w:t>NVO</w:t>
            </w:r>
          </w:p>
        </w:tc>
        <w:tc>
          <w:tcPr>
            <w:tcW w:w="1701" w:type="dxa"/>
          </w:tcPr>
          <w:p w14:paraId="1CD2DF34" w14:textId="77777777" w:rsidR="004F32B0" w:rsidRPr="002661FA" w:rsidRDefault="004F32B0" w:rsidP="00301199">
            <w:pPr>
              <w:ind w:right="-284"/>
              <w:rPr>
                <w:rFonts w:cstheme="minorHAnsi"/>
                <w:b/>
                <w:color w:val="000000" w:themeColor="text1"/>
                <w:sz w:val="20"/>
                <w:szCs w:val="20"/>
                <w:lang w:val="bs-Latn-BA"/>
              </w:rPr>
            </w:pPr>
            <w:r w:rsidRPr="002661FA">
              <w:rPr>
                <w:rFonts w:cstheme="minorHAnsi"/>
                <w:b/>
                <w:color w:val="000000" w:themeColor="text1"/>
                <w:sz w:val="20"/>
                <w:szCs w:val="20"/>
                <w:lang w:val="bs-Latn-BA"/>
              </w:rPr>
              <w:t>Dodijeljeni iznos iz Tekućeg transfera</w:t>
            </w:r>
          </w:p>
        </w:tc>
        <w:tc>
          <w:tcPr>
            <w:tcW w:w="2551" w:type="dxa"/>
          </w:tcPr>
          <w:p w14:paraId="60C98B2E" w14:textId="0CB09037" w:rsidR="004F32B0" w:rsidRPr="002661FA" w:rsidRDefault="004F32B0" w:rsidP="00301199">
            <w:pPr>
              <w:ind w:right="-284"/>
              <w:rPr>
                <w:rFonts w:cstheme="minorHAnsi"/>
                <w:b/>
                <w:color w:val="000000" w:themeColor="text1"/>
                <w:sz w:val="20"/>
                <w:szCs w:val="20"/>
                <w:lang w:val="bs-Latn-BA"/>
              </w:rPr>
            </w:pPr>
            <w:r w:rsidRPr="002661FA">
              <w:rPr>
                <w:rFonts w:cstheme="minorHAnsi"/>
                <w:b/>
                <w:color w:val="000000" w:themeColor="text1"/>
                <w:sz w:val="20"/>
                <w:szCs w:val="20"/>
                <w:lang w:val="bs-Latn-BA"/>
              </w:rPr>
              <w:t xml:space="preserve">Dodijeljeni iznosi iz Transfera po osnovu igara na sreću </w:t>
            </w:r>
          </w:p>
        </w:tc>
        <w:tc>
          <w:tcPr>
            <w:tcW w:w="3686" w:type="dxa"/>
          </w:tcPr>
          <w:p w14:paraId="2EED53E1" w14:textId="77777777" w:rsidR="004F32B0" w:rsidRPr="002661FA" w:rsidRDefault="004F32B0" w:rsidP="00301199">
            <w:pPr>
              <w:ind w:right="-284"/>
              <w:rPr>
                <w:rFonts w:cstheme="minorHAnsi"/>
                <w:b/>
                <w:color w:val="000000" w:themeColor="text1"/>
                <w:sz w:val="20"/>
                <w:szCs w:val="20"/>
                <w:lang w:val="bs-Latn-BA"/>
              </w:rPr>
            </w:pPr>
          </w:p>
          <w:p w14:paraId="61B7B55B" w14:textId="77777777" w:rsidR="004F32B0" w:rsidRPr="002661FA" w:rsidRDefault="004F32B0" w:rsidP="00301199">
            <w:pPr>
              <w:ind w:right="-284"/>
              <w:rPr>
                <w:rFonts w:cstheme="minorHAnsi"/>
                <w:b/>
                <w:color w:val="000000" w:themeColor="text1"/>
                <w:sz w:val="20"/>
                <w:szCs w:val="20"/>
                <w:lang w:val="bs-Latn-BA"/>
              </w:rPr>
            </w:pPr>
            <w:r w:rsidRPr="002661FA">
              <w:rPr>
                <w:rFonts w:cstheme="minorHAnsi"/>
                <w:b/>
                <w:color w:val="000000" w:themeColor="text1"/>
                <w:sz w:val="20"/>
                <w:szCs w:val="20"/>
                <w:lang w:val="bs-Latn-BA"/>
              </w:rPr>
              <w:t>Napomena</w:t>
            </w:r>
          </w:p>
        </w:tc>
      </w:tr>
      <w:tr w:rsidR="00301199" w:rsidRPr="002661FA" w14:paraId="7258D1B9" w14:textId="77777777" w:rsidTr="00301199">
        <w:tc>
          <w:tcPr>
            <w:tcW w:w="426" w:type="dxa"/>
          </w:tcPr>
          <w:p w14:paraId="46F1F3C7" w14:textId="77777777" w:rsidR="004F32B0" w:rsidRPr="002661FA" w:rsidRDefault="004F32B0" w:rsidP="00301199">
            <w:pPr>
              <w:ind w:right="-284"/>
              <w:rPr>
                <w:rFonts w:cstheme="minorHAnsi"/>
                <w:color w:val="000000" w:themeColor="text1"/>
                <w:sz w:val="20"/>
                <w:szCs w:val="20"/>
                <w:lang w:val="bs-Latn-BA"/>
              </w:rPr>
            </w:pPr>
            <w:r w:rsidRPr="002661FA">
              <w:rPr>
                <w:rFonts w:cstheme="minorHAnsi"/>
                <w:color w:val="000000" w:themeColor="text1"/>
                <w:sz w:val="20"/>
                <w:szCs w:val="20"/>
                <w:lang w:val="bs-Latn-BA"/>
              </w:rPr>
              <w:t>1.</w:t>
            </w:r>
          </w:p>
        </w:tc>
        <w:tc>
          <w:tcPr>
            <w:tcW w:w="1701" w:type="dxa"/>
          </w:tcPr>
          <w:p w14:paraId="4B21FDC5" w14:textId="6DDC472A" w:rsidR="004F32B0" w:rsidRPr="002661FA" w:rsidRDefault="004F32B0" w:rsidP="00301199">
            <w:pPr>
              <w:ind w:right="-284"/>
              <w:rPr>
                <w:rFonts w:cstheme="minorHAnsi"/>
                <w:color w:val="000000" w:themeColor="text1"/>
                <w:sz w:val="20"/>
                <w:szCs w:val="20"/>
                <w:lang w:val="bs-Latn-BA"/>
              </w:rPr>
            </w:pPr>
            <w:r w:rsidRPr="002661FA">
              <w:rPr>
                <w:rFonts w:cstheme="minorHAnsi"/>
                <w:color w:val="000000" w:themeColor="text1"/>
                <w:sz w:val="20"/>
                <w:szCs w:val="20"/>
                <w:lang w:val="bs-Latn-BA"/>
              </w:rPr>
              <w:t>Žene sa Une</w:t>
            </w:r>
          </w:p>
        </w:tc>
        <w:tc>
          <w:tcPr>
            <w:tcW w:w="1701" w:type="dxa"/>
          </w:tcPr>
          <w:p w14:paraId="72115EA8" w14:textId="77777777" w:rsidR="004F32B0" w:rsidRPr="002661FA" w:rsidRDefault="004F32B0" w:rsidP="00301199">
            <w:pPr>
              <w:ind w:right="-284"/>
              <w:rPr>
                <w:rFonts w:cstheme="minorHAnsi"/>
                <w:color w:val="000000" w:themeColor="text1"/>
                <w:sz w:val="20"/>
                <w:szCs w:val="20"/>
                <w:lang w:val="bs-Latn-BA"/>
              </w:rPr>
            </w:pPr>
            <w:r w:rsidRPr="002661FA">
              <w:rPr>
                <w:rFonts w:cstheme="minorHAnsi"/>
                <w:color w:val="000000" w:themeColor="text1"/>
                <w:sz w:val="20"/>
                <w:szCs w:val="20"/>
                <w:lang w:val="bs-Latn-BA"/>
              </w:rPr>
              <w:t>37.500,00</w:t>
            </w:r>
          </w:p>
        </w:tc>
        <w:tc>
          <w:tcPr>
            <w:tcW w:w="2551" w:type="dxa"/>
          </w:tcPr>
          <w:p w14:paraId="1F69490C" w14:textId="77777777" w:rsidR="004F32B0" w:rsidRPr="002661FA" w:rsidRDefault="004F32B0" w:rsidP="00301199">
            <w:pPr>
              <w:ind w:right="-284"/>
              <w:rPr>
                <w:rFonts w:cstheme="minorHAnsi"/>
                <w:color w:val="000000" w:themeColor="text1"/>
                <w:sz w:val="20"/>
                <w:szCs w:val="20"/>
                <w:lang w:val="bs-Latn-BA"/>
              </w:rPr>
            </w:pPr>
            <w:r w:rsidRPr="002661FA">
              <w:rPr>
                <w:rFonts w:cstheme="minorHAnsi"/>
                <w:color w:val="000000" w:themeColor="text1"/>
                <w:sz w:val="20"/>
                <w:szCs w:val="20"/>
                <w:lang w:val="bs-Latn-BA"/>
              </w:rPr>
              <w:t>0,00</w:t>
            </w:r>
          </w:p>
        </w:tc>
        <w:tc>
          <w:tcPr>
            <w:tcW w:w="3686" w:type="dxa"/>
          </w:tcPr>
          <w:p w14:paraId="25240822" w14:textId="77777777" w:rsidR="004F32B0" w:rsidRPr="002661FA" w:rsidRDefault="004F32B0" w:rsidP="00301199">
            <w:pPr>
              <w:ind w:right="-284"/>
              <w:rPr>
                <w:rFonts w:cstheme="minorHAnsi"/>
                <w:color w:val="000000" w:themeColor="text1"/>
                <w:sz w:val="20"/>
                <w:szCs w:val="20"/>
                <w:lang w:val="bs-Latn-BA"/>
              </w:rPr>
            </w:pPr>
            <w:r w:rsidRPr="002661FA">
              <w:rPr>
                <w:rFonts w:cstheme="minorHAnsi"/>
                <w:color w:val="000000" w:themeColor="text1"/>
                <w:sz w:val="20"/>
                <w:szCs w:val="20"/>
                <w:lang w:val="bs-Latn-BA"/>
              </w:rPr>
              <w:t>Nije aplicirala za sredstva od igara na sreću</w:t>
            </w:r>
          </w:p>
        </w:tc>
      </w:tr>
      <w:tr w:rsidR="00301199" w:rsidRPr="002661FA" w14:paraId="21B52CF3" w14:textId="77777777" w:rsidTr="00301199">
        <w:tc>
          <w:tcPr>
            <w:tcW w:w="426" w:type="dxa"/>
          </w:tcPr>
          <w:p w14:paraId="54728A16" w14:textId="77777777" w:rsidR="004F32B0" w:rsidRPr="002661FA" w:rsidRDefault="004F32B0" w:rsidP="00301199">
            <w:pPr>
              <w:ind w:right="-284"/>
              <w:rPr>
                <w:rFonts w:cstheme="minorHAnsi"/>
                <w:color w:val="000000" w:themeColor="text1"/>
                <w:sz w:val="20"/>
                <w:szCs w:val="20"/>
                <w:lang w:val="bs-Latn-BA"/>
              </w:rPr>
            </w:pPr>
            <w:r w:rsidRPr="002661FA">
              <w:rPr>
                <w:rFonts w:cstheme="minorHAnsi"/>
                <w:color w:val="000000" w:themeColor="text1"/>
                <w:sz w:val="20"/>
                <w:szCs w:val="20"/>
                <w:lang w:val="bs-Latn-BA"/>
              </w:rPr>
              <w:t>2.</w:t>
            </w:r>
          </w:p>
        </w:tc>
        <w:tc>
          <w:tcPr>
            <w:tcW w:w="1701" w:type="dxa"/>
          </w:tcPr>
          <w:p w14:paraId="49284CC7" w14:textId="79D0A891" w:rsidR="004F32B0" w:rsidRPr="002661FA" w:rsidRDefault="004F32B0" w:rsidP="00301199">
            <w:pPr>
              <w:ind w:right="-284"/>
              <w:rPr>
                <w:rFonts w:cstheme="minorHAnsi"/>
                <w:color w:val="000000" w:themeColor="text1"/>
                <w:sz w:val="20"/>
                <w:szCs w:val="20"/>
                <w:lang w:val="bs-Latn-BA"/>
              </w:rPr>
            </w:pPr>
            <w:r w:rsidRPr="002661FA">
              <w:rPr>
                <w:rFonts w:cstheme="minorHAnsi"/>
                <w:color w:val="000000" w:themeColor="text1"/>
                <w:sz w:val="20"/>
                <w:szCs w:val="20"/>
                <w:lang w:val="bs-Latn-BA"/>
              </w:rPr>
              <w:t>Vive Žene</w:t>
            </w:r>
          </w:p>
        </w:tc>
        <w:tc>
          <w:tcPr>
            <w:tcW w:w="1701" w:type="dxa"/>
          </w:tcPr>
          <w:p w14:paraId="2A163F84" w14:textId="77777777" w:rsidR="004F32B0" w:rsidRPr="002661FA" w:rsidRDefault="004F32B0" w:rsidP="00301199">
            <w:pPr>
              <w:ind w:right="-284"/>
              <w:rPr>
                <w:rFonts w:cstheme="minorHAnsi"/>
                <w:color w:val="000000" w:themeColor="text1"/>
                <w:sz w:val="20"/>
                <w:szCs w:val="20"/>
                <w:lang w:val="bs-Latn-BA"/>
              </w:rPr>
            </w:pPr>
            <w:r w:rsidRPr="002661FA">
              <w:rPr>
                <w:rFonts w:cstheme="minorHAnsi"/>
                <w:color w:val="000000" w:themeColor="text1"/>
                <w:sz w:val="20"/>
                <w:szCs w:val="20"/>
                <w:lang w:val="bs-Latn-BA"/>
              </w:rPr>
              <w:t>46.635,26</w:t>
            </w:r>
          </w:p>
        </w:tc>
        <w:tc>
          <w:tcPr>
            <w:tcW w:w="2551" w:type="dxa"/>
          </w:tcPr>
          <w:p w14:paraId="328F80E6" w14:textId="77777777" w:rsidR="004F32B0" w:rsidRPr="002661FA" w:rsidRDefault="004F32B0" w:rsidP="00301199">
            <w:pPr>
              <w:ind w:right="-284"/>
              <w:rPr>
                <w:rFonts w:cstheme="minorHAnsi"/>
                <w:color w:val="000000" w:themeColor="text1"/>
                <w:sz w:val="20"/>
                <w:szCs w:val="20"/>
                <w:lang w:val="bs-Latn-BA"/>
              </w:rPr>
            </w:pPr>
            <w:r w:rsidRPr="002661FA">
              <w:rPr>
                <w:rFonts w:cstheme="minorHAnsi"/>
                <w:color w:val="000000" w:themeColor="text1"/>
                <w:sz w:val="20"/>
                <w:szCs w:val="20"/>
                <w:lang w:val="bs-Latn-BA"/>
              </w:rPr>
              <w:t>22.800,00</w:t>
            </w:r>
          </w:p>
        </w:tc>
        <w:tc>
          <w:tcPr>
            <w:tcW w:w="3686" w:type="dxa"/>
          </w:tcPr>
          <w:p w14:paraId="4650B825" w14:textId="0038644D" w:rsidR="004F32B0" w:rsidRPr="002661FA" w:rsidRDefault="00301199" w:rsidP="00301199">
            <w:pPr>
              <w:ind w:right="-284"/>
              <w:rPr>
                <w:rFonts w:cstheme="minorHAnsi"/>
                <w:color w:val="000000" w:themeColor="text1"/>
                <w:sz w:val="20"/>
                <w:szCs w:val="20"/>
                <w:lang w:val="bs-Latn-BA"/>
              </w:rPr>
            </w:pPr>
            <w:r w:rsidRPr="002661FA">
              <w:rPr>
                <w:rFonts w:cstheme="minorHAnsi"/>
                <w:color w:val="000000" w:themeColor="text1"/>
                <w:sz w:val="20"/>
                <w:szCs w:val="20"/>
                <w:lang w:val="bs-Latn-BA"/>
              </w:rPr>
              <w:t>//</w:t>
            </w:r>
          </w:p>
        </w:tc>
      </w:tr>
      <w:tr w:rsidR="00301199" w:rsidRPr="002661FA" w14:paraId="1F0CE29C" w14:textId="77777777" w:rsidTr="00301199">
        <w:tc>
          <w:tcPr>
            <w:tcW w:w="426" w:type="dxa"/>
          </w:tcPr>
          <w:p w14:paraId="3E8A2106" w14:textId="77777777" w:rsidR="004F32B0" w:rsidRPr="002661FA" w:rsidRDefault="004F32B0" w:rsidP="00301199">
            <w:pPr>
              <w:ind w:right="-284"/>
              <w:rPr>
                <w:rFonts w:cstheme="minorHAnsi"/>
                <w:color w:val="000000" w:themeColor="text1"/>
                <w:sz w:val="20"/>
                <w:szCs w:val="20"/>
                <w:lang w:val="bs-Latn-BA"/>
              </w:rPr>
            </w:pPr>
            <w:r w:rsidRPr="002661FA">
              <w:rPr>
                <w:rFonts w:cstheme="minorHAnsi"/>
                <w:color w:val="000000" w:themeColor="text1"/>
                <w:sz w:val="20"/>
                <w:szCs w:val="20"/>
                <w:lang w:val="bs-Latn-BA"/>
              </w:rPr>
              <w:t>3.</w:t>
            </w:r>
          </w:p>
        </w:tc>
        <w:tc>
          <w:tcPr>
            <w:tcW w:w="1701" w:type="dxa"/>
          </w:tcPr>
          <w:p w14:paraId="5421A63D" w14:textId="0B57A39E" w:rsidR="004F32B0" w:rsidRPr="002661FA" w:rsidRDefault="004F32B0" w:rsidP="00301199">
            <w:pPr>
              <w:ind w:right="-284"/>
              <w:rPr>
                <w:rFonts w:cstheme="minorHAnsi"/>
                <w:color w:val="000000" w:themeColor="text1"/>
                <w:sz w:val="20"/>
                <w:szCs w:val="20"/>
                <w:lang w:val="bs-Latn-BA"/>
              </w:rPr>
            </w:pPr>
            <w:r w:rsidRPr="002661FA">
              <w:rPr>
                <w:rFonts w:cstheme="minorHAnsi"/>
                <w:color w:val="000000" w:themeColor="text1"/>
                <w:sz w:val="20"/>
                <w:szCs w:val="20"/>
                <w:lang w:val="bs-Latn-BA"/>
              </w:rPr>
              <w:t>Medica</w:t>
            </w:r>
          </w:p>
        </w:tc>
        <w:tc>
          <w:tcPr>
            <w:tcW w:w="1701" w:type="dxa"/>
          </w:tcPr>
          <w:p w14:paraId="29F361CE" w14:textId="77777777" w:rsidR="004F32B0" w:rsidRPr="002661FA" w:rsidRDefault="004F32B0" w:rsidP="00301199">
            <w:pPr>
              <w:ind w:right="-284"/>
              <w:rPr>
                <w:rFonts w:cstheme="minorHAnsi"/>
                <w:color w:val="000000" w:themeColor="text1"/>
                <w:sz w:val="20"/>
                <w:szCs w:val="20"/>
                <w:lang w:val="bs-Latn-BA"/>
              </w:rPr>
            </w:pPr>
            <w:r w:rsidRPr="002661FA">
              <w:rPr>
                <w:rFonts w:cstheme="minorHAnsi"/>
                <w:color w:val="000000" w:themeColor="text1"/>
                <w:sz w:val="20"/>
                <w:szCs w:val="20"/>
                <w:lang w:val="bs-Latn-BA"/>
              </w:rPr>
              <w:t>58.415,35</w:t>
            </w:r>
          </w:p>
        </w:tc>
        <w:tc>
          <w:tcPr>
            <w:tcW w:w="2551" w:type="dxa"/>
          </w:tcPr>
          <w:p w14:paraId="78FBE809" w14:textId="77777777" w:rsidR="004F32B0" w:rsidRPr="002661FA" w:rsidRDefault="004F32B0" w:rsidP="00301199">
            <w:pPr>
              <w:ind w:right="-284"/>
              <w:rPr>
                <w:rFonts w:cstheme="minorHAnsi"/>
                <w:color w:val="000000" w:themeColor="text1"/>
                <w:sz w:val="20"/>
                <w:szCs w:val="20"/>
                <w:lang w:val="bs-Latn-BA"/>
              </w:rPr>
            </w:pPr>
            <w:r w:rsidRPr="002661FA">
              <w:rPr>
                <w:rFonts w:cstheme="minorHAnsi"/>
                <w:color w:val="000000" w:themeColor="text1"/>
                <w:sz w:val="20"/>
                <w:szCs w:val="20"/>
                <w:lang w:val="bs-Latn-BA"/>
              </w:rPr>
              <w:t>26.400,00</w:t>
            </w:r>
          </w:p>
        </w:tc>
        <w:tc>
          <w:tcPr>
            <w:tcW w:w="3686" w:type="dxa"/>
          </w:tcPr>
          <w:p w14:paraId="7301970E" w14:textId="065649F5" w:rsidR="004F32B0" w:rsidRPr="002661FA" w:rsidRDefault="00301199" w:rsidP="00301199">
            <w:pPr>
              <w:ind w:right="-284"/>
              <w:rPr>
                <w:rFonts w:cstheme="minorHAnsi"/>
                <w:color w:val="000000" w:themeColor="text1"/>
                <w:sz w:val="20"/>
                <w:szCs w:val="20"/>
                <w:lang w:val="bs-Latn-BA"/>
              </w:rPr>
            </w:pPr>
            <w:r w:rsidRPr="002661FA">
              <w:rPr>
                <w:rFonts w:cstheme="minorHAnsi"/>
                <w:color w:val="000000" w:themeColor="text1"/>
                <w:sz w:val="20"/>
                <w:szCs w:val="20"/>
                <w:lang w:val="bs-Latn-BA"/>
              </w:rPr>
              <w:t>//</w:t>
            </w:r>
          </w:p>
        </w:tc>
      </w:tr>
      <w:tr w:rsidR="00301199" w:rsidRPr="002661FA" w14:paraId="6E4A21ED" w14:textId="77777777" w:rsidTr="00301199">
        <w:tc>
          <w:tcPr>
            <w:tcW w:w="426" w:type="dxa"/>
          </w:tcPr>
          <w:p w14:paraId="4C5E2B26" w14:textId="77777777" w:rsidR="004F32B0" w:rsidRPr="002661FA" w:rsidRDefault="004F32B0" w:rsidP="00301199">
            <w:pPr>
              <w:ind w:right="-284"/>
              <w:rPr>
                <w:rFonts w:cstheme="minorHAnsi"/>
                <w:color w:val="000000" w:themeColor="text1"/>
                <w:sz w:val="20"/>
                <w:szCs w:val="20"/>
                <w:lang w:val="bs-Latn-BA"/>
              </w:rPr>
            </w:pPr>
            <w:r w:rsidRPr="002661FA">
              <w:rPr>
                <w:rFonts w:cstheme="minorHAnsi"/>
                <w:color w:val="000000" w:themeColor="text1"/>
                <w:sz w:val="20"/>
                <w:szCs w:val="20"/>
                <w:lang w:val="bs-Latn-BA"/>
              </w:rPr>
              <w:t>4.</w:t>
            </w:r>
          </w:p>
        </w:tc>
        <w:tc>
          <w:tcPr>
            <w:tcW w:w="1701" w:type="dxa"/>
          </w:tcPr>
          <w:p w14:paraId="53AA3EA6" w14:textId="4712738A" w:rsidR="004F32B0" w:rsidRPr="002661FA" w:rsidRDefault="004F32B0" w:rsidP="00301199">
            <w:pPr>
              <w:ind w:right="-284"/>
              <w:rPr>
                <w:rFonts w:cstheme="minorHAnsi"/>
                <w:color w:val="000000" w:themeColor="text1"/>
                <w:sz w:val="20"/>
                <w:szCs w:val="20"/>
                <w:lang w:val="bs-Latn-BA"/>
              </w:rPr>
            </w:pPr>
            <w:r w:rsidRPr="002661FA">
              <w:rPr>
                <w:rFonts w:cstheme="minorHAnsi"/>
                <w:color w:val="000000" w:themeColor="text1"/>
                <w:sz w:val="20"/>
                <w:szCs w:val="20"/>
                <w:lang w:val="bs-Latn-BA"/>
              </w:rPr>
              <w:t>Žena BiH</w:t>
            </w:r>
          </w:p>
        </w:tc>
        <w:tc>
          <w:tcPr>
            <w:tcW w:w="1701" w:type="dxa"/>
          </w:tcPr>
          <w:p w14:paraId="45324B15" w14:textId="77777777" w:rsidR="004F32B0" w:rsidRPr="002661FA" w:rsidRDefault="004F32B0" w:rsidP="00301199">
            <w:pPr>
              <w:ind w:right="-284"/>
              <w:rPr>
                <w:rFonts w:cstheme="minorHAnsi"/>
                <w:color w:val="000000" w:themeColor="text1"/>
                <w:sz w:val="20"/>
                <w:szCs w:val="20"/>
                <w:lang w:val="bs-Latn-BA"/>
              </w:rPr>
            </w:pPr>
            <w:r w:rsidRPr="002661FA">
              <w:rPr>
                <w:rFonts w:cstheme="minorHAnsi"/>
                <w:color w:val="000000" w:themeColor="text1"/>
                <w:sz w:val="20"/>
                <w:szCs w:val="20"/>
                <w:lang w:val="bs-Latn-BA"/>
              </w:rPr>
              <w:t>44.900,00</w:t>
            </w:r>
          </w:p>
        </w:tc>
        <w:tc>
          <w:tcPr>
            <w:tcW w:w="2551" w:type="dxa"/>
          </w:tcPr>
          <w:p w14:paraId="35774A3C" w14:textId="77777777" w:rsidR="004F32B0" w:rsidRPr="002661FA" w:rsidRDefault="004F32B0" w:rsidP="00301199">
            <w:pPr>
              <w:ind w:right="-284"/>
              <w:rPr>
                <w:rFonts w:cstheme="minorHAnsi"/>
                <w:color w:val="000000" w:themeColor="text1"/>
                <w:sz w:val="20"/>
                <w:szCs w:val="20"/>
                <w:lang w:val="bs-Latn-BA"/>
              </w:rPr>
            </w:pPr>
            <w:r w:rsidRPr="002661FA">
              <w:rPr>
                <w:rFonts w:cstheme="minorHAnsi"/>
                <w:color w:val="000000" w:themeColor="text1"/>
                <w:sz w:val="20"/>
                <w:szCs w:val="20"/>
                <w:lang w:val="bs-Latn-BA"/>
              </w:rPr>
              <w:t>0,00</w:t>
            </w:r>
          </w:p>
        </w:tc>
        <w:tc>
          <w:tcPr>
            <w:tcW w:w="3686" w:type="dxa"/>
          </w:tcPr>
          <w:p w14:paraId="3C679EF6" w14:textId="77777777" w:rsidR="004F32B0" w:rsidRPr="002661FA" w:rsidRDefault="004F32B0" w:rsidP="00301199">
            <w:pPr>
              <w:ind w:right="-284"/>
              <w:rPr>
                <w:rFonts w:cstheme="minorHAnsi"/>
                <w:color w:val="000000" w:themeColor="text1"/>
                <w:sz w:val="20"/>
                <w:szCs w:val="20"/>
                <w:lang w:val="bs-Latn-BA"/>
              </w:rPr>
            </w:pPr>
            <w:r w:rsidRPr="002661FA">
              <w:rPr>
                <w:rFonts w:cstheme="minorHAnsi"/>
                <w:color w:val="000000" w:themeColor="text1"/>
                <w:sz w:val="20"/>
                <w:szCs w:val="20"/>
                <w:lang w:val="bs-Latn-BA"/>
              </w:rPr>
              <w:t>Nije se kvalificirala za sredstva od igara na sreću</w:t>
            </w:r>
          </w:p>
        </w:tc>
      </w:tr>
      <w:tr w:rsidR="00301199" w:rsidRPr="002661FA" w14:paraId="62101385" w14:textId="77777777" w:rsidTr="00301199">
        <w:tc>
          <w:tcPr>
            <w:tcW w:w="426" w:type="dxa"/>
          </w:tcPr>
          <w:p w14:paraId="2D0463C8" w14:textId="77777777" w:rsidR="004F32B0" w:rsidRPr="002661FA" w:rsidRDefault="004F32B0" w:rsidP="00301199">
            <w:pPr>
              <w:ind w:right="-284"/>
              <w:rPr>
                <w:rFonts w:cstheme="minorHAnsi"/>
                <w:color w:val="000000" w:themeColor="text1"/>
                <w:sz w:val="20"/>
                <w:szCs w:val="20"/>
                <w:lang w:val="bs-Latn-BA"/>
              </w:rPr>
            </w:pPr>
            <w:r w:rsidRPr="002661FA">
              <w:rPr>
                <w:rFonts w:cstheme="minorHAnsi"/>
                <w:color w:val="000000" w:themeColor="text1"/>
                <w:sz w:val="20"/>
                <w:szCs w:val="20"/>
                <w:lang w:val="bs-Latn-BA"/>
              </w:rPr>
              <w:t>5.</w:t>
            </w:r>
          </w:p>
        </w:tc>
        <w:tc>
          <w:tcPr>
            <w:tcW w:w="1701" w:type="dxa"/>
          </w:tcPr>
          <w:p w14:paraId="1C74ABAD" w14:textId="77777777" w:rsidR="004F32B0" w:rsidRPr="002661FA" w:rsidRDefault="004F32B0" w:rsidP="00301199">
            <w:pPr>
              <w:ind w:right="-284"/>
              <w:rPr>
                <w:rFonts w:cstheme="minorHAnsi"/>
                <w:color w:val="000000" w:themeColor="text1"/>
                <w:sz w:val="20"/>
                <w:szCs w:val="20"/>
                <w:lang w:val="bs-Latn-BA"/>
              </w:rPr>
            </w:pPr>
            <w:r w:rsidRPr="002661FA">
              <w:rPr>
                <w:rFonts w:cstheme="minorHAnsi"/>
                <w:color w:val="000000" w:themeColor="text1"/>
                <w:sz w:val="20"/>
                <w:szCs w:val="20"/>
                <w:lang w:val="bs-Latn-BA"/>
              </w:rPr>
              <w:t>Fondacija lokalne demokratije</w:t>
            </w:r>
          </w:p>
        </w:tc>
        <w:tc>
          <w:tcPr>
            <w:tcW w:w="1701" w:type="dxa"/>
          </w:tcPr>
          <w:p w14:paraId="42EAD248" w14:textId="77777777" w:rsidR="004F32B0" w:rsidRPr="002661FA" w:rsidRDefault="004F32B0" w:rsidP="00301199">
            <w:pPr>
              <w:ind w:right="-284"/>
              <w:rPr>
                <w:rFonts w:cstheme="minorHAnsi"/>
                <w:color w:val="000000" w:themeColor="text1"/>
                <w:sz w:val="20"/>
                <w:szCs w:val="20"/>
                <w:lang w:val="bs-Latn-BA"/>
              </w:rPr>
            </w:pPr>
            <w:r w:rsidRPr="002661FA">
              <w:rPr>
                <w:rFonts w:cstheme="minorHAnsi"/>
                <w:color w:val="000000" w:themeColor="text1"/>
                <w:sz w:val="20"/>
                <w:szCs w:val="20"/>
                <w:lang w:val="bs-Latn-BA"/>
              </w:rPr>
              <w:t>0,00</w:t>
            </w:r>
          </w:p>
        </w:tc>
        <w:tc>
          <w:tcPr>
            <w:tcW w:w="2551" w:type="dxa"/>
          </w:tcPr>
          <w:p w14:paraId="4591E41B" w14:textId="77777777" w:rsidR="004F32B0" w:rsidRPr="002661FA" w:rsidRDefault="004F32B0" w:rsidP="00301199">
            <w:pPr>
              <w:ind w:right="-284"/>
              <w:rPr>
                <w:rFonts w:cstheme="minorHAnsi"/>
                <w:color w:val="000000" w:themeColor="text1"/>
                <w:sz w:val="20"/>
                <w:szCs w:val="20"/>
                <w:lang w:val="bs-Latn-BA"/>
              </w:rPr>
            </w:pPr>
            <w:r w:rsidRPr="002661FA">
              <w:rPr>
                <w:rFonts w:cstheme="minorHAnsi"/>
                <w:color w:val="000000" w:themeColor="text1"/>
                <w:sz w:val="20"/>
                <w:szCs w:val="20"/>
                <w:lang w:val="bs-Latn-BA"/>
              </w:rPr>
              <w:t>0,00</w:t>
            </w:r>
          </w:p>
        </w:tc>
        <w:tc>
          <w:tcPr>
            <w:tcW w:w="3686" w:type="dxa"/>
          </w:tcPr>
          <w:p w14:paraId="08E8B262" w14:textId="77777777" w:rsidR="004F32B0" w:rsidRPr="002661FA" w:rsidRDefault="004F32B0" w:rsidP="00301199">
            <w:pPr>
              <w:ind w:right="-284"/>
              <w:rPr>
                <w:rFonts w:cstheme="minorHAnsi"/>
                <w:color w:val="000000" w:themeColor="text1"/>
                <w:sz w:val="20"/>
                <w:szCs w:val="20"/>
                <w:lang w:val="bs-Latn-BA"/>
              </w:rPr>
            </w:pPr>
            <w:r w:rsidRPr="002661FA">
              <w:rPr>
                <w:rFonts w:cstheme="minorHAnsi"/>
                <w:color w:val="000000" w:themeColor="text1"/>
                <w:sz w:val="20"/>
                <w:szCs w:val="20"/>
                <w:lang w:val="bs-Latn-BA"/>
              </w:rPr>
              <w:t xml:space="preserve">Nije aplicirala za sredstva od igara na sreću </w:t>
            </w:r>
          </w:p>
        </w:tc>
      </w:tr>
      <w:tr w:rsidR="00301199" w:rsidRPr="002661FA" w14:paraId="5E611C7B" w14:textId="77777777" w:rsidTr="00301199">
        <w:tc>
          <w:tcPr>
            <w:tcW w:w="426" w:type="dxa"/>
          </w:tcPr>
          <w:p w14:paraId="1DC9BED1" w14:textId="77777777" w:rsidR="004F32B0" w:rsidRPr="002661FA" w:rsidRDefault="004F32B0" w:rsidP="00301199">
            <w:pPr>
              <w:ind w:right="-284"/>
              <w:jc w:val="center"/>
              <w:rPr>
                <w:rFonts w:cstheme="minorHAnsi"/>
                <w:color w:val="000000" w:themeColor="text1"/>
                <w:sz w:val="20"/>
                <w:szCs w:val="20"/>
                <w:lang w:val="bs-Latn-BA"/>
              </w:rPr>
            </w:pPr>
          </w:p>
        </w:tc>
        <w:tc>
          <w:tcPr>
            <w:tcW w:w="1701" w:type="dxa"/>
          </w:tcPr>
          <w:p w14:paraId="5FAA282C" w14:textId="77777777" w:rsidR="004F32B0" w:rsidRPr="002661FA" w:rsidRDefault="004F32B0" w:rsidP="00301199">
            <w:pPr>
              <w:ind w:right="-284"/>
              <w:rPr>
                <w:rFonts w:cstheme="minorHAnsi"/>
                <w:b/>
                <w:color w:val="000000" w:themeColor="text1"/>
                <w:sz w:val="20"/>
                <w:szCs w:val="20"/>
                <w:lang w:val="bs-Latn-BA"/>
              </w:rPr>
            </w:pPr>
            <w:r w:rsidRPr="002661FA">
              <w:rPr>
                <w:rFonts w:cstheme="minorHAnsi"/>
                <w:b/>
                <w:color w:val="000000" w:themeColor="text1"/>
                <w:sz w:val="20"/>
                <w:szCs w:val="20"/>
                <w:lang w:val="bs-Latn-BA"/>
              </w:rPr>
              <w:t>UKUPNO</w:t>
            </w:r>
          </w:p>
        </w:tc>
        <w:tc>
          <w:tcPr>
            <w:tcW w:w="1701" w:type="dxa"/>
          </w:tcPr>
          <w:p w14:paraId="1DD40E6E" w14:textId="77777777" w:rsidR="004F32B0" w:rsidRPr="002661FA" w:rsidRDefault="004F32B0" w:rsidP="00301199">
            <w:pPr>
              <w:ind w:right="-284"/>
              <w:rPr>
                <w:rFonts w:cstheme="minorHAnsi"/>
                <w:b/>
                <w:color w:val="000000" w:themeColor="text1"/>
                <w:sz w:val="20"/>
                <w:szCs w:val="20"/>
                <w:lang w:val="bs-Latn-BA"/>
              </w:rPr>
            </w:pPr>
            <w:r w:rsidRPr="002661FA">
              <w:rPr>
                <w:rFonts w:cstheme="minorHAnsi"/>
                <w:b/>
                <w:color w:val="000000" w:themeColor="text1"/>
                <w:sz w:val="20"/>
                <w:szCs w:val="20"/>
                <w:lang w:val="bs-Latn-BA"/>
              </w:rPr>
              <w:t>187.450,61</w:t>
            </w:r>
          </w:p>
        </w:tc>
        <w:tc>
          <w:tcPr>
            <w:tcW w:w="2551" w:type="dxa"/>
          </w:tcPr>
          <w:p w14:paraId="6B3A61C2" w14:textId="77777777" w:rsidR="004F32B0" w:rsidRPr="002661FA" w:rsidRDefault="004F32B0" w:rsidP="00301199">
            <w:pPr>
              <w:ind w:right="-284"/>
              <w:rPr>
                <w:rFonts w:cstheme="minorHAnsi"/>
                <w:b/>
                <w:color w:val="000000" w:themeColor="text1"/>
                <w:sz w:val="20"/>
                <w:szCs w:val="20"/>
                <w:lang w:val="bs-Latn-BA"/>
              </w:rPr>
            </w:pPr>
            <w:r w:rsidRPr="002661FA">
              <w:rPr>
                <w:rFonts w:cstheme="minorHAnsi"/>
                <w:b/>
                <w:color w:val="000000" w:themeColor="text1"/>
                <w:sz w:val="20"/>
                <w:szCs w:val="20"/>
                <w:lang w:val="bs-Latn-BA"/>
              </w:rPr>
              <w:t>49.200,00</w:t>
            </w:r>
          </w:p>
        </w:tc>
        <w:tc>
          <w:tcPr>
            <w:tcW w:w="3686" w:type="dxa"/>
          </w:tcPr>
          <w:p w14:paraId="39C53A7A" w14:textId="77777777" w:rsidR="004F32B0" w:rsidRPr="002661FA" w:rsidRDefault="004F32B0" w:rsidP="00301199">
            <w:pPr>
              <w:ind w:right="-284"/>
              <w:rPr>
                <w:rFonts w:cstheme="minorHAnsi"/>
                <w:color w:val="000000" w:themeColor="text1"/>
                <w:sz w:val="20"/>
                <w:szCs w:val="20"/>
                <w:lang w:val="bs-Latn-BA"/>
              </w:rPr>
            </w:pPr>
          </w:p>
        </w:tc>
      </w:tr>
    </w:tbl>
    <w:p w14:paraId="0696804A" w14:textId="77777777" w:rsidR="004F32B0" w:rsidRPr="002661FA" w:rsidRDefault="004F32B0" w:rsidP="00DD5087">
      <w:pPr>
        <w:jc w:val="both"/>
        <w:rPr>
          <w:sz w:val="24"/>
          <w:szCs w:val="24"/>
          <w:lang w:val="bs-Latn-BA"/>
        </w:rPr>
      </w:pPr>
    </w:p>
    <w:p w14:paraId="49D88A31" w14:textId="2E02AF6B" w:rsidR="009F7784" w:rsidRPr="004E26EB" w:rsidRDefault="00DD5087" w:rsidP="00902FB0">
      <w:pPr>
        <w:jc w:val="both"/>
        <w:rPr>
          <w:sz w:val="24"/>
          <w:szCs w:val="24"/>
          <w:lang w:val="bs-Latn-BA"/>
        </w:rPr>
      </w:pPr>
      <w:r w:rsidRPr="002661FA">
        <w:rPr>
          <w:sz w:val="24"/>
          <w:szCs w:val="24"/>
          <w:lang w:val="bs-Latn-BA"/>
        </w:rPr>
        <w:t>Ispitanic</w:t>
      </w:r>
      <w:r w:rsidR="0064165A">
        <w:rPr>
          <w:sz w:val="24"/>
          <w:szCs w:val="24"/>
          <w:lang w:val="bs-Latn-BA"/>
        </w:rPr>
        <w:t>e</w:t>
      </w:r>
      <w:r w:rsidRPr="002661FA">
        <w:rPr>
          <w:sz w:val="24"/>
          <w:szCs w:val="24"/>
          <w:lang w:val="bs-Latn-BA"/>
        </w:rPr>
        <w:t xml:space="preserve"> su navel</w:t>
      </w:r>
      <w:r w:rsidR="0064165A">
        <w:rPr>
          <w:sz w:val="24"/>
          <w:szCs w:val="24"/>
          <w:lang w:val="bs-Latn-BA"/>
        </w:rPr>
        <w:t>e</w:t>
      </w:r>
      <w:r w:rsidRPr="002661FA">
        <w:rPr>
          <w:sz w:val="24"/>
          <w:szCs w:val="24"/>
          <w:lang w:val="bs-Latn-BA"/>
        </w:rPr>
        <w:t xml:space="preserve"> da je operaterima i operaterkama </w:t>
      </w:r>
      <w:r w:rsidR="00101E51" w:rsidRPr="002661FA">
        <w:rPr>
          <w:sz w:val="24"/>
          <w:szCs w:val="24"/>
          <w:lang w:val="bs-Latn-BA"/>
        </w:rPr>
        <w:t>potreb</w:t>
      </w:r>
      <w:r w:rsidRPr="002661FA">
        <w:rPr>
          <w:sz w:val="24"/>
          <w:szCs w:val="24"/>
          <w:lang w:val="bs-Latn-BA"/>
        </w:rPr>
        <w:t xml:space="preserve">no </w:t>
      </w:r>
      <w:r w:rsidR="00101E51" w:rsidRPr="002661FA">
        <w:rPr>
          <w:sz w:val="24"/>
          <w:szCs w:val="24"/>
          <w:lang w:val="bs-Latn-BA"/>
        </w:rPr>
        <w:t>obezbi</w:t>
      </w:r>
      <w:r w:rsidRPr="002661FA">
        <w:rPr>
          <w:sz w:val="24"/>
          <w:szCs w:val="24"/>
          <w:lang w:val="bs-Latn-BA"/>
        </w:rPr>
        <w:t>jediti kontinuiranu i kvalitetnu edukaciju i osigurati finan</w:t>
      </w:r>
      <w:r w:rsidR="004E26EB">
        <w:rPr>
          <w:sz w:val="24"/>
          <w:szCs w:val="24"/>
          <w:lang w:val="bs-Latn-BA"/>
        </w:rPr>
        <w:t>s</w:t>
      </w:r>
      <w:r w:rsidR="003A3E7A">
        <w:rPr>
          <w:sz w:val="24"/>
          <w:szCs w:val="24"/>
          <w:lang w:val="bs-Latn-BA"/>
        </w:rPr>
        <w:t>ijska sredstva kako bi bili adekvatno plaćeni</w:t>
      </w:r>
      <w:r w:rsidRPr="002661FA">
        <w:rPr>
          <w:sz w:val="24"/>
          <w:szCs w:val="24"/>
          <w:lang w:val="bs-Latn-BA"/>
        </w:rPr>
        <w:t xml:space="preserve"> za svoj rad. </w:t>
      </w:r>
      <w:r w:rsidR="009F7784" w:rsidRPr="002661FA">
        <w:rPr>
          <w:sz w:val="24"/>
          <w:szCs w:val="24"/>
          <w:lang w:val="bs-Latn-BA"/>
        </w:rPr>
        <w:t>Osim toga</w:t>
      </w:r>
      <w:r w:rsidR="004E26EB">
        <w:rPr>
          <w:sz w:val="24"/>
          <w:szCs w:val="24"/>
          <w:lang w:val="bs-Latn-BA"/>
        </w:rPr>
        <w:t>,</w:t>
      </w:r>
      <w:r w:rsidR="009F7784" w:rsidRPr="002661FA">
        <w:rPr>
          <w:sz w:val="24"/>
          <w:szCs w:val="24"/>
          <w:lang w:val="bs-Latn-BA"/>
        </w:rPr>
        <w:t xml:space="preserve"> smatraju da je potrebno uspostaviti i jedinstvenu bazu podataka. Za sada svaka sigurna kuća vodi svoje podatke</w:t>
      </w:r>
      <w:r w:rsidR="004E26EB">
        <w:rPr>
          <w:sz w:val="24"/>
          <w:szCs w:val="24"/>
          <w:lang w:val="bs-Latn-BA"/>
        </w:rPr>
        <w:t>,</w:t>
      </w:r>
      <w:r w:rsidR="009F7784" w:rsidRPr="002661FA">
        <w:rPr>
          <w:sz w:val="24"/>
          <w:szCs w:val="24"/>
          <w:lang w:val="bs-Latn-BA"/>
        </w:rPr>
        <w:t xml:space="preserve"> ali </w:t>
      </w:r>
      <w:r w:rsidR="004E26EB" w:rsidRPr="002661FA">
        <w:rPr>
          <w:sz w:val="24"/>
          <w:szCs w:val="24"/>
          <w:lang w:val="bs-Latn-BA"/>
        </w:rPr>
        <w:t xml:space="preserve">nemaju </w:t>
      </w:r>
      <w:r w:rsidR="009F7784" w:rsidRPr="002661FA">
        <w:rPr>
          <w:sz w:val="24"/>
          <w:szCs w:val="24"/>
          <w:lang w:val="bs-Latn-BA"/>
        </w:rPr>
        <w:t xml:space="preserve">razmjene podataka sa drugim sigurnim kućama i smatraju da </w:t>
      </w:r>
      <w:r w:rsidR="004E26EB">
        <w:rPr>
          <w:sz w:val="24"/>
          <w:szCs w:val="24"/>
          <w:lang w:val="bs-Latn-BA"/>
        </w:rPr>
        <w:t xml:space="preserve">bi </w:t>
      </w:r>
      <w:r w:rsidR="009F7784" w:rsidRPr="002661FA">
        <w:rPr>
          <w:sz w:val="24"/>
          <w:szCs w:val="24"/>
          <w:lang w:val="bs-Latn-BA"/>
        </w:rPr>
        <w:t>bilo jako dobro imati bazu podataka koja će biti uvezana sa drugim sigurnim kućama.</w:t>
      </w:r>
      <w:r w:rsidR="005242C8">
        <w:rPr>
          <w:sz w:val="24"/>
          <w:szCs w:val="24"/>
          <w:lang w:val="bs-Latn-BA"/>
        </w:rPr>
        <w:t xml:space="preserve"> </w:t>
      </w:r>
      <w:r w:rsidR="00541B96" w:rsidRPr="002661FA">
        <w:rPr>
          <w:sz w:val="24"/>
          <w:szCs w:val="24"/>
          <w:lang w:val="bs-Latn-BA"/>
        </w:rPr>
        <w:t xml:space="preserve">Operaterka iz organizacije </w:t>
      </w:r>
      <w:r w:rsidR="00662C3B" w:rsidRPr="002661FA">
        <w:rPr>
          <w:sz w:val="24"/>
          <w:szCs w:val="24"/>
          <w:lang w:val="bs-Latn-BA"/>
        </w:rPr>
        <w:t>Medica Zenica</w:t>
      </w:r>
      <w:r w:rsidR="00541B96" w:rsidRPr="002661FA">
        <w:rPr>
          <w:sz w:val="24"/>
          <w:szCs w:val="24"/>
          <w:lang w:val="bs-Latn-BA"/>
        </w:rPr>
        <w:t xml:space="preserve"> </w:t>
      </w:r>
      <w:r w:rsidR="00662C3B" w:rsidRPr="002661FA">
        <w:rPr>
          <w:sz w:val="24"/>
          <w:szCs w:val="24"/>
          <w:lang w:val="bs-Latn-BA"/>
        </w:rPr>
        <w:t xml:space="preserve">navela </w:t>
      </w:r>
      <w:r w:rsidR="00541B96" w:rsidRPr="002661FA">
        <w:rPr>
          <w:sz w:val="24"/>
          <w:szCs w:val="24"/>
          <w:lang w:val="bs-Latn-BA"/>
        </w:rPr>
        <w:t xml:space="preserve">je </w:t>
      </w:r>
      <w:r w:rsidR="00662C3B" w:rsidRPr="002661FA">
        <w:rPr>
          <w:sz w:val="24"/>
          <w:szCs w:val="24"/>
          <w:lang w:val="bs-Latn-BA"/>
        </w:rPr>
        <w:t>da postoji baza G</w:t>
      </w:r>
      <w:r w:rsidR="00541B96" w:rsidRPr="002661FA">
        <w:rPr>
          <w:sz w:val="24"/>
          <w:szCs w:val="24"/>
          <w:lang w:val="bs-Latn-BA"/>
        </w:rPr>
        <w:t xml:space="preserve">ender </w:t>
      </w:r>
      <w:r w:rsidR="00022EFF">
        <w:rPr>
          <w:sz w:val="24"/>
          <w:szCs w:val="24"/>
          <w:lang w:val="bs-Latn-BA"/>
        </w:rPr>
        <w:t>C</w:t>
      </w:r>
      <w:r w:rsidR="00541B96" w:rsidRPr="002661FA">
        <w:rPr>
          <w:sz w:val="24"/>
          <w:szCs w:val="24"/>
          <w:lang w:val="bs-Latn-BA"/>
        </w:rPr>
        <w:t>entra</w:t>
      </w:r>
      <w:r w:rsidR="00022EFF">
        <w:rPr>
          <w:sz w:val="24"/>
          <w:szCs w:val="24"/>
          <w:lang w:val="bs-Latn-BA"/>
        </w:rPr>
        <w:t xml:space="preserve"> FBiH</w:t>
      </w:r>
      <w:r w:rsidR="00541B96" w:rsidRPr="002661FA">
        <w:rPr>
          <w:sz w:val="24"/>
          <w:szCs w:val="24"/>
          <w:lang w:val="bs-Latn-BA"/>
        </w:rPr>
        <w:t xml:space="preserve">. Ostali navode da unose </w:t>
      </w:r>
      <w:r w:rsidR="00662C3B" w:rsidRPr="002661FA">
        <w:rPr>
          <w:sz w:val="24"/>
          <w:szCs w:val="24"/>
          <w:lang w:val="bs-Latn-BA"/>
        </w:rPr>
        <w:t xml:space="preserve">podatke u SOS obrasce u svojim organizacijama/CSR. Ne vidi se u odgovorima da su </w:t>
      </w:r>
      <w:r w:rsidR="00101E51" w:rsidRPr="002661FA">
        <w:rPr>
          <w:sz w:val="24"/>
          <w:szCs w:val="24"/>
          <w:lang w:val="bs-Latn-BA"/>
        </w:rPr>
        <w:t xml:space="preserve">operateri/operaterke dovoljno </w:t>
      </w:r>
      <w:r w:rsidR="00662C3B" w:rsidRPr="002661FA">
        <w:rPr>
          <w:sz w:val="24"/>
          <w:szCs w:val="24"/>
          <w:lang w:val="bs-Latn-BA"/>
        </w:rPr>
        <w:t xml:space="preserve">upoznati </w:t>
      </w:r>
      <w:r w:rsidR="004E26EB">
        <w:rPr>
          <w:sz w:val="24"/>
          <w:szCs w:val="24"/>
          <w:lang w:val="bs-Latn-BA"/>
        </w:rPr>
        <w:t>s</w:t>
      </w:r>
      <w:r w:rsidR="00662C3B" w:rsidRPr="002661FA">
        <w:rPr>
          <w:sz w:val="24"/>
          <w:szCs w:val="24"/>
          <w:lang w:val="bs-Latn-BA"/>
        </w:rPr>
        <w:t xml:space="preserve"> postojanje</w:t>
      </w:r>
      <w:r w:rsidR="004E26EB">
        <w:rPr>
          <w:sz w:val="24"/>
          <w:szCs w:val="24"/>
          <w:lang w:val="bs-Latn-BA"/>
        </w:rPr>
        <w:t>m</w:t>
      </w:r>
      <w:r w:rsidR="00662C3B" w:rsidRPr="002661FA">
        <w:rPr>
          <w:sz w:val="24"/>
          <w:szCs w:val="24"/>
          <w:lang w:val="bs-Latn-BA"/>
        </w:rPr>
        <w:t xml:space="preserve"> jedinstvene baze ili da koriste SOS</w:t>
      </w:r>
      <w:r w:rsidR="00541B96" w:rsidRPr="002661FA">
        <w:rPr>
          <w:sz w:val="24"/>
          <w:szCs w:val="24"/>
          <w:lang w:val="bs-Latn-BA"/>
        </w:rPr>
        <w:t xml:space="preserve"> obrasce Gender </w:t>
      </w:r>
      <w:r w:rsidR="00022EFF">
        <w:rPr>
          <w:sz w:val="24"/>
          <w:szCs w:val="24"/>
          <w:lang w:val="bs-Latn-BA"/>
        </w:rPr>
        <w:t>C</w:t>
      </w:r>
      <w:r w:rsidR="00541B96" w:rsidRPr="002661FA">
        <w:rPr>
          <w:sz w:val="24"/>
          <w:szCs w:val="24"/>
          <w:lang w:val="bs-Latn-BA"/>
        </w:rPr>
        <w:t>entra. Budući da je u</w:t>
      </w:r>
      <w:r w:rsidR="00700B51" w:rsidRPr="002661FA">
        <w:rPr>
          <w:sz w:val="24"/>
          <w:szCs w:val="24"/>
          <w:lang w:val="bs-Latn-BA"/>
        </w:rPr>
        <w:t>spostavlj</w:t>
      </w:r>
      <w:r w:rsidR="004E26EB">
        <w:rPr>
          <w:sz w:val="24"/>
          <w:szCs w:val="24"/>
          <w:lang w:val="bs-Latn-BA"/>
        </w:rPr>
        <w:t>e</w:t>
      </w:r>
      <w:r w:rsidR="00700B51" w:rsidRPr="002661FA">
        <w:rPr>
          <w:sz w:val="24"/>
          <w:szCs w:val="24"/>
          <w:lang w:val="bs-Latn-BA"/>
        </w:rPr>
        <w:t>na jed</w:t>
      </w:r>
      <w:r w:rsidR="002661FA">
        <w:rPr>
          <w:sz w:val="24"/>
          <w:szCs w:val="24"/>
          <w:lang w:val="bs-Latn-BA"/>
        </w:rPr>
        <w:t>i</w:t>
      </w:r>
      <w:r w:rsidR="00700B51" w:rsidRPr="002661FA">
        <w:rPr>
          <w:sz w:val="24"/>
          <w:szCs w:val="24"/>
          <w:lang w:val="bs-Latn-BA"/>
        </w:rPr>
        <w:t>nstvena</w:t>
      </w:r>
      <w:r w:rsidR="00541B96" w:rsidRPr="002661FA">
        <w:rPr>
          <w:sz w:val="24"/>
          <w:szCs w:val="24"/>
          <w:lang w:val="bs-Latn-BA"/>
        </w:rPr>
        <w:t xml:space="preserve"> elektronska baza podataka </w:t>
      </w:r>
      <w:r w:rsidR="00700B51" w:rsidRPr="004E26EB">
        <w:rPr>
          <w:sz w:val="24"/>
          <w:szCs w:val="24"/>
          <w:lang w:val="bs-Latn-BA"/>
        </w:rPr>
        <w:t>u koju se unose pozivi na SOS 1265</w:t>
      </w:r>
      <w:r w:rsidR="004E26EB" w:rsidRPr="004E26EB">
        <w:rPr>
          <w:sz w:val="24"/>
          <w:szCs w:val="24"/>
          <w:lang w:val="bs-Latn-BA"/>
        </w:rPr>
        <w:t>,</w:t>
      </w:r>
      <w:r w:rsidR="00700B51" w:rsidRPr="004E26EB">
        <w:rPr>
          <w:sz w:val="24"/>
          <w:szCs w:val="24"/>
          <w:lang w:val="bs-Latn-BA"/>
        </w:rPr>
        <w:t xml:space="preserve"> </w:t>
      </w:r>
      <w:r w:rsidR="00541B96" w:rsidRPr="004E26EB">
        <w:rPr>
          <w:sz w:val="24"/>
          <w:szCs w:val="24"/>
          <w:lang w:val="bs-Latn-BA"/>
        </w:rPr>
        <w:t>potrebno je p</w:t>
      </w:r>
      <w:r w:rsidRPr="004E26EB">
        <w:rPr>
          <w:sz w:val="24"/>
          <w:szCs w:val="24"/>
          <w:lang w:val="bs-Latn-BA"/>
        </w:rPr>
        <w:t>roble</w:t>
      </w:r>
      <w:r w:rsidR="00541B96" w:rsidRPr="004E26EB">
        <w:rPr>
          <w:sz w:val="24"/>
          <w:szCs w:val="24"/>
          <w:lang w:val="bs-Latn-BA"/>
        </w:rPr>
        <w:t>matizirati zašto operate</w:t>
      </w:r>
      <w:r w:rsidR="00F14E20">
        <w:rPr>
          <w:sz w:val="24"/>
          <w:szCs w:val="24"/>
          <w:lang w:val="bs-Latn-BA"/>
        </w:rPr>
        <w:t>r</w:t>
      </w:r>
      <w:r w:rsidR="00022EFF">
        <w:rPr>
          <w:sz w:val="24"/>
          <w:szCs w:val="24"/>
          <w:lang w:val="bs-Latn-BA"/>
        </w:rPr>
        <w:t>-</w:t>
      </w:r>
      <w:r w:rsidR="00F14E20">
        <w:rPr>
          <w:sz w:val="24"/>
          <w:szCs w:val="24"/>
          <w:lang w:val="bs-Latn-BA"/>
        </w:rPr>
        <w:t>ke</w:t>
      </w:r>
      <w:r w:rsidR="00022EFF">
        <w:rPr>
          <w:sz w:val="24"/>
          <w:szCs w:val="24"/>
          <w:lang w:val="bs-Latn-BA"/>
        </w:rPr>
        <w:t>/i</w:t>
      </w:r>
      <w:r w:rsidR="00541B96" w:rsidRPr="004E26EB">
        <w:rPr>
          <w:sz w:val="24"/>
          <w:szCs w:val="24"/>
          <w:lang w:val="bs-Latn-BA"/>
        </w:rPr>
        <w:t xml:space="preserve"> nisu dovoljno upoznat</w:t>
      </w:r>
      <w:r w:rsidR="00022EFF">
        <w:rPr>
          <w:sz w:val="24"/>
          <w:szCs w:val="24"/>
          <w:lang w:val="bs-Latn-BA"/>
        </w:rPr>
        <w:t>-</w:t>
      </w:r>
      <w:r w:rsidR="00F14E20">
        <w:rPr>
          <w:sz w:val="24"/>
          <w:szCs w:val="24"/>
          <w:lang w:val="bs-Latn-BA"/>
        </w:rPr>
        <w:t>e</w:t>
      </w:r>
      <w:r w:rsidR="00022EFF">
        <w:rPr>
          <w:sz w:val="24"/>
          <w:szCs w:val="24"/>
          <w:lang w:val="bs-Latn-BA"/>
        </w:rPr>
        <w:t>/i</w:t>
      </w:r>
      <w:r w:rsidR="00541B96" w:rsidRPr="004E26EB">
        <w:rPr>
          <w:sz w:val="24"/>
          <w:szCs w:val="24"/>
          <w:lang w:val="bs-Latn-BA"/>
        </w:rPr>
        <w:t xml:space="preserve"> sa</w:t>
      </w:r>
      <w:r w:rsidR="00700B51" w:rsidRPr="004E26EB">
        <w:rPr>
          <w:sz w:val="24"/>
          <w:szCs w:val="24"/>
          <w:lang w:val="bs-Latn-BA"/>
        </w:rPr>
        <w:t xml:space="preserve"> postojanjem i mogućnostima korištenja informacija </w:t>
      </w:r>
      <w:r w:rsidR="001D588E" w:rsidRPr="001D588E">
        <w:rPr>
          <w:sz w:val="24"/>
          <w:szCs w:val="24"/>
          <w:lang w:val="bs-Latn-BA"/>
        </w:rPr>
        <w:t>iz ove baze podataka</w:t>
      </w:r>
      <w:r w:rsidR="001D588E" w:rsidRPr="004E26EB">
        <w:rPr>
          <w:sz w:val="24"/>
          <w:szCs w:val="24"/>
          <w:lang w:val="bs-Latn-BA"/>
        </w:rPr>
        <w:t xml:space="preserve"> </w:t>
      </w:r>
      <w:r w:rsidR="00700B51" w:rsidRPr="004E26EB">
        <w:rPr>
          <w:sz w:val="24"/>
          <w:szCs w:val="24"/>
          <w:lang w:val="bs-Latn-BA"/>
        </w:rPr>
        <w:t>na nivou FBiH</w:t>
      </w:r>
      <w:r w:rsidR="00541B96" w:rsidRPr="004E26EB">
        <w:rPr>
          <w:sz w:val="24"/>
          <w:szCs w:val="24"/>
          <w:lang w:val="bs-Latn-BA"/>
        </w:rPr>
        <w:t>. Istovremeno</w:t>
      </w:r>
      <w:r w:rsidR="004E26EB">
        <w:rPr>
          <w:sz w:val="24"/>
          <w:szCs w:val="24"/>
          <w:lang w:val="bs-Latn-BA"/>
        </w:rPr>
        <w:t>,</w:t>
      </w:r>
      <w:r w:rsidR="00541B96" w:rsidRPr="004E26EB">
        <w:rPr>
          <w:sz w:val="24"/>
          <w:szCs w:val="24"/>
          <w:lang w:val="bs-Latn-BA"/>
        </w:rPr>
        <w:t xml:space="preserve"> kad</w:t>
      </w:r>
      <w:r w:rsidR="003A3E7A">
        <w:rPr>
          <w:sz w:val="24"/>
          <w:szCs w:val="24"/>
          <w:lang w:val="bs-Latn-BA"/>
        </w:rPr>
        <w:t>a</w:t>
      </w:r>
      <w:r w:rsidR="00541B96" w:rsidRPr="004E26EB">
        <w:rPr>
          <w:sz w:val="24"/>
          <w:szCs w:val="24"/>
          <w:lang w:val="bs-Latn-BA"/>
        </w:rPr>
        <w:t xml:space="preserve"> su u pitanju podaci o broju poziva na SOS telefon</w:t>
      </w:r>
      <w:r w:rsidR="004E26EB">
        <w:rPr>
          <w:sz w:val="24"/>
          <w:szCs w:val="24"/>
          <w:lang w:val="bs-Latn-BA"/>
        </w:rPr>
        <w:t>,</w:t>
      </w:r>
      <w:r w:rsidR="00541B96" w:rsidRPr="004E26EB">
        <w:rPr>
          <w:sz w:val="24"/>
          <w:szCs w:val="24"/>
          <w:lang w:val="bs-Latn-BA"/>
        </w:rPr>
        <w:t xml:space="preserve"> </w:t>
      </w:r>
      <w:r w:rsidR="004E26EB">
        <w:rPr>
          <w:sz w:val="24"/>
          <w:szCs w:val="24"/>
          <w:lang w:val="bs-Latn-BA"/>
        </w:rPr>
        <w:t>oni</w:t>
      </w:r>
      <w:r w:rsidR="00541B96" w:rsidRPr="004E26EB">
        <w:rPr>
          <w:sz w:val="24"/>
          <w:szCs w:val="24"/>
          <w:lang w:val="bs-Latn-BA"/>
        </w:rPr>
        <w:t xml:space="preserve"> su prikazani u godišnjim izvještajima o provedbi Strategije o prevenciji i borbi protiv nasilja u porodici.</w:t>
      </w:r>
    </w:p>
    <w:p w14:paraId="28A1DD7E" w14:textId="6A50B5DE" w:rsidR="00401F9B" w:rsidRPr="002661FA" w:rsidRDefault="00902FB0" w:rsidP="00C82E76">
      <w:pPr>
        <w:jc w:val="both"/>
        <w:rPr>
          <w:sz w:val="24"/>
          <w:szCs w:val="24"/>
          <w:lang w:val="bs-Latn-BA"/>
        </w:rPr>
      </w:pPr>
      <w:r w:rsidRPr="004E26EB">
        <w:rPr>
          <w:sz w:val="24"/>
          <w:szCs w:val="24"/>
          <w:lang w:val="bs-Latn-BA"/>
        </w:rPr>
        <w:t>Nadalje, kada je riječ o saradnji sa drugim institucijama i organizacijama, većina ispitani</w:t>
      </w:r>
      <w:r w:rsidR="008A4E42">
        <w:rPr>
          <w:sz w:val="24"/>
          <w:szCs w:val="24"/>
          <w:lang w:val="bs-Latn-BA"/>
        </w:rPr>
        <w:t>c</w:t>
      </w:r>
      <w:r w:rsidRPr="004E26EB">
        <w:rPr>
          <w:sz w:val="24"/>
          <w:szCs w:val="24"/>
          <w:lang w:val="bs-Latn-BA"/>
        </w:rPr>
        <w:t xml:space="preserve">a je navela da imaju dobru odnosno zadovoljavajuću saradnju, mada je istaknuto </w:t>
      </w:r>
      <w:r w:rsidR="00101E51" w:rsidRPr="004E26EB">
        <w:rPr>
          <w:sz w:val="24"/>
          <w:szCs w:val="24"/>
          <w:lang w:val="bs-Latn-BA"/>
        </w:rPr>
        <w:t>da bi bilo poželjno da dobiju</w:t>
      </w:r>
      <w:r w:rsidR="00101E51" w:rsidRPr="002661FA">
        <w:rPr>
          <w:sz w:val="24"/>
          <w:szCs w:val="24"/>
          <w:lang w:val="bs-Latn-BA"/>
        </w:rPr>
        <w:t xml:space="preserve"> povratne informacije o samom slučaju </w:t>
      </w:r>
      <w:r w:rsidRPr="002661FA">
        <w:rPr>
          <w:sz w:val="24"/>
          <w:szCs w:val="24"/>
          <w:lang w:val="bs-Latn-BA"/>
        </w:rPr>
        <w:t>nakon što završe svoj posao</w:t>
      </w:r>
      <w:r w:rsidR="00101E51" w:rsidRPr="002661FA">
        <w:rPr>
          <w:sz w:val="24"/>
          <w:szCs w:val="24"/>
          <w:lang w:val="bs-Latn-BA"/>
        </w:rPr>
        <w:t xml:space="preserve">, odnosno kada upute žrtvu u određenu ustanovu, što bi </w:t>
      </w:r>
      <w:r w:rsidRPr="002661FA">
        <w:rPr>
          <w:sz w:val="24"/>
          <w:szCs w:val="24"/>
          <w:lang w:val="bs-Latn-BA"/>
        </w:rPr>
        <w:t xml:space="preserve">poboljšalo rad i </w:t>
      </w:r>
      <w:r w:rsidR="00F14E20">
        <w:rPr>
          <w:sz w:val="24"/>
          <w:szCs w:val="24"/>
          <w:lang w:val="bs-Latn-BA"/>
        </w:rPr>
        <w:t>omogućilo</w:t>
      </w:r>
      <w:r w:rsidRPr="002661FA">
        <w:rPr>
          <w:sz w:val="24"/>
          <w:szCs w:val="24"/>
          <w:lang w:val="bs-Latn-BA"/>
        </w:rPr>
        <w:t xml:space="preserve"> kontinuitet slučaja.</w:t>
      </w:r>
      <w:r w:rsidR="00DD5087" w:rsidRPr="002661FA">
        <w:rPr>
          <w:sz w:val="24"/>
          <w:szCs w:val="24"/>
          <w:lang w:val="bs-Latn-BA"/>
        </w:rPr>
        <w:t xml:space="preserve"> Važan problem </w:t>
      </w:r>
      <w:r w:rsidR="00401F9B" w:rsidRPr="002661FA">
        <w:rPr>
          <w:sz w:val="24"/>
          <w:szCs w:val="24"/>
          <w:lang w:val="bs-Latn-BA"/>
        </w:rPr>
        <w:t xml:space="preserve">je istakla jedna ispitanica </w:t>
      </w:r>
      <w:r w:rsidR="00B0109D">
        <w:rPr>
          <w:sz w:val="24"/>
          <w:szCs w:val="24"/>
          <w:lang w:val="bs-Latn-BA"/>
        </w:rPr>
        <w:t xml:space="preserve">– </w:t>
      </w:r>
      <w:r w:rsidR="00401F9B" w:rsidRPr="002661FA">
        <w:rPr>
          <w:sz w:val="24"/>
          <w:szCs w:val="24"/>
          <w:lang w:val="bs-Latn-BA"/>
        </w:rPr>
        <w:t xml:space="preserve">da su se dešavale prijetnje </w:t>
      </w:r>
      <w:r w:rsidR="00101E51" w:rsidRPr="002661FA">
        <w:rPr>
          <w:sz w:val="24"/>
          <w:szCs w:val="24"/>
          <w:lang w:val="bs-Latn-BA"/>
        </w:rPr>
        <w:t xml:space="preserve">i zastrašivanja </w:t>
      </w:r>
      <w:r w:rsidR="00401F9B" w:rsidRPr="002661FA">
        <w:rPr>
          <w:sz w:val="24"/>
          <w:szCs w:val="24"/>
          <w:lang w:val="bs-Latn-BA"/>
        </w:rPr>
        <w:t>od počinitelja nas</w:t>
      </w:r>
      <w:r w:rsidR="00101E51" w:rsidRPr="002661FA">
        <w:rPr>
          <w:sz w:val="24"/>
          <w:szCs w:val="24"/>
          <w:lang w:val="bs-Latn-BA"/>
        </w:rPr>
        <w:t>ilja različite vrste</w:t>
      </w:r>
      <w:r w:rsidR="00B0109D">
        <w:rPr>
          <w:sz w:val="24"/>
          <w:szCs w:val="24"/>
          <w:lang w:val="bs-Latn-BA"/>
        </w:rPr>
        <w:t>,</w:t>
      </w:r>
      <w:r w:rsidR="00101E51" w:rsidRPr="002661FA">
        <w:rPr>
          <w:sz w:val="24"/>
          <w:szCs w:val="24"/>
          <w:lang w:val="bs-Latn-BA"/>
        </w:rPr>
        <w:t xml:space="preserve"> što značajno</w:t>
      </w:r>
      <w:r w:rsidR="00401F9B" w:rsidRPr="002661FA">
        <w:rPr>
          <w:sz w:val="24"/>
          <w:szCs w:val="24"/>
          <w:lang w:val="bs-Latn-BA"/>
        </w:rPr>
        <w:t xml:space="preserve"> otežava rad kako operat</w:t>
      </w:r>
      <w:r w:rsidR="00B0109D">
        <w:rPr>
          <w:sz w:val="24"/>
          <w:szCs w:val="24"/>
          <w:lang w:val="bs-Latn-BA"/>
        </w:rPr>
        <w:t>e</w:t>
      </w:r>
      <w:r w:rsidR="00401F9B" w:rsidRPr="002661FA">
        <w:rPr>
          <w:sz w:val="24"/>
          <w:szCs w:val="24"/>
          <w:lang w:val="bs-Latn-BA"/>
        </w:rPr>
        <w:t>r</w:t>
      </w:r>
      <w:r w:rsidR="00022EFF">
        <w:rPr>
          <w:sz w:val="24"/>
          <w:szCs w:val="24"/>
          <w:lang w:val="bs-Latn-BA"/>
        </w:rPr>
        <w:t>-</w:t>
      </w:r>
      <w:r w:rsidR="00B0109D">
        <w:rPr>
          <w:sz w:val="24"/>
          <w:szCs w:val="24"/>
          <w:lang w:val="bs-Latn-BA"/>
        </w:rPr>
        <w:t>ka</w:t>
      </w:r>
      <w:r w:rsidR="00401F9B" w:rsidRPr="002661FA">
        <w:rPr>
          <w:sz w:val="24"/>
          <w:szCs w:val="24"/>
          <w:lang w:val="bs-Latn-BA"/>
        </w:rPr>
        <w:t>ma</w:t>
      </w:r>
      <w:r w:rsidR="00022EFF">
        <w:rPr>
          <w:sz w:val="24"/>
          <w:szCs w:val="24"/>
          <w:lang w:val="bs-Latn-BA"/>
        </w:rPr>
        <w:t>/ima</w:t>
      </w:r>
      <w:r w:rsidR="00401F9B" w:rsidRPr="002661FA">
        <w:rPr>
          <w:sz w:val="24"/>
          <w:szCs w:val="24"/>
          <w:lang w:val="bs-Latn-BA"/>
        </w:rPr>
        <w:t xml:space="preserve"> tako i samim organizacijama u okviru kojih djeluju sigurne kuće.</w:t>
      </w:r>
    </w:p>
    <w:p w14:paraId="1749744A" w14:textId="7B3F6B96" w:rsidR="00DD5087" w:rsidRPr="002661FA" w:rsidRDefault="00DD5087" w:rsidP="00DD5087">
      <w:pPr>
        <w:jc w:val="both"/>
        <w:rPr>
          <w:sz w:val="24"/>
          <w:szCs w:val="24"/>
          <w:lang w:val="bs-Latn-BA"/>
        </w:rPr>
      </w:pPr>
      <w:r w:rsidRPr="002661FA">
        <w:rPr>
          <w:sz w:val="24"/>
          <w:szCs w:val="24"/>
          <w:lang w:val="bs-Latn-BA"/>
        </w:rPr>
        <w:t>Tokom istraživanja evidentirani su i drugi problemi. Prvenstveno</w:t>
      </w:r>
      <w:r w:rsidR="00B0109D">
        <w:rPr>
          <w:sz w:val="24"/>
          <w:szCs w:val="24"/>
          <w:lang w:val="bs-Latn-BA"/>
        </w:rPr>
        <w:t>,</w:t>
      </w:r>
      <w:r w:rsidRPr="002661FA">
        <w:rPr>
          <w:sz w:val="24"/>
          <w:szCs w:val="24"/>
          <w:lang w:val="bs-Latn-BA"/>
        </w:rPr>
        <w:t xml:space="preserve"> postavlja se pitanje koliko su građani informirani o postojanju SOS telefona 1265, odnosno koliko je taj broj vidljiv i prepoznatljiv te u kojoj mjeri </w:t>
      </w:r>
      <w:r w:rsidR="00B0109D">
        <w:rPr>
          <w:sz w:val="24"/>
          <w:szCs w:val="24"/>
          <w:lang w:val="bs-Latn-BA"/>
        </w:rPr>
        <w:t>ga</w:t>
      </w:r>
      <w:r w:rsidRPr="002661FA">
        <w:rPr>
          <w:sz w:val="24"/>
          <w:szCs w:val="24"/>
          <w:lang w:val="bs-Latn-BA"/>
        </w:rPr>
        <w:t xml:space="preserve"> korist</w:t>
      </w:r>
      <w:r w:rsidR="00B0109D">
        <w:rPr>
          <w:sz w:val="24"/>
          <w:szCs w:val="24"/>
          <w:lang w:val="bs-Latn-BA"/>
        </w:rPr>
        <w:t>e</w:t>
      </w:r>
      <w:r w:rsidRPr="002661FA">
        <w:rPr>
          <w:sz w:val="24"/>
          <w:szCs w:val="24"/>
          <w:lang w:val="bs-Latn-BA"/>
        </w:rPr>
        <w:t xml:space="preserve"> žrtv</w:t>
      </w:r>
      <w:r w:rsidR="00B0109D">
        <w:rPr>
          <w:sz w:val="24"/>
          <w:szCs w:val="24"/>
          <w:lang w:val="bs-Latn-BA"/>
        </w:rPr>
        <w:t>e</w:t>
      </w:r>
      <w:r w:rsidRPr="002661FA">
        <w:rPr>
          <w:sz w:val="24"/>
          <w:szCs w:val="24"/>
          <w:lang w:val="bs-Latn-BA"/>
        </w:rPr>
        <w:t xml:space="preserve"> nasilja</w:t>
      </w:r>
      <w:r w:rsidR="00F14E20">
        <w:rPr>
          <w:sz w:val="24"/>
          <w:szCs w:val="24"/>
          <w:lang w:val="bs-Latn-BA"/>
        </w:rPr>
        <w:t>,</w:t>
      </w:r>
      <w:r w:rsidRPr="002661FA">
        <w:rPr>
          <w:sz w:val="24"/>
          <w:szCs w:val="24"/>
          <w:lang w:val="bs-Latn-BA"/>
        </w:rPr>
        <w:t xml:space="preserve"> ali i građan</w:t>
      </w:r>
      <w:r w:rsidR="00B0109D">
        <w:rPr>
          <w:sz w:val="24"/>
          <w:szCs w:val="24"/>
          <w:lang w:val="bs-Latn-BA"/>
        </w:rPr>
        <w:t>i</w:t>
      </w:r>
      <w:r w:rsidRPr="002661FA">
        <w:rPr>
          <w:sz w:val="24"/>
          <w:szCs w:val="24"/>
          <w:lang w:val="bs-Latn-BA"/>
        </w:rPr>
        <w:t xml:space="preserve"> koji svjedoče nasilju. Također</w:t>
      </w:r>
      <w:r w:rsidR="00B0109D">
        <w:rPr>
          <w:sz w:val="24"/>
          <w:szCs w:val="24"/>
          <w:lang w:val="bs-Latn-BA"/>
        </w:rPr>
        <w:t>,</w:t>
      </w:r>
      <w:r w:rsidRPr="002661FA">
        <w:rPr>
          <w:sz w:val="24"/>
          <w:szCs w:val="24"/>
          <w:lang w:val="bs-Latn-BA"/>
        </w:rPr>
        <w:t xml:space="preserve"> postavlja se i pitanje dupliranja SOS linija, konkretno u Kantonu Sarajevo gdje su u funkciji dva broja</w:t>
      </w:r>
      <w:r w:rsidR="00B0109D">
        <w:rPr>
          <w:sz w:val="24"/>
          <w:szCs w:val="24"/>
          <w:lang w:val="bs-Latn-BA"/>
        </w:rPr>
        <w:t>,</w:t>
      </w:r>
      <w:r w:rsidRPr="002661FA">
        <w:rPr>
          <w:sz w:val="24"/>
          <w:szCs w:val="24"/>
          <w:lang w:val="bs-Latn-BA"/>
        </w:rPr>
        <w:t xml:space="preserve"> kao i u Srednjobosanskom kantonu gdje se kroz promociju navodi broj mobitela koji je dežurni telefon u centru za socijalni rad. Jasno je da je svrha ista i da je cilj pružiti podršku, ali s druge strane postavlja se pitanje vidljivosti SOS telefona 1265 </w:t>
      </w:r>
      <w:r w:rsidR="00101E51" w:rsidRPr="002661FA">
        <w:rPr>
          <w:sz w:val="24"/>
          <w:szCs w:val="24"/>
          <w:lang w:val="bs-Latn-BA"/>
        </w:rPr>
        <w:t xml:space="preserve">u ova dva kantona </w:t>
      </w:r>
      <w:r w:rsidRPr="002661FA">
        <w:rPr>
          <w:sz w:val="24"/>
          <w:szCs w:val="24"/>
          <w:lang w:val="bs-Latn-BA"/>
        </w:rPr>
        <w:t xml:space="preserve">kao jedinstvenog </w:t>
      </w:r>
      <w:r w:rsidR="00022EFF">
        <w:rPr>
          <w:sz w:val="24"/>
          <w:szCs w:val="24"/>
          <w:lang w:val="bs-Latn-BA"/>
        </w:rPr>
        <w:t xml:space="preserve">i besplatnog </w:t>
      </w:r>
      <w:r w:rsidRPr="002661FA">
        <w:rPr>
          <w:sz w:val="24"/>
          <w:szCs w:val="24"/>
          <w:lang w:val="bs-Latn-BA"/>
        </w:rPr>
        <w:t>broja za cijelu Federaciju BiH.</w:t>
      </w:r>
    </w:p>
    <w:p w14:paraId="77FF06DB" w14:textId="48D4153A" w:rsidR="00DD5087" w:rsidRPr="002661FA" w:rsidRDefault="00DD5087" w:rsidP="00DD5087">
      <w:pPr>
        <w:jc w:val="both"/>
        <w:rPr>
          <w:sz w:val="24"/>
          <w:szCs w:val="24"/>
          <w:lang w:val="bs-Latn-BA"/>
        </w:rPr>
      </w:pPr>
      <w:r w:rsidRPr="002661FA">
        <w:rPr>
          <w:sz w:val="24"/>
          <w:szCs w:val="24"/>
          <w:lang w:val="bs-Latn-BA"/>
        </w:rPr>
        <w:t>Također</w:t>
      </w:r>
      <w:r w:rsidR="00B0109D">
        <w:rPr>
          <w:sz w:val="24"/>
          <w:szCs w:val="24"/>
          <w:lang w:val="bs-Latn-BA"/>
        </w:rPr>
        <w:t>,</w:t>
      </w:r>
      <w:r w:rsidRPr="002661FA">
        <w:rPr>
          <w:sz w:val="24"/>
          <w:szCs w:val="24"/>
          <w:lang w:val="bs-Latn-BA"/>
        </w:rPr>
        <w:t xml:space="preserve"> jasno je da problem predstavlja pitanje troškova rada operater</w:t>
      </w:r>
      <w:r w:rsidR="00B0109D">
        <w:rPr>
          <w:sz w:val="24"/>
          <w:szCs w:val="24"/>
          <w:lang w:val="bs-Latn-BA"/>
        </w:rPr>
        <w:t>ki</w:t>
      </w:r>
      <w:r w:rsidRPr="002661FA">
        <w:rPr>
          <w:sz w:val="24"/>
          <w:szCs w:val="24"/>
          <w:lang w:val="bs-Latn-BA"/>
        </w:rPr>
        <w:t xml:space="preserve">, i taj problem </w:t>
      </w:r>
      <w:r w:rsidR="00B0109D" w:rsidRPr="002661FA">
        <w:rPr>
          <w:sz w:val="24"/>
          <w:szCs w:val="24"/>
          <w:lang w:val="bs-Latn-BA"/>
        </w:rPr>
        <w:t>nevladin</w:t>
      </w:r>
      <w:r w:rsidR="00B0109D">
        <w:rPr>
          <w:sz w:val="24"/>
          <w:szCs w:val="24"/>
          <w:lang w:val="bs-Latn-BA"/>
        </w:rPr>
        <w:t>e</w:t>
      </w:r>
      <w:r w:rsidR="00B0109D" w:rsidRPr="002661FA">
        <w:rPr>
          <w:sz w:val="24"/>
          <w:szCs w:val="24"/>
          <w:lang w:val="bs-Latn-BA"/>
        </w:rPr>
        <w:t xml:space="preserve"> organizacij</w:t>
      </w:r>
      <w:r w:rsidR="00B0109D">
        <w:rPr>
          <w:sz w:val="24"/>
          <w:szCs w:val="24"/>
          <w:lang w:val="bs-Latn-BA"/>
        </w:rPr>
        <w:t>e</w:t>
      </w:r>
      <w:r w:rsidR="00B0109D" w:rsidRPr="002661FA">
        <w:rPr>
          <w:sz w:val="24"/>
          <w:szCs w:val="24"/>
          <w:lang w:val="bs-Latn-BA"/>
        </w:rPr>
        <w:t xml:space="preserve"> </w:t>
      </w:r>
      <w:r w:rsidRPr="002661FA">
        <w:rPr>
          <w:sz w:val="24"/>
          <w:szCs w:val="24"/>
          <w:lang w:val="bs-Latn-BA"/>
        </w:rPr>
        <w:t>već duže vrijeme istič</w:t>
      </w:r>
      <w:r w:rsidR="00B0109D">
        <w:rPr>
          <w:sz w:val="24"/>
          <w:szCs w:val="24"/>
          <w:lang w:val="bs-Latn-BA"/>
        </w:rPr>
        <w:t>u</w:t>
      </w:r>
      <w:r w:rsidRPr="002661FA">
        <w:rPr>
          <w:sz w:val="24"/>
          <w:szCs w:val="24"/>
          <w:lang w:val="bs-Latn-BA"/>
        </w:rPr>
        <w:t xml:space="preserve">. </w:t>
      </w:r>
      <w:r w:rsidR="00F14E20">
        <w:rPr>
          <w:sz w:val="24"/>
          <w:szCs w:val="24"/>
          <w:lang w:val="bs-Latn-BA"/>
        </w:rPr>
        <w:t>Ovdje se</w:t>
      </w:r>
      <w:r w:rsidRPr="002661FA">
        <w:rPr>
          <w:sz w:val="24"/>
          <w:szCs w:val="24"/>
          <w:lang w:val="bs-Latn-BA"/>
        </w:rPr>
        <w:t xml:space="preserve"> najprije postavlja pitanje sistemskog rješenja finansiranja, odnosno mogućnost dugoročnog projektnog finansiranja </w:t>
      </w:r>
      <w:r w:rsidR="00101E51" w:rsidRPr="002661FA">
        <w:rPr>
          <w:sz w:val="24"/>
          <w:szCs w:val="24"/>
          <w:lang w:val="bs-Latn-BA"/>
        </w:rPr>
        <w:t xml:space="preserve">jer </w:t>
      </w:r>
      <w:r w:rsidR="00F14E20">
        <w:rPr>
          <w:sz w:val="24"/>
          <w:szCs w:val="24"/>
          <w:lang w:val="bs-Latn-BA"/>
        </w:rPr>
        <w:t xml:space="preserve">se </w:t>
      </w:r>
      <w:r w:rsidRPr="002661FA">
        <w:rPr>
          <w:sz w:val="24"/>
          <w:szCs w:val="24"/>
          <w:lang w:val="bs-Latn-BA"/>
        </w:rPr>
        <w:t>u protivnom može dogoditi da neke NVO odluč</w:t>
      </w:r>
      <w:r w:rsidR="00F14E20">
        <w:rPr>
          <w:sz w:val="24"/>
          <w:szCs w:val="24"/>
          <w:lang w:val="bs-Latn-BA"/>
        </w:rPr>
        <w:t>e</w:t>
      </w:r>
      <w:r w:rsidRPr="002661FA">
        <w:rPr>
          <w:sz w:val="24"/>
          <w:szCs w:val="24"/>
          <w:lang w:val="bs-Latn-BA"/>
        </w:rPr>
        <w:t xml:space="preserve"> prekinuti ugovor o pružanju usluga SOS telefon</w:t>
      </w:r>
      <w:r w:rsidR="001D588E">
        <w:rPr>
          <w:sz w:val="24"/>
          <w:szCs w:val="24"/>
          <w:lang w:val="bs-Latn-BA"/>
        </w:rPr>
        <w:t>a</w:t>
      </w:r>
      <w:r w:rsidRPr="002661FA">
        <w:rPr>
          <w:sz w:val="24"/>
          <w:szCs w:val="24"/>
          <w:lang w:val="bs-Latn-BA"/>
        </w:rPr>
        <w:t xml:space="preserve"> zbog nemogućnosti pokrivanja troškova</w:t>
      </w:r>
      <w:r w:rsidR="00101E51" w:rsidRPr="002661FA">
        <w:rPr>
          <w:sz w:val="24"/>
          <w:szCs w:val="24"/>
          <w:lang w:val="bs-Latn-BA"/>
        </w:rPr>
        <w:t>.</w:t>
      </w:r>
    </w:p>
    <w:p w14:paraId="717F183B" w14:textId="0DBE3CAB" w:rsidR="009F7784" w:rsidRPr="002661FA" w:rsidRDefault="00DD5087" w:rsidP="00C82E76">
      <w:pPr>
        <w:jc w:val="both"/>
        <w:rPr>
          <w:sz w:val="24"/>
          <w:szCs w:val="24"/>
          <w:lang w:val="bs-Latn-BA"/>
        </w:rPr>
      </w:pPr>
      <w:r w:rsidRPr="002661FA">
        <w:rPr>
          <w:sz w:val="24"/>
          <w:szCs w:val="24"/>
          <w:lang w:val="bs-Latn-BA"/>
        </w:rPr>
        <w:t>Nakon provedenog istraživanja potrebno je problematizirati i pitanje da li je SOS telefon dostupan 24 sata svaki dan tj. da li su svi pozivi pokriveni cijelo vrijeme radnim danima, vikendom, praznicima i 24 sata.</w:t>
      </w:r>
      <w:r w:rsidR="005242C8">
        <w:rPr>
          <w:sz w:val="24"/>
          <w:szCs w:val="24"/>
          <w:lang w:val="bs-Latn-BA"/>
        </w:rPr>
        <w:t xml:space="preserve"> </w:t>
      </w:r>
      <w:r w:rsidRPr="002661FA">
        <w:rPr>
          <w:sz w:val="24"/>
          <w:szCs w:val="24"/>
          <w:lang w:val="bs-Latn-BA"/>
        </w:rPr>
        <w:t>Također</w:t>
      </w:r>
      <w:r w:rsidR="00B0109D">
        <w:rPr>
          <w:sz w:val="24"/>
          <w:szCs w:val="24"/>
          <w:lang w:val="bs-Latn-BA"/>
        </w:rPr>
        <w:t>,</w:t>
      </w:r>
      <w:r w:rsidRPr="002661FA">
        <w:rPr>
          <w:sz w:val="24"/>
          <w:szCs w:val="24"/>
          <w:lang w:val="bs-Latn-BA"/>
        </w:rPr>
        <w:t xml:space="preserve"> tokom istraživanja navedeno je i </w:t>
      </w:r>
      <w:r w:rsidR="00F14E20">
        <w:rPr>
          <w:sz w:val="24"/>
          <w:szCs w:val="24"/>
          <w:lang w:val="bs-Latn-BA"/>
        </w:rPr>
        <w:t xml:space="preserve">to </w:t>
      </w:r>
      <w:r w:rsidRPr="002661FA">
        <w:rPr>
          <w:sz w:val="24"/>
          <w:szCs w:val="24"/>
          <w:lang w:val="bs-Latn-BA"/>
        </w:rPr>
        <w:t xml:space="preserve">da je potrebno </w:t>
      </w:r>
      <w:r w:rsidR="0004080B" w:rsidRPr="002661FA">
        <w:rPr>
          <w:sz w:val="24"/>
          <w:szCs w:val="24"/>
          <w:lang w:val="bs-Latn-BA"/>
        </w:rPr>
        <w:t>razmotriti da broj 1265 bude dostupan i povezan na mobilni telefon, ukoliko je to moguće, te</w:t>
      </w:r>
      <w:r w:rsidR="005242C8">
        <w:rPr>
          <w:sz w:val="24"/>
          <w:szCs w:val="24"/>
          <w:lang w:val="bs-Latn-BA"/>
        </w:rPr>
        <w:t xml:space="preserve"> </w:t>
      </w:r>
      <w:r w:rsidRPr="002661FA">
        <w:rPr>
          <w:sz w:val="24"/>
          <w:szCs w:val="24"/>
          <w:lang w:val="bs-Latn-BA"/>
        </w:rPr>
        <w:t xml:space="preserve">mogućnost </w:t>
      </w:r>
      <w:r w:rsidR="0004080B" w:rsidRPr="002661FA">
        <w:rPr>
          <w:sz w:val="24"/>
          <w:szCs w:val="24"/>
          <w:lang w:val="bs-Latn-BA"/>
        </w:rPr>
        <w:t>uvođenj</w:t>
      </w:r>
      <w:r w:rsidR="00B0109D">
        <w:rPr>
          <w:sz w:val="24"/>
          <w:szCs w:val="24"/>
          <w:lang w:val="bs-Latn-BA"/>
        </w:rPr>
        <w:t>a</w:t>
      </w:r>
      <w:r w:rsidR="0004080B" w:rsidRPr="002661FA">
        <w:rPr>
          <w:sz w:val="24"/>
          <w:szCs w:val="24"/>
          <w:lang w:val="bs-Latn-BA"/>
        </w:rPr>
        <w:t xml:space="preserve"> </w:t>
      </w:r>
      <w:r w:rsidR="002661FA">
        <w:rPr>
          <w:sz w:val="24"/>
          <w:szCs w:val="24"/>
          <w:lang w:val="bs-Latn-BA"/>
        </w:rPr>
        <w:t>V</w:t>
      </w:r>
      <w:r w:rsidR="0004080B" w:rsidRPr="002661FA">
        <w:rPr>
          <w:sz w:val="24"/>
          <w:szCs w:val="24"/>
          <w:lang w:val="bs-Latn-BA"/>
        </w:rPr>
        <w:t>iber linije za SOS telefon.</w:t>
      </w:r>
    </w:p>
    <w:p w14:paraId="5882989E" w14:textId="562A13D5" w:rsidR="00437C06" w:rsidRPr="002661FA" w:rsidRDefault="00437C06" w:rsidP="00C82E76">
      <w:pPr>
        <w:jc w:val="both"/>
        <w:rPr>
          <w:sz w:val="24"/>
          <w:szCs w:val="24"/>
          <w:lang w:val="bs-Latn-BA"/>
        </w:rPr>
      </w:pPr>
      <w:r w:rsidRPr="002661FA">
        <w:rPr>
          <w:sz w:val="24"/>
          <w:szCs w:val="24"/>
          <w:lang w:val="bs-Latn-BA"/>
        </w:rPr>
        <w:t xml:space="preserve">Iz </w:t>
      </w:r>
      <w:r w:rsidR="00240647" w:rsidRPr="002661FA">
        <w:rPr>
          <w:sz w:val="24"/>
          <w:szCs w:val="24"/>
          <w:lang w:val="bs-Latn-BA"/>
        </w:rPr>
        <w:t>Vive Ž</w:t>
      </w:r>
      <w:r w:rsidRPr="002661FA">
        <w:rPr>
          <w:sz w:val="24"/>
          <w:szCs w:val="24"/>
          <w:lang w:val="bs-Latn-BA"/>
        </w:rPr>
        <w:t>ene Tuzla navode da je potrebno imati planirana finansijska sredstva za operatere, promociju SOS telefon</w:t>
      </w:r>
      <w:r w:rsidR="00C62C1C" w:rsidRPr="002661FA">
        <w:rPr>
          <w:sz w:val="24"/>
          <w:szCs w:val="24"/>
          <w:lang w:val="bs-Latn-BA"/>
        </w:rPr>
        <w:t>a</w:t>
      </w:r>
      <w:r w:rsidRPr="002661FA">
        <w:rPr>
          <w:sz w:val="24"/>
          <w:szCs w:val="24"/>
          <w:lang w:val="bs-Latn-BA"/>
        </w:rPr>
        <w:t xml:space="preserve">, zamjenske telefone ukoliko se postojeći pokvare. Obrasci za SOS telefone treba da budu jedinstveni, prilagođeni bazi za unos podataka i sa podacima koji inače trebaju za redovne izvještaje. Također, smatraju da je potrebna i dodatna edukacija i osposobljenost operatera za intervencije. </w:t>
      </w:r>
    </w:p>
    <w:p w14:paraId="33D17078" w14:textId="15A398E2" w:rsidR="00B75ABB" w:rsidRPr="002661FA" w:rsidRDefault="00B75ABB" w:rsidP="00C82E76">
      <w:pPr>
        <w:jc w:val="both"/>
        <w:rPr>
          <w:sz w:val="24"/>
          <w:szCs w:val="24"/>
          <w:lang w:val="bs-Latn-BA"/>
        </w:rPr>
      </w:pPr>
      <w:r w:rsidRPr="002661FA">
        <w:rPr>
          <w:sz w:val="24"/>
          <w:szCs w:val="24"/>
          <w:lang w:val="bs-Latn-BA"/>
        </w:rPr>
        <w:t>Sa kakvim se poteškoćama susreću operateri u radu i da li se dešava da su</w:t>
      </w:r>
      <w:r w:rsidR="00B0109D">
        <w:rPr>
          <w:sz w:val="24"/>
          <w:szCs w:val="24"/>
          <w:lang w:val="bs-Latn-BA"/>
        </w:rPr>
        <w:t xml:space="preserve"> u</w:t>
      </w:r>
      <w:r w:rsidRPr="002661FA">
        <w:rPr>
          <w:sz w:val="24"/>
          <w:szCs w:val="24"/>
          <w:lang w:val="bs-Latn-BA"/>
        </w:rPr>
        <w:t xml:space="preserve"> svom postupanju imali situacije koje se </w:t>
      </w:r>
      <w:r w:rsidRPr="00F14E20">
        <w:rPr>
          <w:sz w:val="24"/>
          <w:szCs w:val="24"/>
          <w:lang w:val="bs-Latn-BA"/>
        </w:rPr>
        <w:t xml:space="preserve">prema njihovom mišljenju nisu adekvatno riješile </w:t>
      </w:r>
      <w:r w:rsidR="00F14E20" w:rsidRPr="00F14E20">
        <w:rPr>
          <w:sz w:val="24"/>
          <w:szCs w:val="24"/>
          <w:lang w:val="bs-Latn-BA"/>
        </w:rPr>
        <w:t>–</w:t>
      </w:r>
      <w:r w:rsidRPr="00F14E20">
        <w:rPr>
          <w:sz w:val="24"/>
          <w:szCs w:val="24"/>
          <w:lang w:val="bs-Latn-BA"/>
        </w:rPr>
        <w:t xml:space="preserve"> samo</w:t>
      </w:r>
      <w:r w:rsidR="00F14E20" w:rsidRPr="00F14E20">
        <w:rPr>
          <w:sz w:val="24"/>
          <w:szCs w:val="24"/>
          <w:lang w:val="bs-Latn-BA"/>
        </w:rPr>
        <w:t xml:space="preserve"> je</w:t>
      </w:r>
      <w:r w:rsidRPr="00F14E20">
        <w:rPr>
          <w:sz w:val="24"/>
          <w:szCs w:val="24"/>
          <w:lang w:val="bs-Latn-BA"/>
        </w:rPr>
        <w:t xml:space="preserve"> jed</w:t>
      </w:r>
      <w:r w:rsidR="00F14E20" w:rsidRPr="00F14E20">
        <w:rPr>
          <w:sz w:val="24"/>
          <w:szCs w:val="24"/>
          <w:lang w:val="bs-Latn-BA"/>
        </w:rPr>
        <w:t>a</w:t>
      </w:r>
      <w:r w:rsidRPr="00F14E20">
        <w:rPr>
          <w:sz w:val="24"/>
          <w:szCs w:val="24"/>
          <w:lang w:val="bs-Latn-BA"/>
        </w:rPr>
        <w:t xml:space="preserve">n od </w:t>
      </w:r>
      <w:r w:rsidR="00F14E20" w:rsidRPr="00F14E20">
        <w:rPr>
          <w:sz w:val="24"/>
          <w:szCs w:val="24"/>
          <w:lang w:val="bs-Latn-BA"/>
        </w:rPr>
        <w:t>aspekata</w:t>
      </w:r>
      <w:r w:rsidRPr="00F14E20">
        <w:rPr>
          <w:sz w:val="24"/>
          <w:szCs w:val="24"/>
          <w:lang w:val="bs-Latn-BA"/>
        </w:rPr>
        <w:t xml:space="preserve"> njihovog rada</w:t>
      </w:r>
      <w:r w:rsidRPr="002661FA">
        <w:rPr>
          <w:sz w:val="24"/>
          <w:szCs w:val="24"/>
          <w:lang w:val="bs-Latn-BA"/>
        </w:rPr>
        <w:t>. Jedna ispitanica navodi da</w:t>
      </w:r>
      <w:r w:rsidR="00B0109D">
        <w:rPr>
          <w:sz w:val="24"/>
          <w:szCs w:val="24"/>
          <w:lang w:val="bs-Latn-BA"/>
        </w:rPr>
        <w:t>,</w:t>
      </w:r>
      <w:r w:rsidRPr="002661FA">
        <w:rPr>
          <w:sz w:val="24"/>
          <w:szCs w:val="24"/>
          <w:lang w:val="bs-Latn-BA"/>
        </w:rPr>
        <w:t xml:space="preserve"> </w:t>
      </w:r>
      <w:r w:rsidR="00B0109D" w:rsidRPr="002661FA">
        <w:rPr>
          <w:sz w:val="24"/>
          <w:szCs w:val="24"/>
          <w:lang w:val="bs-Latn-BA"/>
        </w:rPr>
        <w:t>iako prijavi nasilje</w:t>
      </w:r>
      <w:r w:rsidR="00B0109D">
        <w:rPr>
          <w:sz w:val="24"/>
          <w:szCs w:val="24"/>
          <w:lang w:val="bs-Latn-BA"/>
        </w:rPr>
        <w:t>,</w:t>
      </w:r>
      <w:r w:rsidR="00B0109D" w:rsidRPr="002661FA">
        <w:rPr>
          <w:sz w:val="24"/>
          <w:szCs w:val="24"/>
          <w:lang w:val="bs-Latn-BA"/>
        </w:rPr>
        <w:t xml:space="preserve"> </w:t>
      </w:r>
      <w:r w:rsidRPr="002661FA">
        <w:rPr>
          <w:sz w:val="24"/>
          <w:szCs w:val="24"/>
          <w:lang w:val="bs-Latn-BA"/>
        </w:rPr>
        <w:t>žrtva vrlo često povuče svoju izjav</w:t>
      </w:r>
      <w:r w:rsidR="00B0109D">
        <w:rPr>
          <w:sz w:val="24"/>
          <w:szCs w:val="24"/>
          <w:lang w:val="bs-Latn-BA"/>
        </w:rPr>
        <w:t>u</w:t>
      </w:r>
      <w:r w:rsidRPr="002661FA">
        <w:rPr>
          <w:sz w:val="24"/>
          <w:szCs w:val="24"/>
          <w:lang w:val="bs-Latn-BA"/>
        </w:rPr>
        <w:t>, iako je svjesna da joj je potrebna stručna pomoć i zaštita. Također, navodi se i sama primjena zakona, teret dokazivanja i lišavanja slobode nasilnika, što za žrtvu predstavlja vrlo često veliki problem. Pored navedenih problema, ispitanic</w:t>
      </w:r>
      <w:r w:rsidR="00B0109D">
        <w:rPr>
          <w:sz w:val="24"/>
          <w:szCs w:val="24"/>
          <w:lang w:val="bs-Latn-BA"/>
        </w:rPr>
        <w:t>e</w:t>
      </w:r>
      <w:r w:rsidRPr="002661FA">
        <w:rPr>
          <w:sz w:val="24"/>
          <w:szCs w:val="24"/>
          <w:lang w:val="bs-Latn-BA"/>
        </w:rPr>
        <w:t xml:space="preserve"> su navel</w:t>
      </w:r>
      <w:r w:rsidR="00B0109D">
        <w:rPr>
          <w:sz w:val="24"/>
          <w:szCs w:val="24"/>
          <w:lang w:val="bs-Latn-BA"/>
        </w:rPr>
        <w:t>e</w:t>
      </w:r>
      <w:r w:rsidRPr="002661FA">
        <w:rPr>
          <w:sz w:val="24"/>
          <w:szCs w:val="24"/>
          <w:lang w:val="bs-Latn-BA"/>
        </w:rPr>
        <w:t xml:space="preserve"> i primjere slučajeva koje nisu </w:t>
      </w:r>
      <w:r w:rsidR="00B0109D">
        <w:rPr>
          <w:sz w:val="24"/>
          <w:szCs w:val="24"/>
          <w:lang w:val="bs-Latn-BA"/>
        </w:rPr>
        <w:t>mogle</w:t>
      </w:r>
      <w:r w:rsidRPr="002661FA">
        <w:rPr>
          <w:sz w:val="24"/>
          <w:szCs w:val="24"/>
          <w:lang w:val="bs-Latn-BA"/>
        </w:rPr>
        <w:t xml:space="preserve"> riješiti:</w:t>
      </w:r>
    </w:p>
    <w:p w14:paraId="639D7835" w14:textId="492F188B" w:rsidR="00B75ABB" w:rsidRPr="003A3E7A" w:rsidRDefault="00B75ABB" w:rsidP="00C82E76">
      <w:pPr>
        <w:numPr>
          <w:ilvl w:val="0"/>
          <w:numId w:val="4"/>
        </w:numPr>
        <w:jc w:val="both"/>
        <w:rPr>
          <w:i/>
          <w:sz w:val="24"/>
          <w:szCs w:val="24"/>
          <w:lang w:val="bs-Latn-BA"/>
        </w:rPr>
      </w:pPr>
      <w:r w:rsidRPr="002661FA">
        <w:rPr>
          <w:sz w:val="24"/>
          <w:szCs w:val="24"/>
          <w:lang w:val="bs-Latn-BA"/>
        </w:rPr>
        <w:t>„</w:t>
      </w:r>
      <w:r w:rsidRPr="003A3E7A">
        <w:rPr>
          <w:i/>
          <w:sz w:val="24"/>
          <w:szCs w:val="24"/>
          <w:lang w:val="bs-Latn-BA"/>
        </w:rPr>
        <w:t xml:space="preserve">Posebno težak slučaj koji nije adekvatno riješen je prijava nasilja nad djetetom od strane osobe koja inače ima psihijatrijsku dijagnozu. Navodi da često čuje vrisak i molbe djevojčice da </w:t>
      </w:r>
      <w:r w:rsidR="00B0109D" w:rsidRPr="003A3E7A">
        <w:rPr>
          <w:i/>
          <w:sz w:val="24"/>
          <w:szCs w:val="24"/>
          <w:lang w:val="bs-Latn-BA"/>
        </w:rPr>
        <w:t>'</w:t>
      </w:r>
      <w:r w:rsidRPr="003A3E7A">
        <w:rPr>
          <w:i/>
          <w:sz w:val="24"/>
          <w:szCs w:val="24"/>
          <w:lang w:val="bs-Latn-BA"/>
        </w:rPr>
        <w:t>joj to ne rade</w:t>
      </w:r>
      <w:r w:rsidR="00B0109D" w:rsidRPr="003A3E7A">
        <w:rPr>
          <w:i/>
          <w:sz w:val="24"/>
          <w:szCs w:val="24"/>
          <w:lang w:val="bs-Latn-BA"/>
        </w:rPr>
        <w:t>',</w:t>
      </w:r>
      <w:r w:rsidRPr="003A3E7A">
        <w:rPr>
          <w:i/>
          <w:sz w:val="24"/>
          <w:szCs w:val="24"/>
          <w:lang w:val="bs-Latn-BA"/>
        </w:rPr>
        <w:t xml:space="preserve"> konkretno opisujući situacije i cijelu porodicu. Pričala je da čuje i vidi tu djevojčicu kako je zlostavlja i grupa muškaraca, odvode je i dovode, što majka sve dozvoljava i prijeti joj ako je ne posluša. Slučaj je prijavljen iako je postojala sumnja u istinitost tih informacija, jer se graničila sa realitetom. Na kraju službenici</w:t>
      </w:r>
      <w:r w:rsidR="003A3E7A">
        <w:rPr>
          <w:i/>
          <w:sz w:val="24"/>
          <w:szCs w:val="24"/>
          <w:lang w:val="bs-Latn-BA"/>
        </w:rPr>
        <w:t xml:space="preserve"> policije</w:t>
      </w:r>
      <w:r w:rsidRPr="003A3E7A">
        <w:rPr>
          <w:i/>
          <w:sz w:val="24"/>
          <w:szCs w:val="24"/>
          <w:lang w:val="bs-Latn-BA"/>
        </w:rPr>
        <w:t xml:space="preserve"> su obavili sve po prijavi</w:t>
      </w:r>
      <w:r w:rsidR="00B0109D" w:rsidRPr="003A3E7A">
        <w:rPr>
          <w:i/>
          <w:sz w:val="24"/>
          <w:szCs w:val="24"/>
          <w:lang w:val="bs-Latn-BA"/>
        </w:rPr>
        <w:t>,</w:t>
      </w:r>
      <w:r w:rsidRPr="003A3E7A">
        <w:rPr>
          <w:i/>
          <w:sz w:val="24"/>
          <w:szCs w:val="24"/>
          <w:lang w:val="bs-Latn-BA"/>
        </w:rPr>
        <w:t xml:space="preserve"> ali se nikada nije moglo utvrditi sa sigurnošću ko je prijavio, čak ni po broju telefona, jer ime nije odgovaralo situaciji. Sa prijateljicom kao svjedok</w:t>
      </w:r>
      <w:r w:rsidR="00B0109D" w:rsidRPr="003A3E7A">
        <w:rPr>
          <w:i/>
          <w:sz w:val="24"/>
          <w:szCs w:val="24"/>
          <w:lang w:val="bs-Latn-BA"/>
        </w:rPr>
        <w:t>inj</w:t>
      </w:r>
      <w:r w:rsidRPr="003A3E7A">
        <w:rPr>
          <w:i/>
          <w:sz w:val="24"/>
          <w:szCs w:val="24"/>
          <w:lang w:val="bs-Latn-BA"/>
        </w:rPr>
        <w:t>om se nije mogao obaviti razgovor. Ali su i predstavnici Centra za socijalni rad i policijske stanici uradili sve što je u njihovoj nadležnosti te su potvrdili da je očito da se radi o osobi koju znaju od ranije, koja je i ranije prijavljivala vrlo neracionalne događaje.“</w:t>
      </w:r>
    </w:p>
    <w:p w14:paraId="2B197753" w14:textId="27FFCB89" w:rsidR="00B75ABB" w:rsidRPr="003A3E7A" w:rsidRDefault="00B75ABB" w:rsidP="00C82E76">
      <w:pPr>
        <w:numPr>
          <w:ilvl w:val="0"/>
          <w:numId w:val="4"/>
        </w:numPr>
        <w:jc w:val="both"/>
        <w:rPr>
          <w:i/>
          <w:sz w:val="24"/>
          <w:szCs w:val="24"/>
          <w:lang w:val="bs-Latn-BA"/>
        </w:rPr>
      </w:pPr>
      <w:r w:rsidRPr="003A3E7A">
        <w:rPr>
          <w:i/>
          <w:sz w:val="24"/>
          <w:szCs w:val="24"/>
          <w:lang w:val="bs-Latn-BA"/>
        </w:rPr>
        <w:t>„Poziv je bio sa mobilnog uređaja (skriven broj) i jedino što se čulo je galama i plač. Nismo mogli dokučiti o čemu se radi, ali očito da se nasilje dešavalo za vrijeme poziva i uporno smo pokušavali doći do bilo kakve informacije o lokaciji, ali bezuspješno. Čuli su se glasovi starijih osoba i djece. Pretpostavljamo da je d</w:t>
      </w:r>
      <w:r w:rsidR="00EF599E" w:rsidRPr="003A3E7A">
        <w:rPr>
          <w:i/>
          <w:sz w:val="24"/>
          <w:szCs w:val="24"/>
          <w:lang w:val="bs-Latn-BA"/>
        </w:rPr>
        <w:t>i</w:t>
      </w:r>
      <w:r w:rsidRPr="003A3E7A">
        <w:rPr>
          <w:i/>
          <w:sz w:val="24"/>
          <w:szCs w:val="24"/>
          <w:lang w:val="bs-Latn-BA"/>
        </w:rPr>
        <w:t>jete nazvalo 1265 i sakrilo telefon, te smo bili svjedoci nasilja koje se dešava</w:t>
      </w:r>
      <w:r w:rsidR="00B0109D" w:rsidRPr="003A3E7A">
        <w:rPr>
          <w:i/>
          <w:sz w:val="24"/>
          <w:szCs w:val="24"/>
          <w:lang w:val="bs-Latn-BA"/>
        </w:rPr>
        <w:t>,</w:t>
      </w:r>
      <w:r w:rsidRPr="003A3E7A">
        <w:rPr>
          <w:i/>
          <w:sz w:val="24"/>
          <w:szCs w:val="24"/>
          <w:lang w:val="bs-Latn-BA"/>
        </w:rPr>
        <w:t xml:space="preserve"> ali nismo mogli ništa poduzeti. Poziv je trajao nekoliko minuta. Po završetku poziva obavijestili smo policiju, ali bez broja telefona, lok</w:t>
      </w:r>
      <w:r w:rsidR="00902FB0" w:rsidRPr="003A3E7A">
        <w:rPr>
          <w:i/>
          <w:sz w:val="24"/>
          <w:szCs w:val="24"/>
          <w:lang w:val="bs-Latn-BA"/>
        </w:rPr>
        <w:t>a</w:t>
      </w:r>
      <w:r w:rsidRPr="003A3E7A">
        <w:rPr>
          <w:i/>
          <w:sz w:val="24"/>
          <w:szCs w:val="24"/>
          <w:lang w:val="bs-Latn-BA"/>
        </w:rPr>
        <w:t>cije i bilo kakve druge informacije, nažalost</w:t>
      </w:r>
      <w:r w:rsidR="00B0109D" w:rsidRPr="003A3E7A">
        <w:rPr>
          <w:i/>
          <w:sz w:val="24"/>
          <w:szCs w:val="24"/>
          <w:lang w:val="bs-Latn-BA"/>
        </w:rPr>
        <w:t>,</w:t>
      </w:r>
      <w:r w:rsidRPr="003A3E7A">
        <w:rPr>
          <w:i/>
          <w:sz w:val="24"/>
          <w:szCs w:val="24"/>
          <w:lang w:val="bs-Latn-BA"/>
        </w:rPr>
        <w:t xml:space="preserve"> nisu mogli ništa poduzeti.“</w:t>
      </w:r>
    </w:p>
    <w:p w14:paraId="0B037E7A" w14:textId="45870ABF" w:rsidR="00B75ABB" w:rsidRPr="002661FA" w:rsidRDefault="009F7784" w:rsidP="00C82E76">
      <w:pPr>
        <w:jc w:val="both"/>
        <w:rPr>
          <w:sz w:val="24"/>
          <w:szCs w:val="24"/>
          <w:lang w:val="bs-Latn-BA"/>
        </w:rPr>
      </w:pPr>
      <w:r w:rsidRPr="002661FA">
        <w:rPr>
          <w:sz w:val="24"/>
          <w:szCs w:val="24"/>
          <w:lang w:val="bs-Latn-BA"/>
        </w:rPr>
        <w:t>Jasno je da je posao SOS operatera stresan i postavljeno je i pitanje da li oni imaju po</w:t>
      </w:r>
      <w:r w:rsidR="001553F2" w:rsidRPr="002661FA">
        <w:rPr>
          <w:sz w:val="24"/>
          <w:szCs w:val="24"/>
          <w:lang w:val="bs-Latn-BA"/>
        </w:rPr>
        <w:t>d</w:t>
      </w:r>
      <w:r w:rsidRPr="002661FA">
        <w:rPr>
          <w:sz w:val="24"/>
          <w:szCs w:val="24"/>
          <w:lang w:val="bs-Latn-BA"/>
        </w:rPr>
        <w:t>ršku u svom radu</w:t>
      </w:r>
      <w:r w:rsidR="001553F2" w:rsidRPr="002661FA">
        <w:rPr>
          <w:sz w:val="24"/>
          <w:szCs w:val="24"/>
          <w:lang w:val="bs-Latn-BA"/>
        </w:rPr>
        <w:t>. Struktura koju nudi sigurna kuća sa profilima koji rade u sigurnoj kući ima ka</w:t>
      </w:r>
      <w:r w:rsidR="002661FA">
        <w:rPr>
          <w:sz w:val="24"/>
          <w:szCs w:val="24"/>
          <w:lang w:val="bs-Latn-BA"/>
        </w:rPr>
        <w:t>pa</w:t>
      </w:r>
      <w:r w:rsidR="001553F2" w:rsidRPr="002661FA">
        <w:rPr>
          <w:sz w:val="24"/>
          <w:szCs w:val="24"/>
          <w:lang w:val="bs-Latn-BA"/>
        </w:rPr>
        <w:t>c</w:t>
      </w:r>
      <w:r w:rsidR="00437C06" w:rsidRPr="002661FA">
        <w:rPr>
          <w:sz w:val="24"/>
          <w:szCs w:val="24"/>
          <w:lang w:val="bs-Latn-BA"/>
        </w:rPr>
        <w:t xml:space="preserve">itet </w:t>
      </w:r>
      <w:r w:rsidR="001553F2" w:rsidRPr="002661FA">
        <w:rPr>
          <w:sz w:val="24"/>
          <w:szCs w:val="24"/>
          <w:lang w:val="bs-Latn-BA"/>
        </w:rPr>
        <w:t xml:space="preserve">da obezbijedi profesionalnu podršku, i jedna operaterka ovako odgovara: </w:t>
      </w:r>
    </w:p>
    <w:p w14:paraId="2017C133" w14:textId="0F34E582" w:rsidR="001553F2" w:rsidRPr="002661FA" w:rsidRDefault="001553F2" w:rsidP="001553F2">
      <w:pPr>
        <w:ind w:left="708"/>
        <w:jc w:val="both"/>
        <w:rPr>
          <w:sz w:val="24"/>
          <w:szCs w:val="24"/>
          <w:lang w:val="bs-Latn-BA"/>
        </w:rPr>
      </w:pPr>
      <w:r w:rsidRPr="002661FA">
        <w:rPr>
          <w:sz w:val="24"/>
          <w:szCs w:val="24"/>
          <w:lang w:val="bs-Latn-BA"/>
        </w:rPr>
        <w:t>“</w:t>
      </w:r>
      <w:r w:rsidRPr="002661FA">
        <w:rPr>
          <w:i/>
          <w:sz w:val="24"/>
          <w:szCs w:val="24"/>
          <w:lang w:val="bs-Latn-BA"/>
        </w:rPr>
        <w:t>Naravno da je stresan</w:t>
      </w:r>
      <w:r w:rsidR="00B0109D">
        <w:rPr>
          <w:i/>
          <w:sz w:val="24"/>
          <w:szCs w:val="24"/>
          <w:lang w:val="bs-Latn-BA"/>
        </w:rPr>
        <w:t>,</w:t>
      </w:r>
      <w:r w:rsidRPr="002661FA">
        <w:rPr>
          <w:i/>
          <w:sz w:val="24"/>
          <w:szCs w:val="24"/>
          <w:lang w:val="bs-Latn-BA"/>
        </w:rPr>
        <w:t xml:space="preserve"> ali mi imamo redovno superviziju svaki mjesec kroz koju prolazimo i bez toga ne bi bili funkcionalni kao što jesmo. I to je organizovano unutar naše sigurne kuće i o</w:t>
      </w:r>
      <w:r w:rsidR="00B0109D">
        <w:rPr>
          <w:i/>
          <w:sz w:val="24"/>
          <w:szCs w:val="24"/>
          <w:lang w:val="bs-Latn-BA"/>
        </w:rPr>
        <w:t>t</w:t>
      </w:r>
      <w:r w:rsidRPr="002661FA">
        <w:rPr>
          <w:i/>
          <w:sz w:val="24"/>
          <w:szCs w:val="24"/>
          <w:lang w:val="bs-Latn-BA"/>
        </w:rPr>
        <w:t>kako postoji sigurna kuća postoji i supervizija.”</w:t>
      </w:r>
    </w:p>
    <w:p w14:paraId="4A5B81D1" w14:textId="77777777" w:rsidR="001553F2" w:rsidRPr="002661FA" w:rsidRDefault="001553F2" w:rsidP="00C82E76">
      <w:pPr>
        <w:jc w:val="both"/>
        <w:rPr>
          <w:sz w:val="24"/>
          <w:szCs w:val="24"/>
          <w:lang w:val="bs-Latn-BA"/>
        </w:rPr>
      </w:pPr>
    </w:p>
    <w:p w14:paraId="339002EC" w14:textId="77777777" w:rsidR="009F7784" w:rsidRPr="002661FA" w:rsidRDefault="00251FFD" w:rsidP="00173418">
      <w:pPr>
        <w:pStyle w:val="Heading2"/>
        <w:rPr>
          <w:lang w:val="bs-Latn-BA"/>
        </w:rPr>
      </w:pPr>
      <w:bookmarkStart w:id="14" w:name="_Toc58827381"/>
      <w:bookmarkStart w:id="15" w:name="_Toc58827742"/>
      <w:r w:rsidRPr="002661FA">
        <w:rPr>
          <w:lang w:val="bs-Latn-BA"/>
        </w:rPr>
        <w:t xml:space="preserve">3.5. </w:t>
      </w:r>
      <w:r w:rsidR="009F7784" w:rsidRPr="002661FA">
        <w:rPr>
          <w:lang w:val="bs-Latn-BA"/>
        </w:rPr>
        <w:t>COVID-19 i SOS telefoni</w:t>
      </w:r>
      <w:bookmarkEnd w:id="14"/>
      <w:bookmarkEnd w:id="15"/>
    </w:p>
    <w:p w14:paraId="36CCE2F7" w14:textId="77777777" w:rsidR="001553F2" w:rsidRPr="002661FA" w:rsidRDefault="001553F2" w:rsidP="001553F2">
      <w:pPr>
        <w:rPr>
          <w:sz w:val="24"/>
          <w:szCs w:val="24"/>
          <w:lang w:val="bs-Latn-BA"/>
        </w:rPr>
      </w:pPr>
    </w:p>
    <w:p w14:paraId="1717A451" w14:textId="25E2F331" w:rsidR="00CA234D" w:rsidRPr="002661FA" w:rsidRDefault="00B75ABB" w:rsidP="00CA234D">
      <w:pPr>
        <w:jc w:val="both"/>
        <w:rPr>
          <w:sz w:val="24"/>
          <w:szCs w:val="24"/>
          <w:lang w:val="bs-Latn-BA"/>
        </w:rPr>
      </w:pPr>
      <w:r w:rsidRPr="002661FA">
        <w:rPr>
          <w:sz w:val="24"/>
          <w:szCs w:val="24"/>
          <w:lang w:val="bs-Latn-BA"/>
        </w:rPr>
        <w:t>Kada je riječ o stanju p</w:t>
      </w:r>
      <w:r w:rsidR="009F7784" w:rsidRPr="002661FA">
        <w:rPr>
          <w:sz w:val="24"/>
          <w:szCs w:val="24"/>
          <w:lang w:val="bs-Latn-BA"/>
        </w:rPr>
        <w:t>a</w:t>
      </w:r>
      <w:r w:rsidRPr="002661FA">
        <w:rPr>
          <w:sz w:val="24"/>
          <w:szCs w:val="24"/>
          <w:lang w:val="bs-Latn-BA"/>
        </w:rPr>
        <w:t xml:space="preserve">ndemije </w:t>
      </w:r>
      <w:r w:rsidR="00200CC6" w:rsidRPr="002661FA">
        <w:rPr>
          <w:sz w:val="24"/>
          <w:szCs w:val="24"/>
          <w:lang w:val="bs-Latn-BA"/>
        </w:rPr>
        <w:t>COVID-19</w:t>
      </w:r>
      <w:r w:rsidR="00200CC6">
        <w:rPr>
          <w:sz w:val="24"/>
          <w:szCs w:val="24"/>
          <w:lang w:val="bs-Latn-BA"/>
        </w:rPr>
        <w:t xml:space="preserve"> </w:t>
      </w:r>
      <w:r w:rsidRPr="002661FA">
        <w:rPr>
          <w:sz w:val="24"/>
          <w:szCs w:val="24"/>
          <w:lang w:val="bs-Latn-BA"/>
        </w:rPr>
        <w:t>u svijetu</w:t>
      </w:r>
      <w:r w:rsidR="00200CC6">
        <w:rPr>
          <w:sz w:val="24"/>
          <w:szCs w:val="24"/>
          <w:lang w:val="bs-Latn-BA"/>
        </w:rPr>
        <w:t>,</w:t>
      </w:r>
      <w:r w:rsidRPr="002661FA">
        <w:rPr>
          <w:sz w:val="24"/>
          <w:szCs w:val="24"/>
          <w:lang w:val="bs-Latn-BA"/>
        </w:rPr>
        <w:t xml:space="preserve"> pa tako i u Bi</w:t>
      </w:r>
      <w:r w:rsidR="0004080B" w:rsidRPr="002661FA">
        <w:rPr>
          <w:sz w:val="24"/>
          <w:szCs w:val="24"/>
          <w:lang w:val="bs-Latn-BA"/>
        </w:rPr>
        <w:t>H, operater i operaterke</w:t>
      </w:r>
      <w:r w:rsidRPr="002661FA">
        <w:rPr>
          <w:sz w:val="24"/>
          <w:szCs w:val="24"/>
          <w:lang w:val="bs-Latn-BA"/>
        </w:rPr>
        <w:t xml:space="preserve"> su u svojim odgovorima na pitanje koliko je trenutna situacija uticala na njihov rad dali </w:t>
      </w:r>
      <w:r w:rsidR="00C62C1C" w:rsidRPr="002661FA">
        <w:rPr>
          <w:sz w:val="24"/>
          <w:szCs w:val="24"/>
          <w:lang w:val="bs-Latn-BA"/>
        </w:rPr>
        <w:t>značajne</w:t>
      </w:r>
      <w:r w:rsidR="00017984">
        <w:rPr>
          <w:sz w:val="24"/>
          <w:szCs w:val="24"/>
          <w:lang w:val="bs-Latn-BA"/>
        </w:rPr>
        <w:t>,</w:t>
      </w:r>
      <w:r w:rsidR="00C62C1C" w:rsidRPr="002661FA">
        <w:rPr>
          <w:sz w:val="24"/>
          <w:szCs w:val="24"/>
          <w:lang w:val="bs-Latn-BA"/>
        </w:rPr>
        <w:t xml:space="preserve"> ali i zabrinjavajuće informacije</w:t>
      </w:r>
      <w:r w:rsidRPr="002661FA">
        <w:rPr>
          <w:sz w:val="24"/>
          <w:szCs w:val="24"/>
          <w:lang w:val="bs-Latn-BA"/>
        </w:rPr>
        <w:t>. Navedeno je da pored toga što je veliki dio populacije uslijed pandemije ostao bez posla, veliki broj žrtva je bio primoran provoditi vrijeme sa nas</w:t>
      </w:r>
      <w:r w:rsidR="00C62C1C" w:rsidRPr="002661FA">
        <w:rPr>
          <w:sz w:val="24"/>
          <w:szCs w:val="24"/>
          <w:lang w:val="bs-Latn-BA"/>
        </w:rPr>
        <w:t>ilnikom u kući</w:t>
      </w:r>
      <w:r w:rsidRPr="002661FA">
        <w:rPr>
          <w:sz w:val="24"/>
          <w:szCs w:val="24"/>
          <w:lang w:val="bs-Latn-BA"/>
        </w:rPr>
        <w:t xml:space="preserve">, što je u velikoj mjeri dovelo do povećanja </w:t>
      </w:r>
      <w:r w:rsidR="00437C06" w:rsidRPr="002661FA">
        <w:rPr>
          <w:sz w:val="24"/>
          <w:szCs w:val="24"/>
          <w:lang w:val="bs-Latn-BA"/>
        </w:rPr>
        <w:t xml:space="preserve">nasilja nad ženama i u porodici, </w:t>
      </w:r>
      <w:r w:rsidR="00C62C1C" w:rsidRPr="002661FA">
        <w:rPr>
          <w:sz w:val="24"/>
          <w:szCs w:val="24"/>
          <w:lang w:val="bs-Latn-BA"/>
        </w:rPr>
        <w:t xml:space="preserve">kao </w:t>
      </w:r>
      <w:r w:rsidR="00437C06" w:rsidRPr="002661FA">
        <w:rPr>
          <w:sz w:val="24"/>
          <w:szCs w:val="24"/>
          <w:lang w:val="bs-Latn-BA"/>
        </w:rPr>
        <w:t xml:space="preserve">što je </w:t>
      </w:r>
      <w:r w:rsidR="00C62C1C" w:rsidRPr="002661FA">
        <w:rPr>
          <w:sz w:val="24"/>
          <w:szCs w:val="24"/>
          <w:lang w:val="bs-Latn-BA"/>
        </w:rPr>
        <w:t>pr</w:t>
      </w:r>
      <w:r w:rsidR="002661FA">
        <w:rPr>
          <w:sz w:val="24"/>
          <w:szCs w:val="24"/>
          <w:lang w:val="bs-Latn-BA"/>
        </w:rPr>
        <w:t>i</w:t>
      </w:r>
      <w:r w:rsidR="00C62C1C" w:rsidRPr="002661FA">
        <w:rPr>
          <w:sz w:val="24"/>
          <w:szCs w:val="24"/>
          <w:lang w:val="bs-Latn-BA"/>
        </w:rPr>
        <w:t>ka</w:t>
      </w:r>
      <w:r w:rsidR="002661FA">
        <w:rPr>
          <w:sz w:val="24"/>
          <w:szCs w:val="24"/>
          <w:lang w:val="bs-Latn-BA"/>
        </w:rPr>
        <w:t>za</w:t>
      </w:r>
      <w:r w:rsidR="00C62C1C" w:rsidRPr="002661FA">
        <w:rPr>
          <w:sz w:val="24"/>
          <w:szCs w:val="24"/>
          <w:lang w:val="bs-Latn-BA"/>
        </w:rPr>
        <w:t>no ranije u izvještaju kroz statistiku</w:t>
      </w:r>
      <w:r w:rsidR="00437C06" w:rsidRPr="002661FA">
        <w:rPr>
          <w:sz w:val="24"/>
          <w:szCs w:val="24"/>
          <w:lang w:val="bs-Latn-BA"/>
        </w:rPr>
        <w:t xml:space="preserve"> o broju poziva na SOS telefone u prva četiri mjeseca 2020.</w:t>
      </w:r>
      <w:r w:rsidR="00017984">
        <w:rPr>
          <w:sz w:val="24"/>
          <w:szCs w:val="24"/>
          <w:lang w:val="bs-Latn-BA"/>
        </w:rPr>
        <w:t xml:space="preserve"> </w:t>
      </w:r>
      <w:r w:rsidR="00437C06" w:rsidRPr="002661FA">
        <w:rPr>
          <w:sz w:val="24"/>
          <w:szCs w:val="24"/>
          <w:lang w:val="bs-Latn-BA"/>
        </w:rPr>
        <w:t>godine.</w:t>
      </w:r>
      <w:r w:rsidR="005242C8">
        <w:rPr>
          <w:sz w:val="24"/>
          <w:szCs w:val="24"/>
          <w:lang w:val="bs-Latn-BA"/>
        </w:rPr>
        <w:t xml:space="preserve"> </w:t>
      </w:r>
      <w:r w:rsidRPr="002661FA">
        <w:rPr>
          <w:sz w:val="24"/>
          <w:szCs w:val="24"/>
          <w:lang w:val="bs-Latn-BA"/>
        </w:rPr>
        <w:t xml:space="preserve">Pored toga, </w:t>
      </w:r>
      <w:r w:rsidR="00437C06" w:rsidRPr="002661FA">
        <w:rPr>
          <w:sz w:val="24"/>
          <w:szCs w:val="24"/>
          <w:lang w:val="bs-Latn-BA"/>
        </w:rPr>
        <w:t>ispitanic</w:t>
      </w:r>
      <w:r w:rsidR="00017984">
        <w:rPr>
          <w:sz w:val="24"/>
          <w:szCs w:val="24"/>
          <w:lang w:val="bs-Latn-BA"/>
        </w:rPr>
        <w:t>e</w:t>
      </w:r>
      <w:r w:rsidR="00437C06" w:rsidRPr="002661FA">
        <w:rPr>
          <w:sz w:val="24"/>
          <w:szCs w:val="24"/>
          <w:lang w:val="bs-Latn-BA"/>
        </w:rPr>
        <w:t xml:space="preserve"> navode da je</w:t>
      </w:r>
      <w:r w:rsidR="005242C8">
        <w:rPr>
          <w:sz w:val="24"/>
          <w:szCs w:val="24"/>
          <w:lang w:val="bs-Latn-BA"/>
        </w:rPr>
        <w:t xml:space="preserve"> </w:t>
      </w:r>
      <w:r w:rsidRPr="002661FA">
        <w:rPr>
          <w:sz w:val="24"/>
          <w:szCs w:val="24"/>
          <w:lang w:val="bs-Latn-BA"/>
        </w:rPr>
        <w:t>rad sigurnih kuć</w:t>
      </w:r>
      <w:r w:rsidR="00437C06" w:rsidRPr="002661FA">
        <w:rPr>
          <w:sz w:val="24"/>
          <w:szCs w:val="24"/>
          <w:lang w:val="bs-Latn-BA"/>
        </w:rPr>
        <w:t xml:space="preserve">a </w:t>
      </w:r>
      <w:r w:rsidRPr="002661FA">
        <w:rPr>
          <w:sz w:val="24"/>
          <w:szCs w:val="24"/>
          <w:lang w:val="bs-Latn-BA"/>
        </w:rPr>
        <w:t>morao biti reorganiziran poštujući sve epidemiološke mjere i preporuke nadležnih kri</w:t>
      </w:r>
      <w:r w:rsidR="00017984">
        <w:rPr>
          <w:sz w:val="24"/>
          <w:szCs w:val="24"/>
          <w:lang w:val="bs-Latn-BA"/>
        </w:rPr>
        <w:t>z</w:t>
      </w:r>
      <w:r w:rsidRPr="002661FA">
        <w:rPr>
          <w:sz w:val="24"/>
          <w:szCs w:val="24"/>
          <w:lang w:val="bs-Latn-BA"/>
        </w:rPr>
        <w:t xml:space="preserve">nih štabova. </w:t>
      </w:r>
      <w:r w:rsidR="00CA234D" w:rsidRPr="002661FA">
        <w:rPr>
          <w:sz w:val="24"/>
          <w:szCs w:val="24"/>
          <w:lang w:val="bs-Latn-BA"/>
        </w:rPr>
        <w:t>Operat</w:t>
      </w:r>
      <w:r w:rsidR="00240647" w:rsidRPr="002661FA">
        <w:rPr>
          <w:sz w:val="24"/>
          <w:szCs w:val="24"/>
          <w:lang w:val="bs-Latn-BA"/>
        </w:rPr>
        <w:t>erka iz Vive</w:t>
      </w:r>
      <w:r w:rsidR="00437C06" w:rsidRPr="002661FA">
        <w:rPr>
          <w:sz w:val="24"/>
          <w:szCs w:val="24"/>
          <w:lang w:val="bs-Latn-BA"/>
        </w:rPr>
        <w:t xml:space="preserve"> Ž</w:t>
      </w:r>
      <w:r w:rsidR="00CA234D" w:rsidRPr="002661FA">
        <w:rPr>
          <w:sz w:val="24"/>
          <w:szCs w:val="24"/>
          <w:lang w:val="bs-Latn-BA"/>
        </w:rPr>
        <w:t>ene Tuzla navodi da određeno vrijeme nije bilo moguće obavljati razgovore i terapijski rad unutar prostorija. Također navode da je veliki problem bio i finansijska neizvjesnost, da li će planirana sredstva biti doznačena, a potrebe su bile sve veće.</w:t>
      </w:r>
    </w:p>
    <w:p w14:paraId="6D2BDF4A" w14:textId="6472D97B" w:rsidR="00B75ABB" w:rsidRPr="002661FA" w:rsidRDefault="00017984" w:rsidP="00A62217">
      <w:pPr>
        <w:jc w:val="both"/>
        <w:rPr>
          <w:sz w:val="24"/>
          <w:szCs w:val="24"/>
          <w:lang w:val="bs-Latn-BA"/>
        </w:rPr>
      </w:pPr>
      <w:r>
        <w:rPr>
          <w:sz w:val="24"/>
          <w:szCs w:val="24"/>
          <w:lang w:val="bs-Latn-BA"/>
        </w:rPr>
        <w:t>P</w:t>
      </w:r>
      <w:r w:rsidRPr="002661FA">
        <w:rPr>
          <w:sz w:val="24"/>
          <w:szCs w:val="24"/>
          <w:lang w:val="bs-Latn-BA"/>
        </w:rPr>
        <w:t xml:space="preserve">andemija </w:t>
      </w:r>
      <w:r w:rsidR="00902FB0" w:rsidRPr="002661FA">
        <w:rPr>
          <w:sz w:val="24"/>
          <w:szCs w:val="24"/>
          <w:lang w:val="bs-Latn-BA"/>
        </w:rPr>
        <w:t>COVID-19 je pokazala da je</w:t>
      </w:r>
      <w:r w:rsidR="009F7784" w:rsidRPr="002661FA">
        <w:rPr>
          <w:sz w:val="24"/>
          <w:szCs w:val="24"/>
          <w:lang w:val="bs-Latn-BA"/>
        </w:rPr>
        <w:t xml:space="preserve"> </w:t>
      </w:r>
      <w:r w:rsidR="00902FB0" w:rsidRPr="002661FA">
        <w:rPr>
          <w:sz w:val="24"/>
          <w:szCs w:val="24"/>
          <w:lang w:val="bs-Latn-BA"/>
        </w:rPr>
        <w:t>za neke žrtve</w:t>
      </w:r>
      <w:r w:rsidR="00492A09">
        <w:rPr>
          <w:sz w:val="24"/>
          <w:szCs w:val="24"/>
          <w:lang w:val="bs-Latn-BA"/>
        </w:rPr>
        <w:t xml:space="preserve"> nasilja</w:t>
      </w:r>
      <w:r w:rsidR="00902FB0" w:rsidRPr="002661FA">
        <w:rPr>
          <w:sz w:val="24"/>
          <w:szCs w:val="24"/>
          <w:lang w:val="bs-Latn-BA"/>
        </w:rPr>
        <w:t xml:space="preserve"> čak i poziv na SOS telefon bio nemoguć zbog stalnog prisustva nasilnika. Ispitanic</w:t>
      </w:r>
      <w:r>
        <w:rPr>
          <w:sz w:val="24"/>
          <w:szCs w:val="24"/>
          <w:lang w:val="bs-Latn-BA"/>
        </w:rPr>
        <w:t>e</w:t>
      </w:r>
      <w:r w:rsidR="00902FB0" w:rsidRPr="002661FA">
        <w:rPr>
          <w:sz w:val="24"/>
          <w:szCs w:val="24"/>
          <w:lang w:val="bs-Latn-BA"/>
        </w:rPr>
        <w:t xml:space="preserve"> nisu navel</w:t>
      </w:r>
      <w:r>
        <w:rPr>
          <w:sz w:val="24"/>
          <w:szCs w:val="24"/>
          <w:lang w:val="bs-Latn-BA"/>
        </w:rPr>
        <w:t>e</w:t>
      </w:r>
      <w:r w:rsidR="00902FB0" w:rsidRPr="002661FA">
        <w:rPr>
          <w:sz w:val="24"/>
          <w:szCs w:val="24"/>
          <w:lang w:val="bs-Latn-BA"/>
        </w:rPr>
        <w:t xml:space="preserve"> da su tokom pandemije pokušal</w:t>
      </w:r>
      <w:r>
        <w:rPr>
          <w:sz w:val="24"/>
          <w:szCs w:val="24"/>
          <w:lang w:val="bs-Latn-BA"/>
        </w:rPr>
        <w:t>e</w:t>
      </w:r>
      <w:r w:rsidR="00902FB0" w:rsidRPr="002661FA">
        <w:rPr>
          <w:sz w:val="24"/>
          <w:szCs w:val="24"/>
          <w:lang w:val="bs-Latn-BA"/>
        </w:rPr>
        <w:t xml:space="preserve"> uspostaviti i druge načine kako ih žrtve mogu kontaktirati, mada na ovo pitanje SOS operaterka iz Sarajeva kaže da su im se žrtve obraća</w:t>
      </w:r>
      <w:r w:rsidR="0004080B" w:rsidRPr="002661FA">
        <w:rPr>
          <w:sz w:val="24"/>
          <w:szCs w:val="24"/>
          <w:lang w:val="bs-Latn-BA"/>
        </w:rPr>
        <w:t>le i e</w:t>
      </w:r>
      <w:r w:rsidR="003D7E93">
        <w:rPr>
          <w:sz w:val="24"/>
          <w:szCs w:val="24"/>
          <w:lang w:val="bs-Latn-BA"/>
        </w:rPr>
        <w:t>-</w:t>
      </w:r>
      <w:r w:rsidR="0004080B" w:rsidRPr="002661FA">
        <w:rPr>
          <w:sz w:val="24"/>
          <w:szCs w:val="24"/>
          <w:lang w:val="bs-Latn-BA"/>
        </w:rPr>
        <w:t>mailom</w:t>
      </w:r>
      <w:r w:rsidR="00437C06" w:rsidRPr="002661FA">
        <w:rPr>
          <w:sz w:val="24"/>
          <w:szCs w:val="24"/>
          <w:lang w:val="bs-Latn-BA"/>
        </w:rPr>
        <w:t xml:space="preserve"> i preko Facebooka. </w:t>
      </w:r>
    </w:p>
    <w:p w14:paraId="4722179D" w14:textId="718FAFA9" w:rsidR="00B75ABB" w:rsidRPr="002661FA" w:rsidRDefault="00017984" w:rsidP="00902FB0">
      <w:pPr>
        <w:jc w:val="both"/>
        <w:rPr>
          <w:sz w:val="24"/>
          <w:szCs w:val="24"/>
          <w:lang w:val="bs-Latn-BA"/>
        </w:rPr>
      </w:pPr>
      <w:r>
        <w:rPr>
          <w:sz w:val="24"/>
          <w:szCs w:val="24"/>
          <w:lang w:val="bs-Latn-BA"/>
        </w:rPr>
        <w:t>P</w:t>
      </w:r>
      <w:r w:rsidR="00B75ABB" w:rsidRPr="002661FA">
        <w:rPr>
          <w:sz w:val="24"/>
          <w:szCs w:val="24"/>
          <w:lang w:val="bs-Latn-BA"/>
        </w:rPr>
        <w:t>ored toga</w:t>
      </w:r>
      <w:r>
        <w:rPr>
          <w:sz w:val="24"/>
          <w:szCs w:val="24"/>
          <w:lang w:val="bs-Latn-BA"/>
        </w:rPr>
        <w:t>,</w:t>
      </w:r>
      <w:r w:rsidR="00B75ABB" w:rsidRPr="002661FA">
        <w:rPr>
          <w:sz w:val="24"/>
          <w:szCs w:val="24"/>
          <w:lang w:val="bs-Latn-BA"/>
        </w:rPr>
        <w:t xml:space="preserve"> navedeno je da je pitanje smještaja u sigurnu kuću posta</w:t>
      </w:r>
      <w:r>
        <w:rPr>
          <w:sz w:val="24"/>
          <w:szCs w:val="24"/>
          <w:lang w:val="bs-Latn-BA"/>
        </w:rPr>
        <w:t>l</w:t>
      </w:r>
      <w:r w:rsidR="00B75ABB" w:rsidRPr="002661FA">
        <w:rPr>
          <w:sz w:val="24"/>
          <w:szCs w:val="24"/>
          <w:lang w:val="bs-Latn-BA"/>
        </w:rPr>
        <w:t>o tež</w:t>
      </w:r>
      <w:r>
        <w:rPr>
          <w:sz w:val="24"/>
          <w:szCs w:val="24"/>
          <w:lang w:val="bs-Latn-BA"/>
        </w:rPr>
        <w:t>e</w:t>
      </w:r>
      <w:r w:rsidR="00B75ABB" w:rsidRPr="002661FA">
        <w:rPr>
          <w:sz w:val="24"/>
          <w:szCs w:val="24"/>
          <w:lang w:val="bs-Latn-BA"/>
        </w:rPr>
        <w:t xml:space="preserve"> </w:t>
      </w:r>
      <w:r>
        <w:rPr>
          <w:sz w:val="24"/>
          <w:szCs w:val="24"/>
          <w:lang w:val="bs-Latn-BA"/>
        </w:rPr>
        <w:t>zato</w:t>
      </w:r>
      <w:r w:rsidR="00B75ABB" w:rsidRPr="002661FA">
        <w:rPr>
          <w:sz w:val="24"/>
          <w:szCs w:val="24"/>
          <w:lang w:val="bs-Latn-BA"/>
        </w:rPr>
        <w:t xml:space="preserve"> što su žrtve morale biti podvrgnute medicinsk</w:t>
      </w:r>
      <w:r w:rsidR="00437C06" w:rsidRPr="002661FA">
        <w:rPr>
          <w:sz w:val="24"/>
          <w:szCs w:val="24"/>
          <w:lang w:val="bs-Latn-BA"/>
        </w:rPr>
        <w:t>om tretmanu, odnosno</w:t>
      </w:r>
      <w:r w:rsidR="0004080B" w:rsidRPr="002661FA">
        <w:rPr>
          <w:sz w:val="24"/>
          <w:szCs w:val="24"/>
          <w:lang w:val="bs-Latn-BA"/>
        </w:rPr>
        <w:t xml:space="preserve"> testiranju</w:t>
      </w:r>
      <w:r w:rsidR="00437C06" w:rsidRPr="002661FA">
        <w:rPr>
          <w:sz w:val="24"/>
          <w:szCs w:val="24"/>
          <w:lang w:val="bs-Latn-BA"/>
        </w:rPr>
        <w:t xml:space="preserve"> na COVID-19</w:t>
      </w:r>
      <w:r w:rsidR="00B75ABB" w:rsidRPr="002661FA">
        <w:rPr>
          <w:sz w:val="24"/>
          <w:szCs w:val="24"/>
          <w:lang w:val="bs-Latn-BA"/>
        </w:rPr>
        <w:t xml:space="preserve">, </w:t>
      </w:r>
      <w:r w:rsidR="0004080B" w:rsidRPr="002661FA">
        <w:rPr>
          <w:sz w:val="24"/>
          <w:szCs w:val="24"/>
          <w:lang w:val="bs-Latn-BA"/>
        </w:rPr>
        <w:t xml:space="preserve">ali i </w:t>
      </w:r>
      <w:r w:rsidR="00B75ABB" w:rsidRPr="002661FA">
        <w:rPr>
          <w:sz w:val="24"/>
          <w:szCs w:val="24"/>
          <w:lang w:val="bs-Latn-BA"/>
        </w:rPr>
        <w:t>izolaciji što je u velikom broju slučajeva otežavalo dalje postup</w:t>
      </w:r>
      <w:r w:rsidR="00DE7A38" w:rsidRPr="002661FA">
        <w:rPr>
          <w:sz w:val="24"/>
          <w:szCs w:val="24"/>
          <w:lang w:val="bs-Latn-BA"/>
        </w:rPr>
        <w:t xml:space="preserve">anje </w:t>
      </w:r>
      <w:r w:rsidR="00B75ABB" w:rsidRPr="002661FA">
        <w:rPr>
          <w:sz w:val="24"/>
          <w:szCs w:val="24"/>
          <w:lang w:val="bs-Latn-BA"/>
        </w:rPr>
        <w:t>u zbrinjavanju u sigurn</w:t>
      </w:r>
      <w:r w:rsidR="00FD2E33">
        <w:rPr>
          <w:sz w:val="24"/>
          <w:szCs w:val="24"/>
          <w:lang w:val="bs-Latn-BA"/>
        </w:rPr>
        <w:t>e</w:t>
      </w:r>
      <w:r w:rsidR="00B75ABB" w:rsidRPr="002661FA">
        <w:rPr>
          <w:sz w:val="24"/>
          <w:szCs w:val="24"/>
          <w:lang w:val="bs-Latn-BA"/>
        </w:rPr>
        <w:t xml:space="preserve"> kuće. </w:t>
      </w:r>
      <w:r>
        <w:rPr>
          <w:sz w:val="24"/>
          <w:szCs w:val="24"/>
          <w:lang w:val="bs-Latn-BA"/>
        </w:rPr>
        <w:t>N</w:t>
      </w:r>
      <w:r w:rsidR="00B75ABB" w:rsidRPr="002661FA">
        <w:rPr>
          <w:sz w:val="24"/>
          <w:szCs w:val="24"/>
          <w:lang w:val="bs-Latn-BA"/>
        </w:rPr>
        <w:t>aposljetku</w:t>
      </w:r>
      <w:r>
        <w:rPr>
          <w:sz w:val="24"/>
          <w:szCs w:val="24"/>
          <w:lang w:val="bs-Latn-BA"/>
        </w:rPr>
        <w:t>,</w:t>
      </w:r>
      <w:r w:rsidR="00B75ABB" w:rsidRPr="002661FA">
        <w:rPr>
          <w:sz w:val="24"/>
          <w:szCs w:val="24"/>
          <w:lang w:val="bs-Latn-BA"/>
        </w:rPr>
        <w:t xml:space="preserve"> ispitanic</w:t>
      </w:r>
      <w:r>
        <w:rPr>
          <w:sz w:val="24"/>
          <w:szCs w:val="24"/>
          <w:lang w:val="bs-Latn-BA"/>
        </w:rPr>
        <w:t>e su</w:t>
      </w:r>
      <w:r w:rsidR="00B75ABB" w:rsidRPr="002661FA">
        <w:rPr>
          <w:sz w:val="24"/>
          <w:szCs w:val="24"/>
          <w:lang w:val="bs-Latn-BA"/>
        </w:rPr>
        <w:t xml:space="preserve"> navel</w:t>
      </w:r>
      <w:r>
        <w:rPr>
          <w:sz w:val="24"/>
          <w:szCs w:val="24"/>
          <w:lang w:val="bs-Latn-BA"/>
        </w:rPr>
        <w:t>e</w:t>
      </w:r>
      <w:r w:rsidR="00B75ABB" w:rsidRPr="002661FA">
        <w:rPr>
          <w:sz w:val="24"/>
          <w:szCs w:val="24"/>
          <w:lang w:val="bs-Latn-BA"/>
        </w:rPr>
        <w:t xml:space="preserve"> da je zbog nedostatka finansijskih sredstava za rad sigurnih kuća </w:t>
      </w:r>
      <w:r w:rsidR="00437C06" w:rsidRPr="002661FA">
        <w:rPr>
          <w:sz w:val="24"/>
          <w:szCs w:val="24"/>
          <w:lang w:val="bs-Latn-BA"/>
        </w:rPr>
        <w:t xml:space="preserve">osiguranje </w:t>
      </w:r>
      <w:r w:rsidR="00B75ABB" w:rsidRPr="002661FA">
        <w:rPr>
          <w:sz w:val="24"/>
          <w:szCs w:val="24"/>
          <w:lang w:val="bs-Latn-BA"/>
        </w:rPr>
        <w:t>smještaja žrtava u sigurne kuće najveći problem s kojima se susreću</w:t>
      </w:r>
      <w:r w:rsidR="002F0961" w:rsidRPr="002661FA">
        <w:rPr>
          <w:sz w:val="24"/>
          <w:szCs w:val="24"/>
          <w:lang w:val="bs-Latn-BA"/>
        </w:rPr>
        <w:t xml:space="preserve"> koordinatori sigurnih kuća.</w:t>
      </w:r>
      <w:r w:rsidR="005242C8">
        <w:rPr>
          <w:sz w:val="24"/>
          <w:szCs w:val="24"/>
          <w:lang w:val="bs-Latn-BA"/>
        </w:rPr>
        <w:t xml:space="preserve"> </w:t>
      </w:r>
      <w:r w:rsidR="0004080B" w:rsidRPr="002661FA">
        <w:rPr>
          <w:sz w:val="24"/>
          <w:szCs w:val="24"/>
          <w:lang w:val="bs-Latn-BA"/>
        </w:rPr>
        <w:t>Rad</w:t>
      </w:r>
      <w:r>
        <w:rPr>
          <w:sz w:val="24"/>
          <w:szCs w:val="24"/>
          <w:lang w:val="bs-Latn-BA"/>
        </w:rPr>
        <w:t>e</w:t>
      </w:r>
      <w:r w:rsidR="0004080B" w:rsidRPr="002661FA">
        <w:rPr>
          <w:sz w:val="24"/>
          <w:szCs w:val="24"/>
          <w:lang w:val="bs-Latn-BA"/>
        </w:rPr>
        <w:t xml:space="preserve"> u otežanim uslovima od početka pandemije. Žrtve se duže zadržav</w:t>
      </w:r>
      <w:r w:rsidR="00C62C1C" w:rsidRPr="002661FA">
        <w:rPr>
          <w:sz w:val="24"/>
          <w:szCs w:val="24"/>
          <w:lang w:val="bs-Latn-BA"/>
        </w:rPr>
        <w:t xml:space="preserve">aju u </w:t>
      </w:r>
      <w:r>
        <w:rPr>
          <w:sz w:val="24"/>
          <w:szCs w:val="24"/>
          <w:lang w:val="bs-Latn-BA"/>
        </w:rPr>
        <w:t>s</w:t>
      </w:r>
      <w:r w:rsidR="00C62C1C" w:rsidRPr="002661FA">
        <w:rPr>
          <w:sz w:val="24"/>
          <w:szCs w:val="24"/>
          <w:lang w:val="bs-Latn-BA"/>
        </w:rPr>
        <w:t>igurnoj kući</w:t>
      </w:r>
      <w:r>
        <w:rPr>
          <w:sz w:val="24"/>
          <w:szCs w:val="24"/>
          <w:lang w:val="bs-Latn-BA"/>
        </w:rPr>
        <w:t>,</w:t>
      </w:r>
      <w:r w:rsidR="00C62C1C" w:rsidRPr="002661FA">
        <w:rPr>
          <w:sz w:val="24"/>
          <w:szCs w:val="24"/>
          <w:lang w:val="bs-Latn-BA"/>
        </w:rPr>
        <w:t xml:space="preserve"> što stvara</w:t>
      </w:r>
      <w:r w:rsidR="0004080B" w:rsidRPr="002661FA">
        <w:rPr>
          <w:sz w:val="24"/>
          <w:szCs w:val="24"/>
          <w:lang w:val="bs-Latn-BA"/>
        </w:rPr>
        <w:t xml:space="preserve"> veće troškove, zaht</w:t>
      </w:r>
      <w:r>
        <w:rPr>
          <w:sz w:val="24"/>
          <w:szCs w:val="24"/>
          <w:lang w:val="bs-Latn-BA"/>
        </w:rPr>
        <w:t>i</w:t>
      </w:r>
      <w:r w:rsidR="0004080B" w:rsidRPr="002661FA">
        <w:rPr>
          <w:sz w:val="24"/>
          <w:szCs w:val="24"/>
          <w:lang w:val="bs-Latn-BA"/>
        </w:rPr>
        <w:t>jeva dodatno osoblje za provođenje postupka izolacije, ali i otežano iznalaženje izlazne strategije.</w:t>
      </w:r>
      <w:r w:rsidR="00DE7A38" w:rsidRPr="002661FA">
        <w:rPr>
          <w:sz w:val="24"/>
          <w:szCs w:val="24"/>
          <w:lang w:val="bs-Latn-BA"/>
        </w:rPr>
        <w:t xml:space="preserve"> </w:t>
      </w:r>
      <w:r w:rsidR="00C62C1C" w:rsidRPr="002661FA">
        <w:rPr>
          <w:sz w:val="24"/>
          <w:szCs w:val="24"/>
          <w:lang w:val="bs-Latn-BA"/>
        </w:rPr>
        <w:t>Osim toga</w:t>
      </w:r>
      <w:r>
        <w:rPr>
          <w:sz w:val="24"/>
          <w:szCs w:val="24"/>
          <w:lang w:val="bs-Latn-BA"/>
        </w:rPr>
        <w:t>,</w:t>
      </w:r>
      <w:r w:rsidR="00C62C1C" w:rsidRPr="002661FA">
        <w:rPr>
          <w:sz w:val="24"/>
          <w:szCs w:val="24"/>
          <w:lang w:val="bs-Latn-BA"/>
        </w:rPr>
        <w:t xml:space="preserve"> žrtve su prisiljene da budu u zatvorenom prostoru sa nasilnicima, te je otežano iznalaženje izlazne strategije za žrtve, prvenstveno zbog pogoršane ekonomske situacije.</w:t>
      </w:r>
    </w:p>
    <w:p w14:paraId="01F0B416" w14:textId="05124B71" w:rsidR="00B75ABB" w:rsidRPr="002661FA" w:rsidRDefault="00B75ABB" w:rsidP="00902FB0">
      <w:pPr>
        <w:jc w:val="both"/>
        <w:rPr>
          <w:sz w:val="24"/>
          <w:szCs w:val="24"/>
          <w:lang w:val="bs-Latn-BA"/>
        </w:rPr>
      </w:pPr>
      <w:r w:rsidRPr="002661FA">
        <w:rPr>
          <w:sz w:val="24"/>
          <w:szCs w:val="24"/>
          <w:lang w:val="bs-Latn-BA"/>
        </w:rPr>
        <w:t xml:space="preserve">Pojedine organizacije u okviru kojih djeluju sigurne kuće pokrenule su uz vlastite resurse i pomoć drugih organizacija kupovinu zaštitnih maski te </w:t>
      </w:r>
      <w:r w:rsidR="00017984">
        <w:rPr>
          <w:sz w:val="24"/>
          <w:szCs w:val="24"/>
          <w:lang w:val="bs-Latn-BA"/>
        </w:rPr>
        <w:t>ih</w:t>
      </w:r>
      <w:r w:rsidRPr="002661FA">
        <w:rPr>
          <w:sz w:val="24"/>
          <w:szCs w:val="24"/>
          <w:lang w:val="bs-Latn-BA"/>
        </w:rPr>
        <w:t xml:space="preserve"> distribuira</w:t>
      </w:r>
      <w:r w:rsidR="00017984">
        <w:rPr>
          <w:sz w:val="24"/>
          <w:szCs w:val="24"/>
          <w:lang w:val="bs-Latn-BA"/>
        </w:rPr>
        <w:t>le</w:t>
      </w:r>
      <w:r w:rsidRPr="002661FA">
        <w:rPr>
          <w:sz w:val="24"/>
          <w:szCs w:val="24"/>
          <w:lang w:val="bs-Latn-BA"/>
        </w:rPr>
        <w:t xml:space="preserve"> zdravstvenim ustanovama, sigurnim kućama, udruženjima. </w:t>
      </w:r>
      <w:r w:rsidR="00963CBF">
        <w:rPr>
          <w:sz w:val="24"/>
          <w:szCs w:val="24"/>
          <w:lang w:val="bs-Latn-BA"/>
        </w:rPr>
        <w:t xml:space="preserve"> </w:t>
      </w:r>
      <w:r w:rsidR="00963CBF" w:rsidRPr="00963CBF">
        <w:rPr>
          <w:sz w:val="24"/>
          <w:szCs w:val="24"/>
          <w:lang w:val="bs-Latn-BA"/>
        </w:rPr>
        <w:t>I u doba pandemije pokazalo se da su nevladine organizacije, iako zavise od donatorskih sredstava i donacija, bile te koje su obezbjeđivale pakete pomoći ugroženim kategorijama stanovništva u BiH.</w:t>
      </w:r>
      <w:r w:rsidR="00963CBF">
        <w:rPr>
          <w:sz w:val="24"/>
          <w:szCs w:val="24"/>
          <w:lang w:val="bs-Latn-BA"/>
        </w:rPr>
        <w:t xml:space="preserve"> </w:t>
      </w:r>
    </w:p>
    <w:p w14:paraId="0A395F80" w14:textId="77777777" w:rsidR="00B75ABB" w:rsidRPr="002661FA" w:rsidRDefault="00B75ABB" w:rsidP="001126A4">
      <w:pPr>
        <w:rPr>
          <w:sz w:val="24"/>
          <w:szCs w:val="24"/>
          <w:u w:val="single"/>
          <w:lang w:val="bs-Latn-BA"/>
        </w:rPr>
      </w:pPr>
    </w:p>
    <w:p w14:paraId="56116B1F" w14:textId="1529216B" w:rsidR="0085280A" w:rsidRPr="002661FA" w:rsidRDefault="00251FFD" w:rsidP="00173418">
      <w:pPr>
        <w:pStyle w:val="Heading2"/>
        <w:rPr>
          <w:lang w:val="bs-Latn-BA"/>
        </w:rPr>
      </w:pPr>
      <w:bookmarkStart w:id="16" w:name="_Toc58827382"/>
      <w:bookmarkStart w:id="17" w:name="_Toc58827743"/>
      <w:r w:rsidRPr="002661FA">
        <w:rPr>
          <w:lang w:val="bs-Latn-BA"/>
        </w:rPr>
        <w:t xml:space="preserve">3.6. </w:t>
      </w:r>
      <w:r w:rsidR="0085280A" w:rsidRPr="002661FA">
        <w:rPr>
          <w:lang w:val="bs-Latn-BA"/>
        </w:rPr>
        <w:t>Pozicija sigurnih kuća kao okvira za rad S</w:t>
      </w:r>
      <w:r w:rsidR="002661FA">
        <w:rPr>
          <w:lang w:val="bs-Latn-BA"/>
        </w:rPr>
        <w:t>O</w:t>
      </w:r>
      <w:r w:rsidR="0085280A" w:rsidRPr="002661FA">
        <w:rPr>
          <w:lang w:val="bs-Latn-BA"/>
        </w:rPr>
        <w:t>S telefona</w:t>
      </w:r>
      <w:bookmarkEnd w:id="16"/>
      <w:bookmarkEnd w:id="17"/>
    </w:p>
    <w:p w14:paraId="754768E1" w14:textId="77777777" w:rsidR="00721F38" w:rsidRPr="002661FA" w:rsidRDefault="00721F38" w:rsidP="00721F38">
      <w:pPr>
        <w:rPr>
          <w:sz w:val="24"/>
          <w:szCs w:val="24"/>
          <w:lang w:val="bs-Latn-BA"/>
        </w:rPr>
      </w:pPr>
    </w:p>
    <w:p w14:paraId="6A105F17" w14:textId="6D5025E2" w:rsidR="0053200D" w:rsidRDefault="0085280A" w:rsidP="00CB4DE7">
      <w:pPr>
        <w:jc w:val="both"/>
        <w:rPr>
          <w:sz w:val="24"/>
          <w:szCs w:val="24"/>
          <w:lang w:val="bs-Latn-BA"/>
        </w:rPr>
      </w:pPr>
      <w:r w:rsidRPr="002661FA">
        <w:rPr>
          <w:sz w:val="24"/>
          <w:szCs w:val="24"/>
          <w:lang w:val="bs-Latn-BA"/>
        </w:rPr>
        <w:t>Operateri i operaterke koji rade na S</w:t>
      </w:r>
      <w:r w:rsidR="00721F38" w:rsidRPr="002661FA">
        <w:rPr>
          <w:sz w:val="24"/>
          <w:szCs w:val="24"/>
          <w:lang w:val="bs-Latn-BA"/>
        </w:rPr>
        <w:t>O</w:t>
      </w:r>
      <w:r w:rsidRPr="002661FA">
        <w:rPr>
          <w:sz w:val="24"/>
          <w:szCs w:val="24"/>
          <w:lang w:val="bs-Latn-BA"/>
        </w:rPr>
        <w:t>S telef</w:t>
      </w:r>
      <w:r w:rsidR="00B75ABB" w:rsidRPr="002661FA">
        <w:rPr>
          <w:sz w:val="24"/>
          <w:szCs w:val="24"/>
          <w:lang w:val="bs-Latn-BA"/>
        </w:rPr>
        <w:t>o</w:t>
      </w:r>
      <w:r w:rsidRPr="002661FA">
        <w:rPr>
          <w:sz w:val="24"/>
          <w:szCs w:val="24"/>
          <w:lang w:val="bs-Latn-BA"/>
        </w:rPr>
        <w:t>n</w:t>
      </w:r>
      <w:r w:rsidR="00B75ABB" w:rsidRPr="002661FA">
        <w:rPr>
          <w:sz w:val="24"/>
          <w:szCs w:val="24"/>
          <w:lang w:val="bs-Latn-BA"/>
        </w:rPr>
        <w:t>u</w:t>
      </w:r>
      <w:r w:rsidRPr="002661FA">
        <w:rPr>
          <w:sz w:val="24"/>
          <w:szCs w:val="24"/>
          <w:lang w:val="bs-Latn-BA"/>
        </w:rPr>
        <w:t xml:space="preserve"> rade i </w:t>
      </w:r>
      <w:r w:rsidR="00B75ABB" w:rsidRPr="002661FA">
        <w:rPr>
          <w:sz w:val="24"/>
          <w:szCs w:val="24"/>
          <w:lang w:val="bs-Latn-BA"/>
        </w:rPr>
        <w:t xml:space="preserve">u sigurnim kućama gdje obavljaju i druge poslove. Samo jedan </w:t>
      </w:r>
      <w:r w:rsidR="00017984">
        <w:rPr>
          <w:sz w:val="24"/>
          <w:szCs w:val="24"/>
          <w:lang w:val="bs-Latn-BA"/>
        </w:rPr>
        <w:t xml:space="preserve">intervjuisani </w:t>
      </w:r>
      <w:r w:rsidR="00B75ABB" w:rsidRPr="002661FA">
        <w:rPr>
          <w:sz w:val="24"/>
          <w:szCs w:val="24"/>
          <w:lang w:val="bs-Latn-BA"/>
        </w:rPr>
        <w:t>operater S</w:t>
      </w:r>
      <w:r w:rsidR="00721F38" w:rsidRPr="002661FA">
        <w:rPr>
          <w:sz w:val="24"/>
          <w:szCs w:val="24"/>
          <w:lang w:val="bs-Latn-BA"/>
        </w:rPr>
        <w:t>O</w:t>
      </w:r>
      <w:r w:rsidR="00B75ABB" w:rsidRPr="002661FA">
        <w:rPr>
          <w:sz w:val="24"/>
          <w:szCs w:val="24"/>
          <w:lang w:val="bs-Latn-BA"/>
        </w:rPr>
        <w:t xml:space="preserve">S </w:t>
      </w:r>
      <w:r w:rsidR="002F0961" w:rsidRPr="002661FA">
        <w:rPr>
          <w:sz w:val="24"/>
          <w:szCs w:val="24"/>
          <w:lang w:val="bs-Latn-BA"/>
        </w:rPr>
        <w:t xml:space="preserve">telefona </w:t>
      </w:r>
      <w:r w:rsidR="00B75ABB" w:rsidRPr="002661FA">
        <w:rPr>
          <w:sz w:val="24"/>
          <w:szCs w:val="24"/>
          <w:lang w:val="bs-Latn-BA"/>
        </w:rPr>
        <w:t xml:space="preserve">radi u </w:t>
      </w:r>
      <w:r w:rsidR="00017984">
        <w:rPr>
          <w:sz w:val="24"/>
          <w:szCs w:val="24"/>
          <w:lang w:val="bs-Latn-BA"/>
        </w:rPr>
        <w:t>c</w:t>
      </w:r>
      <w:r w:rsidR="00B75ABB" w:rsidRPr="002661FA">
        <w:rPr>
          <w:sz w:val="24"/>
          <w:szCs w:val="24"/>
          <w:lang w:val="bs-Latn-BA"/>
        </w:rPr>
        <w:t>entru za socijalni rad. To znači da sigurna kuća pruža okvir unutar kojeg se obezbjeđuje i servis S</w:t>
      </w:r>
      <w:r w:rsidR="00721F38" w:rsidRPr="002661FA">
        <w:rPr>
          <w:sz w:val="24"/>
          <w:szCs w:val="24"/>
          <w:lang w:val="bs-Latn-BA"/>
        </w:rPr>
        <w:t>O</w:t>
      </w:r>
      <w:r w:rsidR="00B75ABB" w:rsidRPr="002661FA">
        <w:rPr>
          <w:sz w:val="24"/>
          <w:szCs w:val="24"/>
          <w:lang w:val="bs-Latn-BA"/>
        </w:rPr>
        <w:t>S telefona. Smještaj u sigurne kuće je od izuzetn</w:t>
      </w:r>
      <w:r w:rsidR="00A56583" w:rsidRPr="002661FA">
        <w:rPr>
          <w:sz w:val="24"/>
          <w:szCs w:val="24"/>
          <w:lang w:val="bs-Latn-BA"/>
        </w:rPr>
        <w:t>e</w:t>
      </w:r>
      <w:r w:rsidR="00B75ABB" w:rsidRPr="002661FA">
        <w:rPr>
          <w:sz w:val="24"/>
          <w:szCs w:val="24"/>
          <w:lang w:val="bs-Latn-BA"/>
        </w:rPr>
        <w:t xml:space="preserve"> važ</w:t>
      </w:r>
      <w:r w:rsidR="001553F2" w:rsidRPr="002661FA">
        <w:rPr>
          <w:sz w:val="24"/>
          <w:szCs w:val="24"/>
          <w:lang w:val="bs-Latn-BA"/>
        </w:rPr>
        <w:t>n</w:t>
      </w:r>
      <w:r w:rsidR="00B75ABB" w:rsidRPr="002661FA">
        <w:rPr>
          <w:sz w:val="24"/>
          <w:szCs w:val="24"/>
          <w:lang w:val="bs-Latn-BA"/>
        </w:rPr>
        <w:t>ost</w:t>
      </w:r>
      <w:r w:rsidR="00A56583" w:rsidRPr="002661FA">
        <w:rPr>
          <w:sz w:val="24"/>
          <w:szCs w:val="24"/>
          <w:lang w:val="bs-Latn-BA"/>
        </w:rPr>
        <w:t>i</w:t>
      </w:r>
      <w:r w:rsidR="00B026B1">
        <w:rPr>
          <w:sz w:val="24"/>
          <w:szCs w:val="24"/>
          <w:lang w:val="bs-Latn-BA"/>
        </w:rPr>
        <w:t xml:space="preserve"> za žrtve nasilja u porodici. </w:t>
      </w:r>
      <w:r w:rsidR="00B75ABB" w:rsidRPr="002661FA">
        <w:rPr>
          <w:sz w:val="24"/>
          <w:szCs w:val="24"/>
          <w:lang w:val="bs-Latn-BA"/>
        </w:rPr>
        <w:t>Pored privremenog smještaja i hrane, žrtve nasilja dobivaju psihosocijalnu podršku, pravnu i medicinsku pomoć te pomoć prilikom kontakta s nadležnim institucijama.</w:t>
      </w:r>
      <w:r w:rsidR="00CB4DE7" w:rsidRPr="002661FA">
        <w:rPr>
          <w:sz w:val="24"/>
          <w:szCs w:val="24"/>
          <w:lang w:val="bs-Latn-BA"/>
        </w:rPr>
        <w:t xml:space="preserve"> </w:t>
      </w:r>
    </w:p>
    <w:p w14:paraId="1B33EC98" w14:textId="3122BC83" w:rsidR="0053200D" w:rsidRDefault="0053200D" w:rsidP="00CB4DE7">
      <w:pPr>
        <w:jc w:val="both"/>
        <w:rPr>
          <w:sz w:val="24"/>
          <w:szCs w:val="24"/>
          <w:lang w:val="bs-Latn-BA"/>
        </w:rPr>
      </w:pPr>
      <w:r w:rsidRPr="0053200D">
        <w:rPr>
          <w:sz w:val="24"/>
          <w:szCs w:val="24"/>
          <w:lang w:val="bs-Latn-BA"/>
        </w:rPr>
        <w:t>Na području Federacije BiH postoji pet sigurnih kuća sa 140 raspoloživih mjesta za smještaj žrtava nasilja. One djeluju u okviru nevladinih organizacija: Fondacija lokalne demokratije Sarajevo, Medica Zenica, Vive Žene Tuzla, Žene sa Une Bihać i Žena BiH Mostar. Sigurna kuća namijenjena je privremenom zbrinjavanju žena i djece – žrtava nasilja u porodici i predstavlja realizaciju prava žrtve nasilja u porodici na fizičku i psihičku sigurnost, odnosno zaštitu života, tjelesnog integriteta i duševnog zdravlja i sprečavanje daljeg nasilničkog ponašanja. Propis predviđen Zakonom o zaštiti od nasilja u porodici kojim bi se reguliralo pitanje osnivanja, rada i finansiranja sigurnih kuća nije donesen, što predstavlja prepreku u sistemskom reguliranju ove vrste zaštite.</w:t>
      </w:r>
      <w:r w:rsidRPr="0053200D">
        <w:rPr>
          <w:sz w:val="24"/>
          <w:szCs w:val="24"/>
          <w:vertAlign w:val="superscript"/>
          <w:lang w:val="bs-Latn-BA"/>
        </w:rPr>
        <w:footnoteReference w:id="19"/>
      </w:r>
    </w:p>
    <w:p w14:paraId="1673A207" w14:textId="2DDBF0FF" w:rsidR="0053200D" w:rsidRDefault="00017984" w:rsidP="0053200D">
      <w:pPr>
        <w:jc w:val="both"/>
        <w:rPr>
          <w:sz w:val="24"/>
          <w:szCs w:val="24"/>
          <w:lang w:val="bs-Latn-BA"/>
        </w:rPr>
      </w:pPr>
      <w:r>
        <w:rPr>
          <w:sz w:val="24"/>
          <w:szCs w:val="24"/>
          <w:lang w:val="bs-Latn-BA"/>
        </w:rPr>
        <w:t>F</w:t>
      </w:r>
      <w:r w:rsidRPr="002661FA">
        <w:rPr>
          <w:sz w:val="24"/>
          <w:szCs w:val="24"/>
          <w:lang w:val="bs-Latn-BA"/>
        </w:rPr>
        <w:t>inansiranj</w:t>
      </w:r>
      <w:r>
        <w:rPr>
          <w:sz w:val="24"/>
          <w:szCs w:val="24"/>
          <w:lang w:val="bs-Latn-BA"/>
        </w:rPr>
        <w:t>e sigurnih kuća</w:t>
      </w:r>
      <w:r w:rsidRPr="002661FA">
        <w:rPr>
          <w:sz w:val="24"/>
          <w:szCs w:val="24"/>
          <w:lang w:val="bs-Latn-BA"/>
        </w:rPr>
        <w:t xml:space="preserve"> u skladu sa trenutno važećim propisima</w:t>
      </w:r>
      <w:r>
        <w:rPr>
          <w:sz w:val="24"/>
          <w:szCs w:val="24"/>
          <w:lang w:val="bs-Latn-BA"/>
        </w:rPr>
        <w:t xml:space="preserve"> osigurava se iz raznih izvora.</w:t>
      </w:r>
      <w:r w:rsidRPr="002661FA">
        <w:rPr>
          <w:sz w:val="24"/>
          <w:szCs w:val="24"/>
          <w:lang w:val="bs-Latn-BA"/>
        </w:rPr>
        <w:t xml:space="preserve"> </w:t>
      </w:r>
      <w:r w:rsidR="00CB4DE7" w:rsidRPr="002661FA">
        <w:rPr>
          <w:sz w:val="24"/>
          <w:szCs w:val="24"/>
          <w:lang w:val="bs-Latn-BA"/>
        </w:rPr>
        <w:t xml:space="preserve">U Budžetu Federalnog ministarstva rada i socijalne politike </w:t>
      </w:r>
      <w:r w:rsidR="00492B1A">
        <w:rPr>
          <w:sz w:val="24"/>
          <w:szCs w:val="24"/>
          <w:lang w:val="bs-Latn-BA"/>
        </w:rPr>
        <w:t xml:space="preserve">se godišnje </w:t>
      </w:r>
      <w:r w:rsidR="00492B1A" w:rsidRPr="002661FA">
        <w:rPr>
          <w:sz w:val="24"/>
          <w:szCs w:val="24"/>
          <w:lang w:val="bs-Latn-BA"/>
        </w:rPr>
        <w:t>osigura</w:t>
      </w:r>
      <w:r w:rsidR="00492B1A">
        <w:rPr>
          <w:sz w:val="24"/>
          <w:szCs w:val="24"/>
          <w:lang w:val="bs-Latn-BA"/>
        </w:rPr>
        <w:t>va</w:t>
      </w:r>
      <w:r w:rsidR="00492B1A" w:rsidRPr="002661FA">
        <w:rPr>
          <w:sz w:val="24"/>
          <w:szCs w:val="24"/>
          <w:lang w:val="bs-Latn-BA"/>
        </w:rPr>
        <w:t xml:space="preserve"> </w:t>
      </w:r>
      <w:r w:rsidR="00CB4DE7" w:rsidRPr="002661FA">
        <w:rPr>
          <w:sz w:val="24"/>
          <w:szCs w:val="24"/>
          <w:lang w:val="bs-Latn-BA"/>
        </w:rPr>
        <w:t>250.000</w:t>
      </w:r>
      <w:r w:rsidR="008671F7">
        <w:rPr>
          <w:sz w:val="24"/>
          <w:szCs w:val="24"/>
          <w:lang w:val="bs-Latn-BA"/>
        </w:rPr>
        <w:t xml:space="preserve"> </w:t>
      </w:r>
      <w:r w:rsidR="00CB4DE7" w:rsidRPr="002661FA">
        <w:rPr>
          <w:sz w:val="24"/>
          <w:szCs w:val="24"/>
          <w:lang w:val="bs-Latn-BA"/>
        </w:rPr>
        <w:t>KM za provedbu Zakona o zaštiti od nasilja u porodici, odnosno za finansiranje smještaja u sigurne kuće</w:t>
      </w:r>
      <w:r>
        <w:rPr>
          <w:sz w:val="24"/>
          <w:szCs w:val="24"/>
          <w:lang w:val="bs-Latn-BA"/>
        </w:rPr>
        <w:t>.</w:t>
      </w:r>
      <w:r w:rsidR="00CB4DE7" w:rsidRPr="002661FA">
        <w:rPr>
          <w:sz w:val="24"/>
          <w:szCs w:val="24"/>
          <w:lang w:val="bs-Latn-BA"/>
        </w:rPr>
        <w:t xml:space="preserve"> </w:t>
      </w:r>
      <w:r w:rsidR="0053200D" w:rsidRPr="0053200D">
        <w:rPr>
          <w:sz w:val="24"/>
          <w:szCs w:val="24"/>
          <w:lang w:val="bs-Latn-BA"/>
        </w:rPr>
        <w:t>Sigurne kuće u FBiH apliciraju za ova sredstva putem javnog poziva, uz uslov da ispunjavaju određene opće i posebne kriterije. Sredstva se izdvajaju iz posebne budžetske linije Federalnog ministarstva za provedbu Zakona o zaštiti od nasilja u porodici. Maksimalan iznos za projekte ili programe koji udruženje može predložiti Federalnom ministarstvu rada i socijalne politike jeste 30.000,00 KM po podnosiocu zahtjeva. Na javni poziv u 2017. i 2018. godini prijavila se jedna nevladina organizacija kojoj su dodijeljena finansijska sredstva.</w:t>
      </w:r>
      <w:r w:rsidR="0053200D">
        <w:rPr>
          <w:sz w:val="24"/>
          <w:szCs w:val="24"/>
          <w:lang w:val="bs-Latn-BA"/>
        </w:rPr>
        <w:t xml:space="preserve"> </w:t>
      </w:r>
      <w:r>
        <w:rPr>
          <w:sz w:val="24"/>
          <w:szCs w:val="24"/>
          <w:lang w:val="bs-Latn-BA"/>
        </w:rPr>
        <w:t>T</w:t>
      </w:r>
      <w:r w:rsidR="00CB4DE7" w:rsidRPr="002661FA">
        <w:rPr>
          <w:sz w:val="24"/>
          <w:szCs w:val="24"/>
          <w:lang w:val="bs-Latn-BA"/>
        </w:rPr>
        <w:t>akođer, svake godine osigura</w:t>
      </w:r>
      <w:r>
        <w:rPr>
          <w:sz w:val="24"/>
          <w:szCs w:val="24"/>
          <w:lang w:val="bs-Latn-BA"/>
        </w:rPr>
        <w:t>va</w:t>
      </w:r>
      <w:r w:rsidR="00CB4DE7" w:rsidRPr="002661FA">
        <w:rPr>
          <w:sz w:val="24"/>
          <w:szCs w:val="24"/>
          <w:lang w:val="bs-Latn-BA"/>
        </w:rPr>
        <w:t xml:space="preserve"> </w:t>
      </w:r>
      <w:r>
        <w:rPr>
          <w:sz w:val="24"/>
          <w:szCs w:val="24"/>
          <w:lang w:val="bs-Latn-BA"/>
        </w:rPr>
        <w:t>s</w:t>
      </w:r>
      <w:r w:rsidR="00CB4DE7" w:rsidRPr="002661FA">
        <w:rPr>
          <w:sz w:val="24"/>
          <w:szCs w:val="24"/>
          <w:lang w:val="bs-Latn-BA"/>
        </w:rPr>
        <w:t>e</w:t>
      </w:r>
      <w:r w:rsidR="005242C8">
        <w:rPr>
          <w:sz w:val="24"/>
          <w:szCs w:val="24"/>
          <w:lang w:val="bs-Latn-BA"/>
        </w:rPr>
        <w:t xml:space="preserve"> </w:t>
      </w:r>
      <w:r w:rsidR="00CB4DE7" w:rsidRPr="002661FA">
        <w:rPr>
          <w:sz w:val="24"/>
          <w:szCs w:val="24"/>
          <w:lang w:val="bs-Latn-BA"/>
        </w:rPr>
        <w:t xml:space="preserve">i značajan iznos kroz  </w:t>
      </w:r>
      <w:r w:rsidR="00492B1A">
        <w:rPr>
          <w:sz w:val="24"/>
          <w:szCs w:val="24"/>
          <w:lang w:val="bs-Latn-BA"/>
        </w:rPr>
        <w:t xml:space="preserve">druge programe (npr. </w:t>
      </w:r>
      <w:r w:rsidR="00492B1A" w:rsidRPr="00492B1A">
        <w:rPr>
          <w:sz w:val="24"/>
          <w:szCs w:val="24"/>
          <w:lang w:val="bs-Latn-BA"/>
        </w:rPr>
        <w:t>Transfera po osnovu igara na sreću</w:t>
      </w:r>
      <w:r w:rsidR="00492B1A">
        <w:rPr>
          <w:sz w:val="24"/>
          <w:szCs w:val="24"/>
          <w:lang w:val="bs-Latn-BA"/>
        </w:rPr>
        <w:t>)</w:t>
      </w:r>
      <w:r w:rsidR="00CB4DE7" w:rsidRPr="00492B1A">
        <w:rPr>
          <w:sz w:val="24"/>
          <w:szCs w:val="24"/>
          <w:lang w:val="bs-Latn-BA"/>
        </w:rPr>
        <w:t>.</w:t>
      </w:r>
      <w:r w:rsidR="00CB4DE7" w:rsidRPr="002661FA">
        <w:rPr>
          <w:sz w:val="24"/>
          <w:szCs w:val="24"/>
          <w:lang w:val="bs-Latn-BA"/>
        </w:rPr>
        <w:t xml:space="preserve"> </w:t>
      </w:r>
      <w:r>
        <w:rPr>
          <w:sz w:val="24"/>
          <w:szCs w:val="24"/>
          <w:lang w:val="bs-Latn-BA"/>
        </w:rPr>
        <w:t>U</w:t>
      </w:r>
      <w:r w:rsidR="00CB4DE7" w:rsidRPr="002661FA">
        <w:rPr>
          <w:sz w:val="24"/>
          <w:szCs w:val="24"/>
          <w:lang w:val="bs-Latn-BA"/>
        </w:rPr>
        <w:t xml:space="preserve"> okviru </w:t>
      </w:r>
      <w:r w:rsidR="00492B1A">
        <w:rPr>
          <w:sz w:val="24"/>
          <w:szCs w:val="24"/>
          <w:lang w:val="bs-Latn-BA"/>
        </w:rPr>
        <w:t xml:space="preserve">pojedinih </w:t>
      </w:r>
      <w:r w:rsidR="00CB4DE7" w:rsidRPr="002661FA">
        <w:rPr>
          <w:sz w:val="24"/>
          <w:szCs w:val="24"/>
          <w:lang w:val="bs-Latn-BA"/>
        </w:rPr>
        <w:t xml:space="preserve">kantonalnih budžeta osigurana su </w:t>
      </w:r>
      <w:r w:rsidR="00492B1A">
        <w:rPr>
          <w:sz w:val="24"/>
          <w:szCs w:val="24"/>
          <w:lang w:val="bs-Latn-BA"/>
        </w:rPr>
        <w:t xml:space="preserve">također </w:t>
      </w:r>
      <w:r w:rsidR="00CB4DE7" w:rsidRPr="002661FA">
        <w:rPr>
          <w:sz w:val="24"/>
          <w:szCs w:val="24"/>
          <w:lang w:val="bs-Latn-BA"/>
        </w:rPr>
        <w:t>budžetska sredstva</w:t>
      </w:r>
      <w:r>
        <w:rPr>
          <w:sz w:val="24"/>
          <w:szCs w:val="24"/>
          <w:lang w:val="bs-Latn-BA"/>
        </w:rPr>
        <w:t>, kao</w:t>
      </w:r>
      <w:r w:rsidR="00CB4DE7" w:rsidRPr="002661FA">
        <w:rPr>
          <w:sz w:val="24"/>
          <w:szCs w:val="24"/>
          <w:lang w:val="bs-Latn-BA"/>
        </w:rPr>
        <w:t xml:space="preserve"> npr. </w:t>
      </w:r>
      <w:r>
        <w:rPr>
          <w:sz w:val="24"/>
          <w:szCs w:val="24"/>
          <w:lang w:val="bs-Latn-BA"/>
        </w:rPr>
        <w:t xml:space="preserve">u </w:t>
      </w:r>
      <w:r w:rsidR="00CB4DE7" w:rsidRPr="002661FA">
        <w:rPr>
          <w:sz w:val="24"/>
          <w:szCs w:val="24"/>
          <w:lang w:val="bs-Latn-BA"/>
        </w:rPr>
        <w:t>Kanton</w:t>
      </w:r>
      <w:r>
        <w:rPr>
          <w:sz w:val="24"/>
          <w:szCs w:val="24"/>
          <w:lang w:val="bs-Latn-BA"/>
        </w:rPr>
        <w:t>u</w:t>
      </w:r>
      <w:r w:rsidR="00CB4DE7" w:rsidRPr="002661FA">
        <w:rPr>
          <w:sz w:val="24"/>
          <w:szCs w:val="24"/>
          <w:lang w:val="bs-Latn-BA"/>
        </w:rPr>
        <w:t xml:space="preserve"> Sarajevo i Zeničko-dobojsk</w:t>
      </w:r>
      <w:r>
        <w:rPr>
          <w:sz w:val="24"/>
          <w:szCs w:val="24"/>
          <w:lang w:val="bs-Latn-BA"/>
        </w:rPr>
        <w:t>om</w:t>
      </w:r>
      <w:r w:rsidR="00CB4DE7" w:rsidRPr="002661FA">
        <w:rPr>
          <w:sz w:val="24"/>
          <w:szCs w:val="24"/>
          <w:lang w:val="bs-Latn-BA"/>
        </w:rPr>
        <w:t xml:space="preserve"> </w:t>
      </w:r>
      <w:r w:rsidR="008671F7">
        <w:rPr>
          <w:sz w:val="24"/>
          <w:szCs w:val="24"/>
          <w:lang w:val="bs-Latn-BA"/>
        </w:rPr>
        <w:t>k</w:t>
      </w:r>
      <w:r w:rsidR="00CB4DE7" w:rsidRPr="002661FA">
        <w:rPr>
          <w:sz w:val="24"/>
          <w:szCs w:val="24"/>
          <w:lang w:val="bs-Latn-BA"/>
        </w:rPr>
        <w:t>anton</w:t>
      </w:r>
      <w:r>
        <w:rPr>
          <w:sz w:val="24"/>
          <w:szCs w:val="24"/>
          <w:lang w:val="bs-Latn-BA"/>
        </w:rPr>
        <w:t>u.</w:t>
      </w:r>
      <w:r w:rsidR="00CB4DE7" w:rsidRPr="002661FA">
        <w:rPr>
          <w:sz w:val="24"/>
          <w:szCs w:val="24"/>
          <w:lang w:val="bs-Latn-BA"/>
        </w:rPr>
        <w:t xml:space="preserve"> </w:t>
      </w:r>
      <w:r>
        <w:rPr>
          <w:sz w:val="24"/>
          <w:szCs w:val="24"/>
          <w:lang w:val="bs-Latn-BA"/>
        </w:rPr>
        <w:t>M</w:t>
      </w:r>
      <w:r w:rsidR="00CB4DE7" w:rsidRPr="002661FA">
        <w:rPr>
          <w:sz w:val="24"/>
          <w:szCs w:val="24"/>
          <w:lang w:val="bs-Latn-BA"/>
        </w:rPr>
        <w:t>eđutim</w:t>
      </w:r>
      <w:r>
        <w:rPr>
          <w:sz w:val="24"/>
          <w:szCs w:val="24"/>
          <w:lang w:val="bs-Latn-BA"/>
        </w:rPr>
        <w:t>, i dalje je</w:t>
      </w:r>
      <w:r w:rsidR="00CB4DE7" w:rsidRPr="002661FA">
        <w:rPr>
          <w:sz w:val="24"/>
          <w:szCs w:val="24"/>
          <w:lang w:val="bs-Latn-BA"/>
        </w:rPr>
        <w:t xml:space="preserve"> fina</w:t>
      </w:r>
      <w:r w:rsidR="002661FA">
        <w:rPr>
          <w:sz w:val="24"/>
          <w:szCs w:val="24"/>
          <w:lang w:val="bs-Latn-BA"/>
        </w:rPr>
        <w:t>n</w:t>
      </w:r>
      <w:r w:rsidR="00CB4DE7" w:rsidRPr="002661FA">
        <w:rPr>
          <w:sz w:val="24"/>
          <w:szCs w:val="24"/>
          <w:lang w:val="bs-Latn-BA"/>
        </w:rPr>
        <w:t xml:space="preserve">siranje sigurnih kuća </w:t>
      </w:r>
      <w:r w:rsidR="007A16CF">
        <w:rPr>
          <w:sz w:val="24"/>
          <w:szCs w:val="24"/>
          <w:lang w:val="bs-Latn-BA"/>
        </w:rPr>
        <w:t>neujednačeno</w:t>
      </w:r>
      <w:r w:rsidR="00CB4DE7" w:rsidRPr="002661FA">
        <w:rPr>
          <w:sz w:val="24"/>
          <w:szCs w:val="24"/>
          <w:lang w:val="bs-Latn-BA"/>
        </w:rPr>
        <w:t>.</w:t>
      </w:r>
      <w:r w:rsidR="0053200D">
        <w:rPr>
          <w:sz w:val="24"/>
          <w:szCs w:val="24"/>
          <w:lang w:val="bs-Latn-BA"/>
        </w:rPr>
        <w:t xml:space="preserve"> </w:t>
      </w:r>
    </w:p>
    <w:p w14:paraId="72E524A8" w14:textId="4112684D" w:rsidR="0053200D" w:rsidRDefault="0053200D" w:rsidP="00CB4DE7">
      <w:pPr>
        <w:jc w:val="both"/>
        <w:rPr>
          <w:sz w:val="24"/>
          <w:szCs w:val="24"/>
          <w:lang w:val="bs-Latn-BA"/>
        </w:rPr>
      </w:pPr>
      <w:r w:rsidRPr="0053200D">
        <w:rPr>
          <w:sz w:val="24"/>
          <w:szCs w:val="24"/>
          <w:lang w:val="bs-Latn-BA"/>
        </w:rPr>
        <w:t xml:space="preserve">Dodjela sredstava iz budžeta veže se za broj žrtava nasilja smještenih u sigurnu kuću po zahtjevima nadležnih centara za socijalni rad. U većini slučajeva uslov da bi se žrtva smjestila u sigurnu kuću zavisi od odluke nadležnih organa odnosno centra za socijalni rad i policije koja kao takva mora sadržavati razloge zbog kojih bi žrtva trebala biti smještena u sigurnu kuću. Neke sigurne kuće pak primaju žrtve nasilja na njihov vlastiti zahtjev ili prema uputi druge institucije ili nevladine organizacije neovisno o centru </w:t>
      </w:r>
      <w:r w:rsidR="00B026B1">
        <w:rPr>
          <w:sz w:val="24"/>
          <w:szCs w:val="24"/>
          <w:lang w:val="bs-Latn-BA"/>
        </w:rPr>
        <w:t xml:space="preserve">za socijalni rad ili policiji. </w:t>
      </w:r>
    </w:p>
    <w:p w14:paraId="60607DFE" w14:textId="7ED8C435" w:rsidR="0053200D" w:rsidRDefault="0053200D" w:rsidP="0053200D">
      <w:pPr>
        <w:jc w:val="both"/>
        <w:rPr>
          <w:lang w:val="bs-Latn-BA"/>
        </w:rPr>
      </w:pPr>
      <w:r>
        <w:rPr>
          <w:sz w:val="24"/>
          <w:szCs w:val="24"/>
          <w:lang w:val="bs-Latn-BA"/>
        </w:rPr>
        <w:t xml:space="preserve">Dodatna sredstva za sigurne kuće se osiguravaju </w:t>
      </w:r>
      <w:r w:rsidRPr="002661FA">
        <w:rPr>
          <w:sz w:val="24"/>
          <w:szCs w:val="24"/>
          <w:lang w:val="bs-Latn-BA"/>
        </w:rPr>
        <w:t>kroz različite strane donacije</w:t>
      </w:r>
      <w:r>
        <w:rPr>
          <w:sz w:val="24"/>
          <w:szCs w:val="24"/>
          <w:lang w:val="bs-Latn-BA"/>
        </w:rPr>
        <w:t>;</w:t>
      </w:r>
      <w:r w:rsidRPr="002661FA">
        <w:rPr>
          <w:sz w:val="24"/>
          <w:szCs w:val="24"/>
          <w:lang w:val="bs-Latn-BA"/>
        </w:rPr>
        <w:t xml:space="preserve"> četiri sigurne kuće se dijelom finansiraju iz kantonalnih budžeta, a dvije sigurne kuće i iz općinskih budžeta, dok dvije finansijski podrža</w:t>
      </w:r>
      <w:r>
        <w:rPr>
          <w:sz w:val="24"/>
          <w:szCs w:val="24"/>
          <w:lang w:val="bs-Latn-BA"/>
        </w:rPr>
        <w:t>vaju</w:t>
      </w:r>
      <w:r w:rsidRPr="002661FA">
        <w:rPr>
          <w:sz w:val="24"/>
          <w:szCs w:val="24"/>
          <w:lang w:val="bs-Latn-BA"/>
        </w:rPr>
        <w:t xml:space="preserve"> državn</w:t>
      </w:r>
      <w:r>
        <w:rPr>
          <w:sz w:val="24"/>
          <w:szCs w:val="24"/>
          <w:lang w:val="bs-Latn-BA"/>
        </w:rPr>
        <w:t>a</w:t>
      </w:r>
      <w:r w:rsidRPr="002661FA">
        <w:rPr>
          <w:sz w:val="24"/>
          <w:szCs w:val="24"/>
          <w:lang w:val="bs-Latn-BA"/>
        </w:rPr>
        <w:t xml:space="preserve"> ministarstva. Kanton Sarajevo i Zeničko-dobojski kanton izdvajaju</w:t>
      </w:r>
      <w:r>
        <w:rPr>
          <w:sz w:val="24"/>
          <w:szCs w:val="24"/>
          <w:lang w:val="bs-Latn-BA"/>
        </w:rPr>
        <w:t xml:space="preserve"> </w:t>
      </w:r>
      <w:r w:rsidRPr="002661FA">
        <w:rPr>
          <w:sz w:val="24"/>
          <w:szCs w:val="24"/>
          <w:lang w:val="bs-Latn-BA"/>
        </w:rPr>
        <w:t xml:space="preserve">određena finansijska sredstva koja se dodjeljuju nevladinim organizacijama i fondacijama u okviru kojih djeluju sigurne kuće. </w:t>
      </w:r>
      <w:r>
        <w:rPr>
          <w:lang w:val="bs-Latn-BA"/>
        </w:rPr>
        <w:t xml:space="preserve">Sve navedeno potvrđuje da je </w:t>
      </w:r>
      <w:r>
        <w:rPr>
          <w:sz w:val="24"/>
          <w:szCs w:val="24"/>
          <w:lang w:val="bs-Latn-BA"/>
        </w:rPr>
        <w:t>f</w:t>
      </w:r>
      <w:r w:rsidR="00CB4DE7" w:rsidRPr="002661FA">
        <w:rPr>
          <w:sz w:val="24"/>
          <w:szCs w:val="24"/>
          <w:lang w:val="bs-Latn-BA"/>
        </w:rPr>
        <w:t>inansiranje sigurnih kuća dosta neujednačeno</w:t>
      </w:r>
      <w:r w:rsidR="007A16CF">
        <w:rPr>
          <w:sz w:val="24"/>
          <w:szCs w:val="24"/>
          <w:lang w:val="bs-Latn-BA"/>
        </w:rPr>
        <w:t>.</w:t>
      </w:r>
      <w:r w:rsidR="00CB4DE7" w:rsidRPr="002661FA">
        <w:rPr>
          <w:sz w:val="24"/>
          <w:szCs w:val="24"/>
          <w:lang w:val="bs-Latn-BA"/>
        </w:rPr>
        <w:t xml:space="preserve"> </w:t>
      </w:r>
      <w:bookmarkStart w:id="18" w:name="_Toc58827383"/>
      <w:bookmarkStart w:id="19" w:name="_Toc58827744"/>
    </w:p>
    <w:p w14:paraId="39D2691E" w14:textId="77777777" w:rsidR="0053200D" w:rsidRDefault="0053200D" w:rsidP="0053200D">
      <w:pPr>
        <w:jc w:val="both"/>
        <w:rPr>
          <w:lang w:val="bs-Latn-BA"/>
        </w:rPr>
      </w:pPr>
    </w:p>
    <w:p w14:paraId="17E8F89C" w14:textId="01BEBEBA" w:rsidR="00073430" w:rsidRPr="002661FA" w:rsidRDefault="0083436F" w:rsidP="00B026B1">
      <w:pPr>
        <w:pStyle w:val="Heading1"/>
        <w:numPr>
          <w:ilvl w:val="0"/>
          <w:numId w:val="27"/>
        </w:numPr>
        <w:rPr>
          <w:lang w:val="bs-Latn-BA"/>
        </w:rPr>
      </w:pPr>
      <w:r w:rsidRPr="002661FA">
        <w:rPr>
          <w:lang w:val="bs-Latn-BA"/>
        </w:rPr>
        <w:t xml:space="preserve">Rezultati istraživanja: </w:t>
      </w:r>
      <w:r w:rsidR="00073430" w:rsidRPr="002661FA">
        <w:rPr>
          <w:lang w:val="bs-Latn-BA"/>
        </w:rPr>
        <w:t>Analiza online upitnika</w:t>
      </w:r>
      <w:bookmarkEnd w:id="18"/>
      <w:bookmarkEnd w:id="19"/>
    </w:p>
    <w:p w14:paraId="6D2F2B2A" w14:textId="77777777" w:rsidR="00BE6EE1" w:rsidRPr="002661FA" w:rsidRDefault="00BE6EE1" w:rsidP="00BE6EE1">
      <w:pPr>
        <w:rPr>
          <w:sz w:val="24"/>
          <w:szCs w:val="24"/>
          <w:lang w:val="bs-Latn-BA"/>
        </w:rPr>
      </w:pPr>
    </w:p>
    <w:p w14:paraId="5F962866" w14:textId="1BC4556E" w:rsidR="006D519D" w:rsidRPr="002661FA" w:rsidRDefault="006D519D" w:rsidP="007F6531">
      <w:pPr>
        <w:jc w:val="both"/>
        <w:rPr>
          <w:sz w:val="24"/>
          <w:szCs w:val="24"/>
          <w:lang w:val="bs-Latn-BA"/>
        </w:rPr>
      </w:pPr>
      <w:r w:rsidRPr="002661FA">
        <w:rPr>
          <w:sz w:val="24"/>
          <w:szCs w:val="24"/>
          <w:lang w:val="bs-Latn-BA"/>
        </w:rPr>
        <w:t>Online ankete je ispunilo 270 građana i</w:t>
      </w:r>
      <w:r w:rsidR="006126CF">
        <w:rPr>
          <w:sz w:val="24"/>
          <w:szCs w:val="24"/>
          <w:lang w:val="bs-Latn-BA"/>
        </w:rPr>
        <w:t>z</w:t>
      </w:r>
      <w:r w:rsidRPr="002661FA">
        <w:rPr>
          <w:sz w:val="24"/>
          <w:szCs w:val="24"/>
          <w:lang w:val="bs-Latn-BA"/>
        </w:rPr>
        <w:t xml:space="preserve"> različitih gradova i mjesta u Federaciji BiH, kao i iz različitih dobnih skupina. Gradovi i općine koje su učesnic</w:t>
      </w:r>
      <w:r w:rsidR="006126CF">
        <w:rPr>
          <w:sz w:val="24"/>
          <w:szCs w:val="24"/>
          <w:lang w:val="bs-Latn-BA"/>
        </w:rPr>
        <w:t>e i učesnici</w:t>
      </w:r>
      <w:r w:rsidRPr="002661FA">
        <w:rPr>
          <w:sz w:val="24"/>
          <w:szCs w:val="24"/>
          <w:lang w:val="bs-Latn-BA"/>
        </w:rPr>
        <w:t xml:space="preserve"> navel</w:t>
      </w:r>
      <w:r w:rsidR="006126CF">
        <w:rPr>
          <w:sz w:val="24"/>
          <w:szCs w:val="24"/>
          <w:lang w:val="bs-Latn-BA"/>
        </w:rPr>
        <w:t>i</w:t>
      </w:r>
      <w:r w:rsidRPr="002661FA">
        <w:rPr>
          <w:sz w:val="24"/>
          <w:szCs w:val="24"/>
          <w:lang w:val="bs-Latn-BA"/>
        </w:rPr>
        <w:t xml:space="preserve"> kao mjesto preb</w:t>
      </w:r>
      <w:r w:rsidR="008671F7">
        <w:rPr>
          <w:sz w:val="24"/>
          <w:szCs w:val="24"/>
          <w:lang w:val="bs-Latn-BA"/>
        </w:rPr>
        <w:t>i</w:t>
      </w:r>
      <w:r w:rsidRPr="002661FA">
        <w:rPr>
          <w:sz w:val="24"/>
          <w:szCs w:val="24"/>
          <w:lang w:val="bs-Latn-BA"/>
        </w:rPr>
        <w:t>v</w:t>
      </w:r>
      <w:r w:rsidR="008671F7">
        <w:rPr>
          <w:sz w:val="24"/>
          <w:szCs w:val="24"/>
          <w:lang w:val="bs-Latn-BA"/>
        </w:rPr>
        <w:t>ali</w:t>
      </w:r>
      <w:r w:rsidRPr="002661FA">
        <w:rPr>
          <w:sz w:val="24"/>
          <w:szCs w:val="24"/>
          <w:lang w:val="bs-Latn-BA"/>
        </w:rPr>
        <w:t>šta su: Sarajevo, Tuzla, Mostar, Ključ, Travnik, Zenica, Sanski Most, Gornji Vakuf-Uskoplje, Doboj Istok, Bihać, Sanica, Kup</w:t>
      </w:r>
      <w:r w:rsidR="00B026B1">
        <w:rPr>
          <w:sz w:val="24"/>
          <w:szCs w:val="24"/>
          <w:lang w:val="bs-Latn-BA"/>
        </w:rPr>
        <w:t>res, Visoko, Donji Vakuf, Tomislavg</w:t>
      </w:r>
      <w:r w:rsidR="00700B51" w:rsidRPr="002661FA">
        <w:rPr>
          <w:sz w:val="24"/>
          <w:szCs w:val="24"/>
          <w:lang w:val="bs-Latn-BA"/>
        </w:rPr>
        <w:t>rad</w:t>
      </w:r>
      <w:r w:rsidR="006126CF">
        <w:rPr>
          <w:sz w:val="24"/>
          <w:szCs w:val="24"/>
          <w:lang w:val="bs-Latn-BA"/>
        </w:rPr>
        <w:t>,</w:t>
      </w:r>
      <w:r w:rsidRPr="002661FA">
        <w:rPr>
          <w:sz w:val="24"/>
          <w:szCs w:val="24"/>
          <w:lang w:val="bs-Latn-BA"/>
        </w:rPr>
        <w:t xml:space="preserve"> Široki Brijeg, Vitez, Bugojno, Fojnica, Goražde, Posušje, Kreševo, Jajce, Širok</w:t>
      </w:r>
      <w:r w:rsidR="00700B51" w:rsidRPr="002661FA">
        <w:rPr>
          <w:sz w:val="24"/>
          <w:szCs w:val="24"/>
          <w:lang w:val="bs-Latn-BA"/>
        </w:rPr>
        <w:t>i</w:t>
      </w:r>
      <w:r w:rsidR="008671F7">
        <w:rPr>
          <w:sz w:val="24"/>
          <w:szCs w:val="24"/>
          <w:lang w:val="bs-Latn-BA"/>
        </w:rPr>
        <w:t xml:space="preserve"> </w:t>
      </w:r>
      <w:r w:rsidRPr="002661FA">
        <w:rPr>
          <w:sz w:val="24"/>
          <w:szCs w:val="24"/>
          <w:lang w:val="bs-Latn-BA"/>
        </w:rPr>
        <w:t xml:space="preserve">Brijeg, Lukavac, Kakanj, Brčko i Živinice. </w:t>
      </w:r>
      <w:r w:rsidR="00CA3EEC" w:rsidRPr="002661FA">
        <w:rPr>
          <w:sz w:val="24"/>
          <w:szCs w:val="24"/>
          <w:lang w:val="bs-Latn-BA"/>
        </w:rPr>
        <w:t>A</w:t>
      </w:r>
      <w:r w:rsidRPr="002661FA">
        <w:rPr>
          <w:sz w:val="24"/>
          <w:szCs w:val="24"/>
          <w:lang w:val="bs-Latn-BA"/>
        </w:rPr>
        <w:t>nket</w:t>
      </w:r>
      <w:r w:rsidR="00CA3EEC" w:rsidRPr="002661FA">
        <w:rPr>
          <w:sz w:val="24"/>
          <w:szCs w:val="24"/>
          <w:lang w:val="bs-Latn-BA"/>
        </w:rPr>
        <w:t>om se nastojala</w:t>
      </w:r>
      <w:r w:rsidRPr="002661FA">
        <w:rPr>
          <w:sz w:val="24"/>
          <w:szCs w:val="24"/>
          <w:lang w:val="bs-Latn-BA"/>
        </w:rPr>
        <w:t xml:space="preserve"> postići raznolikost i identificirati različita iskustva i obuhvatiti populaciju iz više mjesta.</w:t>
      </w:r>
    </w:p>
    <w:p w14:paraId="529DE8EB" w14:textId="47B83BD8" w:rsidR="009E640E" w:rsidRPr="002661FA" w:rsidRDefault="009E640E" w:rsidP="009E640E">
      <w:pPr>
        <w:pStyle w:val="Heading2"/>
        <w:numPr>
          <w:ilvl w:val="1"/>
          <w:numId w:val="22"/>
        </w:numPr>
        <w:rPr>
          <w:sz w:val="24"/>
          <w:szCs w:val="24"/>
          <w:lang w:val="bs-Latn-BA"/>
        </w:rPr>
      </w:pPr>
      <w:bookmarkStart w:id="20" w:name="_Toc58827384"/>
      <w:bookmarkStart w:id="21" w:name="_Toc58827745"/>
      <w:r w:rsidRPr="002661FA">
        <w:rPr>
          <w:sz w:val="24"/>
          <w:szCs w:val="24"/>
          <w:lang w:val="bs-Latn-BA"/>
        </w:rPr>
        <w:t>Osnovne karakteristike ispitani</w:t>
      </w:r>
      <w:r w:rsidR="00663C10">
        <w:rPr>
          <w:sz w:val="24"/>
          <w:szCs w:val="24"/>
          <w:lang w:val="bs-Latn-BA"/>
        </w:rPr>
        <w:t>ka i ispitanica u online anketi</w:t>
      </w:r>
      <w:bookmarkEnd w:id="20"/>
      <w:bookmarkEnd w:id="21"/>
    </w:p>
    <w:p w14:paraId="299BEF8C" w14:textId="77777777" w:rsidR="009E640E" w:rsidRPr="002661FA" w:rsidRDefault="009E640E" w:rsidP="009E640E">
      <w:pPr>
        <w:rPr>
          <w:lang w:val="bs-Latn-BA"/>
        </w:rPr>
      </w:pPr>
    </w:p>
    <w:p w14:paraId="195A9383" w14:textId="7A926425" w:rsidR="007F6531" w:rsidRPr="002661FA" w:rsidRDefault="00CA3EEC" w:rsidP="007F6531">
      <w:pPr>
        <w:jc w:val="both"/>
        <w:rPr>
          <w:sz w:val="24"/>
          <w:szCs w:val="24"/>
          <w:lang w:val="bs-Latn-BA"/>
        </w:rPr>
      </w:pPr>
      <w:r w:rsidRPr="002661FA">
        <w:rPr>
          <w:sz w:val="24"/>
          <w:szCs w:val="24"/>
          <w:lang w:val="bs-Latn-BA"/>
        </w:rPr>
        <w:t>U anketi je učestvovalo 68% žena i 32% muškaraca. Na pitanje o bračnom statusu</w:t>
      </w:r>
      <w:r w:rsidR="006126CF">
        <w:rPr>
          <w:sz w:val="24"/>
          <w:szCs w:val="24"/>
          <w:lang w:val="bs-Latn-BA"/>
        </w:rPr>
        <w:t>,</w:t>
      </w:r>
      <w:r w:rsidRPr="002661FA">
        <w:rPr>
          <w:sz w:val="24"/>
          <w:szCs w:val="24"/>
          <w:lang w:val="bs-Latn-BA"/>
        </w:rPr>
        <w:t xml:space="preserve"> 46% ispitani</w:t>
      </w:r>
      <w:r w:rsidR="00A65F9D">
        <w:rPr>
          <w:sz w:val="24"/>
          <w:szCs w:val="24"/>
          <w:lang w:val="bs-Latn-BA"/>
        </w:rPr>
        <w:t>ka/ca</w:t>
      </w:r>
      <w:r w:rsidRPr="002661FA">
        <w:rPr>
          <w:sz w:val="24"/>
          <w:szCs w:val="24"/>
          <w:lang w:val="bs-Latn-BA"/>
        </w:rPr>
        <w:t xml:space="preserve"> navodi da su neoženjen</w:t>
      </w:r>
      <w:r w:rsidR="006126CF">
        <w:rPr>
          <w:sz w:val="24"/>
          <w:szCs w:val="24"/>
          <w:lang w:val="bs-Latn-BA"/>
        </w:rPr>
        <w:t>i</w:t>
      </w:r>
      <w:r w:rsidRPr="002661FA">
        <w:rPr>
          <w:sz w:val="24"/>
          <w:szCs w:val="24"/>
          <w:lang w:val="bs-Latn-BA"/>
        </w:rPr>
        <w:t>/neudat</w:t>
      </w:r>
      <w:r w:rsidR="006126CF">
        <w:rPr>
          <w:sz w:val="24"/>
          <w:szCs w:val="24"/>
          <w:lang w:val="bs-Latn-BA"/>
        </w:rPr>
        <w:t>e</w:t>
      </w:r>
      <w:r w:rsidRPr="002661FA">
        <w:rPr>
          <w:sz w:val="24"/>
          <w:szCs w:val="24"/>
          <w:lang w:val="bs-Latn-BA"/>
        </w:rPr>
        <w:t>, 40% ispitani</w:t>
      </w:r>
      <w:r w:rsidR="006126CF">
        <w:rPr>
          <w:sz w:val="24"/>
          <w:szCs w:val="24"/>
          <w:lang w:val="bs-Latn-BA"/>
        </w:rPr>
        <w:t>c</w:t>
      </w:r>
      <w:r w:rsidRPr="002661FA">
        <w:rPr>
          <w:sz w:val="24"/>
          <w:szCs w:val="24"/>
          <w:lang w:val="bs-Latn-BA"/>
        </w:rPr>
        <w:t>a</w:t>
      </w:r>
      <w:r w:rsidR="006126CF">
        <w:rPr>
          <w:sz w:val="24"/>
          <w:szCs w:val="24"/>
          <w:lang w:val="bs-Latn-BA"/>
        </w:rPr>
        <w:t>/ka</w:t>
      </w:r>
      <w:r w:rsidRPr="002661FA">
        <w:rPr>
          <w:sz w:val="24"/>
          <w:szCs w:val="24"/>
          <w:lang w:val="bs-Latn-BA"/>
        </w:rPr>
        <w:t xml:space="preserve"> da su u braku, 7% u vanbračnoj zajednici, 7% da su razvedeni. </w:t>
      </w:r>
      <w:r w:rsidR="006D519D" w:rsidRPr="002661FA">
        <w:rPr>
          <w:sz w:val="24"/>
          <w:szCs w:val="24"/>
          <w:lang w:val="bs-Latn-BA"/>
        </w:rPr>
        <w:t>Ispitanic</w:t>
      </w:r>
      <w:r w:rsidR="006126CF">
        <w:rPr>
          <w:sz w:val="24"/>
          <w:szCs w:val="24"/>
          <w:lang w:val="bs-Latn-BA"/>
        </w:rPr>
        <w:t>e/i</w:t>
      </w:r>
      <w:r w:rsidR="006D519D" w:rsidRPr="002661FA">
        <w:rPr>
          <w:sz w:val="24"/>
          <w:szCs w:val="24"/>
          <w:lang w:val="bs-Latn-BA"/>
        </w:rPr>
        <w:t xml:space="preserve"> su također različitog stepena obrazovanja, pa tako njih 1% navodi doktorat, </w:t>
      </w:r>
      <w:r w:rsidR="00B026B1">
        <w:rPr>
          <w:sz w:val="24"/>
          <w:szCs w:val="24"/>
          <w:lang w:val="bs-Latn-BA"/>
        </w:rPr>
        <w:t xml:space="preserve">magisterij </w:t>
      </w:r>
      <w:r w:rsidR="009E640E" w:rsidRPr="002661FA">
        <w:rPr>
          <w:sz w:val="24"/>
          <w:szCs w:val="24"/>
          <w:lang w:val="bs-Latn-BA"/>
        </w:rPr>
        <w:t xml:space="preserve">16%, </w:t>
      </w:r>
      <w:r w:rsidR="00601F54" w:rsidRPr="002661FA">
        <w:rPr>
          <w:sz w:val="24"/>
          <w:szCs w:val="24"/>
          <w:lang w:val="bs-Latn-BA"/>
        </w:rPr>
        <w:t>4</w:t>
      </w:r>
      <w:r w:rsidR="006A0C2A" w:rsidRPr="002661FA">
        <w:rPr>
          <w:sz w:val="24"/>
          <w:szCs w:val="24"/>
          <w:lang w:val="bs-Latn-BA"/>
        </w:rPr>
        <w:t>6</w:t>
      </w:r>
      <w:r w:rsidR="006D519D" w:rsidRPr="002661FA">
        <w:rPr>
          <w:sz w:val="24"/>
          <w:szCs w:val="24"/>
          <w:lang w:val="bs-Latn-BA"/>
        </w:rPr>
        <w:t>% navodi fakul</w:t>
      </w:r>
      <w:r w:rsidR="00F64F9D" w:rsidRPr="002661FA">
        <w:rPr>
          <w:sz w:val="24"/>
          <w:szCs w:val="24"/>
          <w:lang w:val="bs-Latn-BA"/>
        </w:rPr>
        <w:t>t</w:t>
      </w:r>
      <w:r w:rsidR="006D519D" w:rsidRPr="002661FA">
        <w:rPr>
          <w:sz w:val="24"/>
          <w:szCs w:val="24"/>
          <w:lang w:val="bs-Latn-BA"/>
        </w:rPr>
        <w:t>et kao najviši stepen obrazovanja, 27% srednju školu,</w:t>
      </w:r>
      <w:r w:rsidR="005242C8">
        <w:rPr>
          <w:sz w:val="24"/>
          <w:szCs w:val="24"/>
          <w:lang w:val="bs-Latn-BA"/>
        </w:rPr>
        <w:t xml:space="preserve"> </w:t>
      </w:r>
      <w:r w:rsidR="006D519D" w:rsidRPr="002661FA">
        <w:rPr>
          <w:sz w:val="24"/>
          <w:szCs w:val="24"/>
          <w:lang w:val="bs-Latn-BA"/>
        </w:rPr>
        <w:t>8% osnovnu školu</w:t>
      </w:r>
      <w:r w:rsidR="006126CF">
        <w:rPr>
          <w:sz w:val="24"/>
          <w:szCs w:val="24"/>
          <w:lang w:val="bs-Latn-BA"/>
        </w:rPr>
        <w:t>,</w:t>
      </w:r>
      <w:r w:rsidR="006D519D" w:rsidRPr="002661FA">
        <w:rPr>
          <w:sz w:val="24"/>
          <w:szCs w:val="24"/>
          <w:lang w:val="bs-Latn-BA"/>
        </w:rPr>
        <w:t xml:space="preserve"> a 2% ispitani</w:t>
      </w:r>
      <w:r w:rsidR="00A65F9D">
        <w:rPr>
          <w:sz w:val="24"/>
          <w:szCs w:val="24"/>
          <w:lang w:val="bs-Latn-BA"/>
        </w:rPr>
        <w:t>h</w:t>
      </w:r>
      <w:r w:rsidR="006D519D" w:rsidRPr="002661FA">
        <w:rPr>
          <w:sz w:val="24"/>
          <w:szCs w:val="24"/>
          <w:lang w:val="bs-Latn-BA"/>
        </w:rPr>
        <w:t xml:space="preserve"> navode da su bez obrazova</w:t>
      </w:r>
      <w:r w:rsidR="00F64F9D" w:rsidRPr="002661FA">
        <w:rPr>
          <w:sz w:val="24"/>
          <w:szCs w:val="24"/>
          <w:lang w:val="bs-Latn-BA"/>
        </w:rPr>
        <w:t>n</w:t>
      </w:r>
      <w:r w:rsidR="006D519D" w:rsidRPr="002661FA">
        <w:rPr>
          <w:sz w:val="24"/>
          <w:szCs w:val="24"/>
          <w:lang w:val="bs-Latn-BA"/>
        </w:rPr>
        <w:t xml:space="preserve">ja. </w:t>
      </w:r>
      <w:r w:rsidR="00A831A8" w:rsidRPr="002661FA">
        <w:rPr>
          <w:sz w:val="24"/>
          <w:szCs w:val="24"/>
          <w:lang w:val="bs-Latn-BA"/>
        </w:rPr>
        <w:t>Na pitanje da li ste zaposleni</w:t>
      </w:r>
      <w:r w:rsidR="006126CF">
        <w:rPr>
          <w:sz w:val="24"/>
          <w:szCs w:val="24"/>
          <w:lang w:val="bs-Latn-BA"/>
        </w:rPr>
        <w:t>,</w:t>
      </w:r>
      <w:r w:rsidR="00A831A8" w:rsidRPr="002661FA">
        <w:rPr>
          <w:sz w:val="24"/>
          <w:szCs w:val="24"/>
          <w:lang w:val="bs-Latn-BA"/>
        </w:rPr>
        <w:t xml:space="preserve"> navode sljedeće:</w:t>
      </w:r>
    </w:p>
    <w:p w14:paraId="137F9781" w14:textId="61955247" w:rsidR="006A0C2A" w:rsidRPr="002661FA" w:rsidRDefault="006A0C2A" w:rsidP="007F6531">
      <w:pPr>
        <w:jc w:val="both"/>
        <w:rPr>
          <w:sz w:val="24"/>
          <w:szCs w:val="24"/>
          <w:lang w:val="bs-Latn-BA"/>
        </w:rPr>
      </w:pPr>
      <w:r w:rsidRPr="002661FA">
        <w:rPr>
          <w:noProof/>
          <w:sz w:val="24"/>
          <w:szCs w:val="24"/>
          <w:lang w:val="en-GB" w:eastAsia="en-GB"/>
        </w:rPr>
        <w:drawing>
          <wp:inline distT="0" distB="0" distL="0" distR="0" wp14:anchorId="3882472F" wp14:editId="00E700E9">
            <wp:extent cx="5985164" cy="3297381"/>
            <wp:effectExtent l="0" t="0" r="9525" b="1778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96EC7CC" w14:textId="77777777" w:rsidR="007F6531" w:rsidRPr="002661FA" w:rsidRDefault="007F6531" w:rsidP="007F6531">
      <w:pPr>
        <w:jc w:val="both"/>
        <w:rPr>
          <w:sz w:val="24"/>
          <w:szCs w:val="24"/>
          <w:lang w:val="bs-Latn-BA"/>
        </w:rPr>
      </w:pPr>
    </w:p>
    <w:p w14:paraId="64A49120" w14:textId="77777777" w:rsidR="0083436F" w:rsidRPr="002661FA" w:rsidRDefault="0083436F" w:rsidP="0083436F">
      <w:pPr>
        <w:rPr>
          <w:lang w:val="bs-Latn-BA"/>
        </w:rPr>
      </w:pPr>
    </w:p>
    <w:p w14:paraId="4F3214F4" w14:textId="66460672" w:rsidR="002409E2" w:rsidRPr="002661FA" w:rsidRDefault="002409E2" w:rsidP="002409E2">
      <w:pPr>
        <w:rPr>
          <w:sz w:val="24"/>
          <w:szCs w:val="24"/>
          <w:lang w:val="bs-Latn-BA"/>
        </w:rPr>
      </w:pPr>
      <w:r w:rsidRPr="002661FA">
        <w:rPr>
          <w:noProof/>
          <w:sz w:val="24"/>
          <w:szCs w:val="24"/>
          <w:lang w:val="en-GB" w:eastAsia="en-GB"/>
        </w:rPr>
        <w:drawing>
          <wp:inline distT="0" distB="0" distL="0" distR="0" wp14:anchorId="27723B00" wp14:editId="2E81DE63">
            <wp:extent cx="5486400" cy="3200400"/>
            <wp:effectExtent l="0" t="0" r="12700" b="127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0CB5FD9" w14:textId="79139F4A" w:rsidR="002409E2" w:rsidRPr="002661FA" w:rsidRDefault="002409E2" w:rsidP="006D519D">
      <w:pPr>
        <w:rPr>
          <w:sz w:val="24"/>
          <w:szCs w:val="24"/>
          <w:lang w:val="bs-Latn-BA"/>
        </w:rPr>
      </w:pPr>
    </w:p>
    <w:p w14:paraId="00D2BFDD" w14:textId="068C204A" w:rsidR="002409E2" w:rsidRPr="002661FA" w:rsidRDefault="002409E2" w:rsidP="006D519D">
      <w:pPr>
        <w:rPr>
          <w:sz w:val="24"/>
          <w:szCs w:val="24"/>
          <w:lang w:val="bs-Latn-BA"/>
        </w:rPr>
      </w:pPr>
      <w:r w:rsidRPr="002661FA">
        <w:rPr>
          <w:noProof/>
          <w:sz w:val="24"/>
          <w:szCs w:val="24"/>
          <w:lang w:val="en-GB" w:eastAsia="en-GB"/>
        </w:rPr>
        <w:drawing>
          <wp:inline distT="0" distB="0" distL="0" distR="0" wp14:anchorId="48BF7C74" wp14:editId="7FCEC28A">
            <wp:extent cx="5486400" cy="3426691"/>
            <wp:effectExtent l="0" t="0" r="12700" b="1524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D041E35" w14:textId="0FD26F59" w:rsidR="00F64F9D" w:rsidRPr="002661FA" w:rsidRDefault="00F64F9D" w:rsidP="006D519D">
      <w:pPr>
        <w:rPr>
          <w:sz w:val="24"/>
          <w:szCs w:val="24"/>
          <w:lang w:val="bs-Latn-BA"/>
        </w:rPr>
      </w:pPr>
    </w:p>
    <w:p w14:paraId="1706608F" w14:textId="0283ADF1" w:rsidR="00B92340" w:rsidRPr="002661FA" w:rsidRDefault="00B92340" w:rsidP="006D519D">
      <w:pPr>
        <w:rPr>
          <w:sz w:val="24"/>
          <w:szCs w:val="24"/>
          <w:lang w:val="bs-Latn-BA"/>
        </w:rPr>
      </w:pPr>
      <w:r w:rsidRPr="002661FA">
        <w:rPr>
          <w:noProof/>
          <w:sz w:val="24"/>
          <w:szCs w:val="24"/>
          <w:lang w:val="en-GB" w:eastAsia="en-GB"/>
        </w:rPr>
        <w:drawing>
          <wp:inline distT="0" distB="0" distL="0" distR="0" wp14:anchorId="10B4A90E" wp14:editId="6D0A4341">
            <wp:extent cx="5486400" cy="3200400"/>
            <wp:effectExtent l="0" t="0" r="12700" b="1270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013DDEA" w14:textId="77777777" w:rsidR="00816F53" w:rsidRPr="002661FA" w:rsidRDefault="00816F53" w:rsidP="006D33C0">
      <w:pPr>
        <w:rPr>
          <w:b/>
          <w:sz w:val="24"/>
          <w:szCs w:val="24"/>
          <w:lang w:val="bs-Latn-BA"/>
        </w:rPr>
      </w:pPr>
    </w:p>
    <w:p w14:paraId="61E1E5F8" w14:textId="522E3386" w:rsidR="0083436F" w:rsidRPr="002661FA" w:rsidRDefault="0083436F" w:rsidP="0083436F">
      <w:pPr>
        <w:pStyle w:val="Heading2"/>
        <w:numPr>
          <w:ilvl w:val="1"/>
          <w:numId w:val="22"/>
        </w:numPr>
        <w:rPr>
          <w:lang w:val="bs-Latn-BA"/>
        </w:rPr>
      </w:pPr>
      <w:bookmarkStart w:id="22" w:name="_Toc58827385"/>
      <w:bookmarkStart w:id="23" w:name="_Toc58827746"/>
      <w:r w:rsidRPr="002661FA">
        <w:rPr>
          <w:lang w:val="bs-Latn-BA"/>
        </w:rPr>
        <w:t>Iskustva sa nasiljem i SOS telefonima</w:t>
      </w:r>
      <w:bookmarkEnd w:id="22"/>
      <w:bookmarkEnd w:id="23"/>
    </w:p>
    <w:p w14:paraId="32404C3D" w14:textId="77777777" w:rsidR="0083436F" w:rsidRPr="002661FA" w:rsidRDefault="0083436F" w:rsidP="0083436F">
      <w:pPr>
        <w:pStyle w:val="Heading2"/>
        <w:rPr>
          <w:lang w:val="bs-Latn-BA"/>
        </w:rPr>
      </w:pPr>
    </w:p>
    <w:p w14:paraId="72079345" w14:textId="6878A8AD" w:rsidR="00F37D69" w:rsidRPr="002661FA" w:rsidRDefault="00A831A8" w:rsidP="0083436F">
      <w:pPr>
        <w:rPr>
          <w:lang w:val="bs-Latn-BA"/>
        </w:rPr>
      </w:pPr>
      <w:r w:rsidRPr="002661FA">
        <w:rPr>
          <w:lang w:val="bs-Latn-BA"/>
        </w:rPr>
        <w:t>Na pitanje da li su doživjel</w:t>
      </w:r>
      <w:r w:rsidR="006126CF">
        <w:rPr>
          <w:lang w:val="bs-Latn-BA"/>
        </w:rPr>
        <w:t>e</w:t>
      </w:r>
      <w:r w:rsidR="00B026B1">
        <w:rPr>
          <w:lang w:val="bs-Latn-BA"/>
        </w:rPr>
        <w:t>/i</w:t>
      </w:r>
      <w:r w:rsidRPr="002661FA">
        <w:rPr>
          <w:lang w:val="bs-Latn-BA"/>
        </w:rPr>
        <w:t xml:space="preserve"> neki oblik nasilja</w:t>
      </w:r>
      <w:r w:rsidR="006126CF">
        <w:rPr>
          <w:lang w:val="bs-Latn-BA"/>
        </w:rPr>
        <w:t>,</w:t>
      </w:r>
      <w:r w:rsidRPr="002661FA">
        <w:rPr>
          <w:lang w:val="bs-Latn-BA"/>
        </w:rPr>
        <w:t xml:space="preserve"> ispitanic</w:t>
      </w:r>
      <w:r w:rsidR="006126CF">
        <w:rPr>
          <w:lang w:val="bs-Latn-BA"/>
        </w:rPr>
        <w:t>e/i</w:t>
      </w:r>
      <w:r w:rsidRPr="002661FA">
        <w:rPr>
          <w:lang w:val="bs-Latn-BA"/>
        </w:rPr>
        <w:t xml:space="preserve"> navode:</w:t>
      </w:r>
      <w:r w:rsidR="005242C8">
        <w:rPr>
          <w:lang w:val="bs-Latn-BA"/>
        </w:rPr>
        <w:t xml:space="preserve"> </w:t>
      </w:r>
    </w:p>
    <w:p w14:paraId="14962345" w14:textId="784AF4AD" w:rsidR="000557E4" w:rsidRPr="002661FA" w:rsidRDefault="000557E4" w:rsidP="006D33C0">
      <w:pPr>
        <w:rPr>
          <w:b/>
          <w:sz w:val="24"/>
          <w:szCs w:val="24"/>
          <w:lang w:val="bs-Latn-BA"/>
        </w:rPr>
      </w:pPr>
    </w:p>
    <w:p w14:paraId="614CFE0B" w14:textId="77777777" w:rsidR="000543FE" w:rsidRPr="002661FA" w:rsidRDefault="000543FE" w:rsidP="000543FE">
      <w:pPr>
        <w:rPr>
          <w:b/>
          <w:sz w:val="24"/>
          <w:szCs w:val="24"/>
          <w:lang w:val="bs-Latn-BA"/>
        </w:rPr>
      </w:pPr>
      <w:r w:rsidRPr="002661FA">
        <w:rPr>
          <w:b/>
          <w:noProof/>
          <w:sz w:val="24"/>
          <w:szCs w:val="24"/>
          <w:lang w:val="en-GB" w:eastAsia="en-GB"/>
        </w:rPr>
        <w:drawing>
          <wp:inline distT="0" distB="0" distL="0" distR="0" wp14:anchorId="3345C6CD" wp14:editId="7C2CC27B">
            <wp:extent cx="6312877" cy="3692769"/>
            <wp:effectExtent l="0" t="0" r="12065" b="1587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995EC40" w14:textId="7C67B152" w:rsidR="00A831A8" w:rsidRPr="002661FA" w:rsidRDefault="007C5118" w:rsidP="006D33C0">
      <w:pPr>
        <w:rPr>
          <w:sz w:val="24"/>
          <w:szCs w:val="24"/>
          <w:lang w:val="bs-Latn-BA"/>
        </w:rPr>
      </w:pPr>
      <w:r w:rsidRPr="002661FA">
        <w:rPr>
          <w:sz w:val="24"/>
          <w:szCs w:val="24"/>
          <w:lang w:val="bs-Latn-BA"/>
        </w:rPr>
        <w:t>Na pitanje da li ste nekada pozvali S</w:t>
      </w:r>
      <w:r w:rsidR="008671F7">
        <w:rPr>
          <w:sz w:val="24"/>
          <w:szCs w:val="24"/>
          <w:lang w:val="bs-Latn-BA"/>
        </w:rPr>
        <w:t>O</w:t>
      </w:r>
      <w:r w:rsidRPr="002661FA">
        <w:rPr>
          <w:sz w:val="24"/>
          <w:szCs w:val="24"/>
          <w:lang w:val="bs-Latn-BA"/>
        </w:rPr>
        <w:t>S telefon</w:t>
      </w:r>
      <w:r w:rsidR="006126CF">
        <w:rPr>
          <w:sz w:val="24"/>
          <w:szCs w:val="24"/>
          <w:lang w:val="bs-Latn-BA"/>
        </w:rPr>
        <w:t>,</w:t>
      </w:r>
      <w:r w:rsidRPr="002661FA">
        <w:rPr>
          <w:sz w:val="24"/>
          <w:szCs w:val="24"/>
          <w:lang w:val="bs-Latn-BA"/>
        </w:rPr>
        <w:t xml:space="preserve"> ispitanici</w:t>
      </w:r>
      <w:r w:rsidR="0083436F" w:rsidRPr="002661FA">
        <w:rPr>
          <w:sz w:val="24"/>
          <w:szCs w:val="24"/>
          <w:lang w:val="bs-Latn-BA"/>
        </w:rPr>
        <w:t>/e</w:t>
      </w:r>
      <w:r w:rsidRPr="002661FA">
        <w:rPr>
          <w:sz w:val="24"/>
          <w:szCs w:val="24"/>
          <w:lang w:val="bs-Latn-BA"/>
        </w:rPr>
        <w:t xml:space="preserve"> odgovaraju</w:t>
      </w:r>
      <w:r w:rsidR="00A65F9D">
        <w:rPr>
          <w:sz w:val="24"/>
          <w:szCs w:val="24"/>
          <w:lang w:val="bs-Latn-BA"/>
        </w:rPr>
        <w:t>:</w:t>
      </w:r>
    </w:p>
    <w:p w14:paraId="6826BFF7" w14:textId="05EA7036" w:rsidR="00DF2839" w:rsidRPr="002661FA" w:rsidRDefault="00C37419" w:rsidP="006D33C0">
      <w:pPr>
        <w:rPr>
          <w:b/>
          <w:sz w:val="24"/>
          <w:szCs w:val="24"/>
          <w:lang w:val="bs-Latn-BA"/>
        </w:rPr>
      </w:pPr>
      <w:r w:rsidRPr="002661FA">
        <w:rPr>
          <w:b/>
          <w:noProof/>
          <w:sz w:val="24"/>
          <w:szCs w:val="24"/>
          <w:lang w:val="en-GB" w:eastAsia="en-GB"/>
        </w:rPr>
        <w:drawing>
          <wp:inline distT="0" distB="0" distL="0" distR="0" wp14:anchorId="0DDF7939" wp14:editId="3A0A2018">
            <wp:extent cx="5486400" cy="3200400"/>
            <wp:effectExtent l="0" t="0" r="12700" b="1270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9C9E12E" w14:textId="77777777" w:rsidR="00DF2839" w:rsidRPr="002661FA" w:rsidRDefault="00DF2839" w:rsidP="006D33C0">
      <w:pPr>
        <w:rPr>
          <w:b/>
          <w:sz w:val="24"/>
          <w:szCs w:val="24"/>
          <w:lang w:val="bs-Latn-BA"/>
        </w:rPr>
      </w:pPr>
    </w:p>
    <w:p w14:paraId="1795340F" w14:textId="44146187" w:rsidR="007C5118" w:rsidRPr="002661FA" w:rsidRDefault="007C5118" w:rsidP="006D33C0">
      <w:pPr>
        <w:rPr>
          <w:b/>
          <w:sz w:val="24"/>
          <w:szCs w:val="24"/>
          <w:lang w:val="bs-Latn-BA"/>
        </w:rPr>
      </w:pPr>
    </w:p>
    <w:p w14:paraId="3BC873CB" w14:textId="009F6E39" w:rsidR="00C37419" w:rsidRPr="002661FA" w:rsidRDefault="00D82A23" w:rsidP="00D61114">
      <w:pPr>
        <w:jc w:val="both"/>
        <w:rPr>
          <w:sz w:val="24"/>
          <w:szCs w:val="24"/>
          <w:lang w:val="bs-Latn-BA"/>
        </w:rPr>
      </w:pPr>
      <w:r w:rsidRPr="002661FA">
        <w:rPr>
          <w:sz w:val="24"/>
          <w:szCs w:val="24"/>
          <w:lang w:val="bs-Latn-BA"/>
        </w:rPr>
        <w:t xml:space="preserve">Na pitanje </w:t>
      </w:r>
      <w:r w:rsidR="006126CF">
        <w:rPr>
          <w:sz w:val="24"/>
          <w:szCs w:val="24"/>
          <w:lang w:val="bs-Latn-BA"/>
        </w:rPr>
        <w:t xml:space="preserve">da </w:t>
      </w:r>
      <w:r w:rsidR="006126CF" w:rsidRPr="002661FA">
        <w:rPr>
          <w:sz w:val="24"/>
          <w:szCs w:val="24"/>
          <w:lang w:val="bs-Latn-BA"/>
        </w:rPr>
        <w:t xml:space="preserve">označe sve što se odnosi na </w:t>
      </w:r>
      <w:r w:rsidR="006126CF">
        <w:rPr>
          <w:sz w:val="24"/>
          <w:szCs w:val="24"/>
          <w:lang w:val="bs-Latn-BA"/>
        </w:rPr>
        <w:t>njih</w:t>
      </w:r>
      <w:r w:rsidR="006126CF" w:rsidRPr="002661FA">
        <w:rPr>
          <w:sz w:val="24"/>
          <w:szCs w:val="24"/>
          <w:lang w:val="bs-Latn-BA"/>
        </w:rPr>
        <w:t xml:space="preserve"> </w:t>
      </w:r>
      <w:r w:rsidRPr="002661FA">
        <w:rPr>
          <w:sz w:val="24"/>
          <w:szCs w:val="24"/>
          <w:lang w:val="bs-Latn-BA"/>
        </w:rPr>
        <w:t xml:space="preserve">ukoliko </w:t>
      </w:r>
      <w:r w:rsidR="006126CF">
        <w:rPr>
          <w:sz w:val="24"/>
          <w:szCs w:val="24"/>
          <w:lang w:val="bs-Latn-BA"/>
        </w:rPr>
        <w:t>su</w:t>
      </w:r>
      <w:r w:rsidRPr="002661FA">
        <w:rPr>
          <w:sz w:val="24"/>
          <w:szCs w:val="24"/>
          <w:lang w:val="bs-Latn-BA"/>
        </w:rPr>
        <w:t xml:space="preserve"> pozvali SOS telefon za pomoć žrtvama nasilja zbog vlastite potrebe, </w:t>
      </w:r>
      <w:r w:rsidR="006126CF">
        <w:rPr>
          <w:sz w:val="24"/>
          <w:szCs w:val="24"/>
          <w:lang w:val="bs-Latn-BA"/>
        </w:rPr>
        <w:t>odgovorili su</w:t>
      </w:r>
      <w:r w:rsidR="00CA3EEC" w:rsidRPr="002661FA">
        <w:rPr>
          <w:sz w:val="24"/>
          <w:szCs w:val="24"/>
          <w:lang w:val="bs-Latn-BA"/>
        </w:rPr>
        <w:t xml:space="preserve"> sljedeće. </w:t>
      </w:r>
    </w:p>
    <w:p w14:paraId="22FC66C4" w14:textId="105307F0" w:rsidR="007C5118" w:rsidRPr="002661FA" w:rsidRDefault="008251BD" w:rsidP="00D61114">
      <w:pPr>
        <w:jc w:val="both"/>
        <w:rPr>
          <w:sz w:val="24"/>
          <w:szCs w:val="24"/>
          <w:lang w:val="bs-Latn-BA"/>
        </w:rPr>
      </w:pPr>
      <w:r w:rsidRPr="002661FA">
        <w:rPr>
          <w:noProof/>
          <w:sz w:val="24"/>
          <w:szCs w:val="24"/>
          <w:lang w:val="en-GB" w:eastAsia="en-GB"/>
        </w:rPr>
        <w:drawing>
          <wp:inline distT="0" distB="0" distL="0" distR="0" wp14:anchorId="42FE47D4" wp14:editId="05173181">
            <wp:extent cx="6576647" cy="3648807"/>
            <wp:effectExtent l="0" t="0" r="15240" b="889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D9181A" w:rsidRPr="00516203">
        <w:rPr>
          <w:sz w:val="24"/>
          <w:szCs w:val="24"/>
          <w:lang w:val="bs-Latn-BA"/>
        </w:rPr>
        <w:t>Na pitanje šta ste poduzeli nakon što ste nazvali SOS telefon</w:t>
      </w:r>
      <w:r w:rsidR="006126CF" w:rsidRPr="00516203">
        <w:rPr>
          <w:sz w:val="24"/>
          <w:szCs w:val="24"/>
          <w:lang w:val="bs-Latn-BA"/>
        </w:rPr>
        <w:t>,</w:t>
      </w:r>
      <w:r w:rsidR="00D9181A" w:rsidRPr="00516203">
        <w:rPr>
          <w:sz w:val="24"/>
          <w:szCs w:val="24"/>
          <w:lang w:val="bs-Latn-BA"/>
        </w:rPr>
        <w:t xml:space="preserve"> </w:t>
      </w:r>
      <w:r w:rsidR="00A65F9D">
        <w:rPr>
          <w:sz w:val="24"/>
          <w:szCs w:val="24"/>
          <w:lang w:val="bs-Latn-BA"/>
        </w:rPr>
        <w:t xml:space="preserve">odgovorilo je </w:t>
      </w:r>
      <w:r w:rsidR="00D61114">
        <w:rPr>
          <w:sz w:val="24"/>
          <w:szCs w:val="24"/>
          <w:lang w:val="bs-Latn-BA"/>
        </w:rPr>
        <w:t>22 ispitanika/ce</w:t>
      </w:r>
      <w:r w:rsidR="00516203" w:rsidRPr="00516203">
        <w:rPr>
          <w:sz w:val="24"/>
          <w:szCs w:val="24"/>
          <w:lang w:val="bs-Latn-BA"/>
        </w:rPr>
        <w:t>.</w:t>
      </w:r>
      <w:r w:rsidR="005242C8" w:rsidRPr="00516203">
        <w:rPr>
          <w:sz w:val="24"/>
          <w:szCs w:val="24"/>
          <w:lang w:val="bs-Latn-BA"/>
        </w:rPr>
        <w:t xml:space="preserve"> </w:t>
      </w:r>
      <w:r w:rsidR="00A65F9D">
        <w:rPr>
          <w:sz w:val="24"/>
          <w:szCs w:val="24"/>
          <w:lang w:val="bs-Latn-BA"/>
        </w:rPr>
        <w:t>Odgovori</w:t>
      </w:r>
      <w:r w:rsidR="00D9181A" w:rsidRPr="00516203">
        <w:rPr>
          <w:sz w:val="24"/>
          <w:szCs w:val="24"/>
          <w:lang w:val="bs-Latn-BA"/>
        </w:rPr>
        <w:t xml:space="preserve"> su navedeni zajedno </w:t>
      </w:r>
      <w:r w:rsidR="00A65F9D">
        <w:rPr>
          <w:sz w:val="24"/>
          <w:szCs w:val="24"/>
          <w:lang w:val="bs-Latn-BA"/>
        </w:rPr>
        <w:t>sa onima na pitanje</w:t>
      </w:r>
      <w:r w:rsidR="00F74AB8" w:rsidRPr="00516203">
        <w:rPr>
          <w:sz w:val="24"/>
          <w:szCs w:val="24"/>
          <w:lang w:val="bs-Latn-BA"/>
        </w:rPr>
        <w:t xml:space="preserve"> šta s</w:t>
      </w:r>
      <w:r w:rsidR="00CA3EEC" w:rsidRPr="00516203">
        <w:rPr>
          <w:sz w:val="24"/>
          <w:szCs w:val="24"/>
          <w:lang w:val="bs-Latn-BA"/>
        </w:rPr>
        <w:t xml:space="preserve">u dalje poduzeli ako su </w:t>
      </w:r>
      <w:r w:rsidR="00D9181A" w:rsidRPr="00516203">
        <w:rPr>
          <w:sz w:val="24"/>
          <w:szCs w:val="24"/>
          <w:lang w:val="bs-Latn-BA"/>
        </w:rPr>
        <w:t>zvali SOS zbog nekog drugog</w:t>
      </w:r>
      <w:r w:rsidR="00A65F9D">
        <w:rPr>
          <w:sz w:val="24"/>
          <w:szCs w:val="24"/>
          <w:lang w:val="bs-Latn-BA"/>
        </w:rPr>
        <w:t>:</w:t>
      </w:r>
    </w:p>
    <w:p w14:paraId="47FF37E8" w14:textId="038BCA9B" w:rsidR="00D9181A" w:rsidRPr="002661FA" w:rsidRDefault="00D9181A" w:rsidP="00D9181A">
      <w:pPr>
        <w:pStyle w:val="ListParagraph"/>
        <w:numPr>
          <w:ilvl w:val="0"/>
          <w:numId w:val="8"/>
        </w:numPr>
        <w:rPr>
          <w:sz w:val="24"/>
          <w:szCs w:val="24"/>
        </w:rPr>
      </w:pPr>
      <w:r w:rsidRPr="002661FA">
        <w:rPr>
          <w:sz w:val="24"/>
          <w:szCs w:val="24"/>
        </w:rPr>
        <w:t>Odustala sam od svega, neće nama Romima niko pomoći</w:t>
      </w:r>
    </w:p>
    <w:p w14:paraId="25109CCB" w14:textId="77777777" w:rsidR="00D9181A" w:rsidRPr="002661FA" w:rsidRDefault="00D9181A" w:rsidP="00D9181A">
      <w:pPr>
        <w:pStyle w:val="ListParagraph"/>
        <w:numPr>
          <w:ilvl w:val="0"/>
          <w:numId w:val="8"/>
        </w:numPr>
        <w:rPr>
          <w:sz w:val="24"/>
          <w:szCs w:val="24"/>
        </w:rPr>
      </w:pPr>
      <w:r w:rsidRPr="002661FA">
        <w:rPr>
          <w:sz w:val="24"/>
          <w:szCs w:val="24"/>
        </w:rPr>
        <w:t>Sve se na tome završilo</w:t>
      </w:r>
    </w:p>
    <w:p w14:paraId="095BE59A" w14:textId="267C04B0" w:rsidR="00D9181A" w:rsidRPr="002661FA" w:rsidRDefault="00D9181A" w:rsidP="00D9181A">
      <w:pPr>
        <w:pStyle w:val="ListParagraph"/>
        <w:numPr>
          <w:ilvl w:val="0"/>
          <w:numId w:val="8"/>
        </w:numPr>
        <w:rPr>
          <w:sz w:val="24"/>
          <w:szCs w:val="24"/>
        </w:rPr>
      </w:pPr>
      <w:r w:rsidRPr="002661FA">
        <w:rPr>
          <w:sz w:val="24"/>
          <w:szCs w:val="24"/>
        </w:rPr>
        <w:t>Čekam suđenje</w:t>
      </w:r>
    </w:p>
    <w:p w14:paraId="2583EDDC" w14:textId="7EB48DD3" w:rsidR="00D9181A" w:rsidRPr="002661FA" w:rsidRDefault="00D9181A" w:rsidP="00D9181A">
      <w:pPr>
        <w:pStyle w:val="ListParagraph"/>
        <w:numPr>
          <w:ilvl w:val="0"/>
          <w:numId w:val="8"/>
        </w:numPr>
        <w:rPr>
          <w:sz w:val="24"/>
          <w:szCs w:val="24"/>
        </w:rPr>
      </w:pPr>
      <w:r w:rsidRPr="002661FA">
        <w:rPr>
          <w:sz w:val="24"/>
          <w:szCs w:val="24"/>
        </w:rPr>
        <w:t>Ništa</w:t>
      </w:r>
    </w:p>
    <w:p w14:paraId="5148CB24" w14:textId="105A5A5A" w:rsidR="00D9181A" w:rsidRPr="002661FA" w:rsidRDefault="00D9181A" w:rsidP="00D9181A">
      <w:pPr>
        <w:pStyle w:val="ListParagraph"/>
        <w:numPr>
          <w:ilvl w:val="0"/>
          <w:numId w:val="8"/>
        </w:numPr>
        <w:rPr>
          <w:sz w:val="24"/>
          <w:szCs w:val="24"/>
        </w:rPr>
      </w:pPr>
      <w:r w:rsidRPr="002661FA">
        <w:rPr>
          <w:sz w:val="24"/>
          <w:szCs w:val="24"/>
        </w:rPr>
        <w:t>Dobio je uvjetnu kaznu</w:t>
      </w:r>
    </w:p>
    <w:p w14:paraId="70A60316" w14:textId="430BD7CF" w:rsidR="00D9181A" w:rsidRPr="002661FA" w:rsidRDefault="00D9181A" w:rsidP="00D9181A">
      <w:pPr>
        <w:pStyle w:val="ListParagraph"/>
        <w:numPr>
          <w:ilvl w:val="0"/>
          <w:numId w:val="8"/>
        </w:numPr>
        <w:rPr>
          <w:sz w:val="24"/>
          <w:szCs w:val="24"/>
        </w:rPr>
      </w:pPr>
      <w:r w:rsidRPr="002661FA">
        <w:rPr>
          <w:sz w:val="24"/>
          <w:szCs w:val="24"/>
        </w:rPr>
        <w:t>Razvela se</w:t>
      </w:r>
    </w:p>
    <w:p w14:paraId="2BD1491F" w14:textId="45094638" w:rsidR="00D9181A" w:rsidRPr="002661FA" w:rsidRDefault="00D9181A" w:rsidP="00D9181A">
      <w:pPr>
        <w:pStyle w:val="ListParagraph"/>
        <w:numPr>
          <w:ilvl w:val="0"/>
          <w:numId w:val="8"/>
        </w:numPr>
        <w:rPr>
          <w:sz w:val="24"/>
          <w:szCs w:val="24"/>
        </w:rPr>
      </w:pPr>
      <w:r w:rsidRPr="002661FA">
        <w:rPr>
          <w:sz w:val="24"/>
          <w:szCs w:val="24"/>
        </w:rPr>
        <w:t>Udaljio se od slu</w:t>
      </w:r>
      <w:r w:rsidR="00A62217" w:rsidRPr="002661FA">
        <w:rPr>
          <w:sz w:val="24"/>
          <w:szCs w:val="24"/>
        </w:rPr>
        <w:t>č</w:t>
      </w:r>
      <w:r w:rsidRPr="002661FA">
        <w:rPr>
          <w:sz w:val="24"/>
          <w:szCs w:val="24"/>
        </w:rPr>
        <w:t>aja. Nerijetko se u mom okru</w:t>
      </w:r>
      <w:r w:rsidR="00A62217" w:rsidRPr="002661FA">
        <w:rPr>
          <w:sz w:val="24"/>
          <w:szCs w:val="24"/>
        </w:rPr>
        <w:t>ž</w:t>
      </w:r>
      <w:r w:rsidRPr="002661FA">
        <w:rPr>
          <w:sz w:val="24"/>
          <w:szCs w:val="24"/>
        </w:rPr>
        <w:t>enju nasilje manifestuje i trpi iz meni neshvatljivog razloga. Posebno kada su u pitanju muževi nasilnici</w:t>
      </w:r>
    </w:p>
    <w:p w14:paraId="16EEF3EB" w14:textId="77777777" w:rsidR="00D9181A" w:rsidRPr="002661FA" w:rsidRDefault="00D9181A" w:rsidP="00D9181A">
      <w:pPr>
        <w:pStyle w:val="ListParagraph"/>
        <w:numPr>
          <w:ilvl w:val="0"/>
          <w:numId w:val="8"/>
        </w:numPr>
        <w:rPr>
          <w:sz w:val="24"/>
          <w:szCs w:val="24"/>
        </w:rPr>
      </w:pPr>
      <w:r w:rsidRPr="002661FA">
        <w:rPr>
          <w:sz w:val="24"/>
          <w:szCs w:val="24"/>
        </w:rPr>
        <w:t>Pokušala pratiti i informisati se o postupcima žrtve, nasilnika i državnih organa.</w:t>
      </w:r>
    </w:p>
    <w:p w14:paraId="5516F44F" w14:textId="23B97F21" w:rsidR="00D9181A" w:rsidRPr="002661FA" w:rsidRDefault="00901299" w:rsidP="00D61114">
      <w:pPr>
        <w:pStyle w:val="ListParagraph"/>
        <w:numPr>
          <w:ilvl w:val="0"/>
          <w:numId w:val="8"/>
        </w:numPr>
        <w:jc w:val="both"/>
        <w:rPr>
          <w:sz w:val="24"/>
          <w:szCs w:val="24"/>
        </w:rPr>
      </w:pPr>
      <w:r w:rsidRPr="002661FA">
        <w:rPr>
          <w:sz w:val="24"/>
          <w:szCs w:val="24"/>
        </w:rPr>
        <w:t>Žena iz Goražda navodi da je pozivala SOS telefon zbog nasilja u porodici</w:t>
      </w:r>
      <w:r w:rsidR="005242C8">
        <w:rPr>
          <w:sz w:val="24"/>
          <w:szCs w:val="24"/>
        </w:rPr>
        <w:t xml:space="preserve"> </w:t>
      </w:r>
      <w:r w:rsidRPr="002661FA">
        <w:rPr>
          <w:sz w:val="24"/>
          <w:szCs w:val="24"/>
        </w:rPr>
        <w:t xml:space="preserve">žene koja nije smjela da prijavi. </w:t>
      </w:r>
      <w:r w:rsidR="00D9181A" w:rsidRPr="002661FA">
        <w:rPr>
          <w:sz w:val="24"/>
          <w:szCs w:val="24"/>
        </w:rPr>
        <w:t>Nije se niko javio pa je poziv upu</w:t>
      </w:r>
      <w:r w:rsidR="00A62217" w:rsidRPr="002661FA">
        <w:rPr>
          <w:sz w:val="24"/>
          <w:szCs w:val="24"/>
        </w:rPr>
        <w:t>ć</w:t>
      </w:r>
      <w:r w:rsidR="00D9181A" w:rsidRPr="002661FA">
        <w:rPr>
          <w:sz w:val="24"/>
          <w:szCs w:val="24"/>
        </w:rPr>
        <w:t xml:space="preserve">en na privatni broj osobe koja direktno radi sa </w:t>
      </w:r>
      <w:r w:rsidR="00A62217" w:rsidRPr="002661FA">
        <w:rPr>
          <w:sz w:val="24"/>
          <w:szCs w:val="24"/>
        </w:rPr>
        <w:t>ž</w:t>
      </w:r>
      <w:r w:rsidR="00D9181A" w:rsidRPr="002661FA">
        <w:rPr>
          <w:sz w:val="24"/>
          <w:szCs w:val="24"/>
        </w:rPr>
        <w:t>rtvama nasilja u Kući SEKA Gora</w:t>
      </w:r>
      <w:r w:rsidR="006126CF">
        <w:rPr>
          <w:sz w:val="24"/>
          <w:szCs w:val="24"/>
        </w:rPr>
        <w:t>ž</w:t>
      </w:r>
      <w:r w:rsidR="00D9181A" w:rsidRPr="002661FA">
        <w:rPr>
          <w:sz w:val="24"/>
          <w:szCs w:val="24"/>
        </w:rPr>
        <w:t>de.</w:t>
      </w:r>
      <w:r w:rsidRPr="002661FA">
        <w:rPr>
          <w:sz w:val="24"/>
          <w:szCs w:val="24"/>
        </w:rPr>
        <w:t xml:space="preserve"> Ista osoba navodi da ne postoji SOS telefon i da se koristi broj na nivou BiH</w:t>
      </w:r>
    </w:p>
    <w:p w14:paraId="0330532E" w14:textId="77777777" w:rsidR="00D61114" w:rsidRDefault="00D61114" w:rsidP="00A62217">
      <w:pPr>
        <w:jc w:val="both"/>
        <w:rPr>
          <w:sz w:val="24"/>
          <w:szCs w:val="24"/>
          <w:lang w:val="bs-Latn-BA"/>
        </w:rPr>
      </w:pPr>
    </w:p>
    <w:p w14:paraId="08C99C87" w14:textId="6533E3EE" w:rsidR="006A0C2A" w:rsidRPr="002661FA" w:rsidRDefault="00D9181A" w:rsidP="00A62217">
      <w:pPr>
        <w:jc w:val="both"/>
        <w:rPr>
          <w:sz w:val="24"/>
          <w:szCs w:val="24"/>
          <w:lang w:val="bs-Latn-BA"/>
        </w:rPr>
      </w:pPr>
      <w:r w:rsidRPr="002661FA">
        <w:rPr>
          <w:sz w:val="24"/>
          <w:szCs w:val="24"/>
          <w:lang w:val="bs-Latn-BA"/>
        </w:rPr>
        <w:t>Iz analize j</w:t>
      </w:r>
      <w:r w:rsidR="00D0190F">
        <w:rPr>
          <w:sz w:val="24"/>
          <w:szCs w:val="24"/>
          <w:lang w:val="bs-Latn-BA"/>
        </w:rPr>
        <w:t>e</w:t>
      </w:r>
      <w:r w:rsidR="00D61114">
        <w:rPr>
          <w:sz w:val="24"/>
          <w:szCs w:val="24"/>
          <w:lang w:val="bs-Latn-BA"/>
        </w:rPr>
        <w:t xml:space="preserve"> jasno da učesnici</w:t>
      </w:r>
      <w:r w:rsidR="006126CF">
        <w:rPr>
          <w:sz w:val="24"/>
          <w:szCs w:val="24"/>
          <w:lang w:val="bs-Latn-BA"/>
        </w:rPr>
        <w:t>/e</w:t>
      </w:r>
      <w:r w:rsidRPr="002661FA">
        <w:rPr>
          <w:sz w:val="24"/>
          <w:szCs w:val="24"/>
          <w:lang w:val="bs-Latn-BA"/>
        </w:rPr>
        <w:t xml:space="preserve"> istraživanja najčešće ne prave razliku između SOS telefona i </w:t>
      </w:r>
      <w:r w:rsidR="00263B66">
        <w:rPr>
          <w:sz w:val="24"/>
          <w:szCs w:val="24"/>
          <w:lang w:val="bs-Latn-BA"/>
        </w:rPr>
        <w:t xml:space="preserve">broja </w:t>
      </w:r>
      <w:r w:rsidRPr="002661FA">
        <w:rPr>
          <w:sz w:val="24"/>
          <w:szCs w:val="24"/>
          <w:lang w:val="bs-Latn-BA"/>
        </w:rPr>
        <w:t>122</w:t>
      </w:r>
      <w:r w:rsidR="00F74AB8" w:rsidRPr="002661FA">
        <w:rPr>
          <w:sz w:val="24"/>
          <w:szCs w:val="24"/>
          <w:lang w:val="bs-Latn-BA"/>
        </w:rPr>
        <w:t>, odnosno telefonskog broja</w:t>
      </w:r>
      <w:r w:rsidRPr="002661FA">
        <w:rPr>
          <w:sz w:val="24"/>
          <w:szCs w:val="24"/>
          <w:lang w:val="bs-Latn-BA"/>
        </w:rPr>
        <w:t xml:space="preserve"> policije. Na pitanje da navedu broj SOS telefona za pomoć žrtvama nasilja u porodici u svojoj zajednici ili da preskoče pitanje </w:t>
      </w:r>
      <w:r w:rsidR="009E73AB" w:rsidRPr="002661FA">
        <w:rPr>
          <w:sz w:val="24"/>
          <w:szCs w:val="24"/>
          <w:lang w:val="bs-Latn-BA"/>
        </w:rPr>
        <w:t>odgov</w:t>
      </w:r>
      <w:r w:rsidR="00263B66">
        <w:rPr>
          <w:sz w:val="24"/>
          <w:szCs w:val="24"/>
          <w:lang w:val="bs-Latn-BA"/>
        </w:rPr>
        <w:t>orilo je</w:t>
      </w:r>
      <w:r w:rsidR="009E73AB" w:rsidRPr="002661FA">
        <w:rPr>
          <w:sz w:val="24"/>
          <w:szCs w:val="24"/>
          <w:lang w:val="bs-Latn-BA"/>
        </w:rPr>
        <w:t xml:space="preserve"> 73 ispitan</w:t>
      </w:r>
      <w:r w:rsidR="00CA3EEC" w:rsidRPr="002661FA">
        <w:rPr>
          <w:sz w:val="24"/>
          <w:szCs w:val="24"/>
          <w:lang w:val="bs-Latn-BA"/>
        </w:rPr>
        <w:t>i</w:t>
      </w:r>
      <w:r w:rsidR="009E73AB" w:rsidRPr="002661FA">
        <w:rPr>
          <w:sz w:val="24"/>
          <w:szCs w:val="24"/>
          <w:lang w:val="bs-Latn-BA"/>
        </w:rPr>
        <w:t>ka</w:t>
      </w:r>
      <w:r w:rsidR="00D61114">
        <w:rPr>
          <w:sz w:val="24"/>
          <w:szCs w:val="24"/>
          <w:lang w:val="bs-Latn-BA"/>
        </w:rPr>
        <w:t>/ce</w:t>
      </w:r>
      <w:r w:rsidR="009E73AB" w:rsidRPr="002661FA">
        <w:rPr>
          <w:sz w:val="24"/>
          <w:szCs w:val="24"/>
          <w:lang w:val="bs-Latn-BA"/>
        </w:rPr>
        <w:t xml:space="preserve"> i </w:t>
      </w:r>
      <w:r w:rsidRPr="002661FA">
        <w:rPr>
          <w:sz w:val="24"/>
          <w:szCs w:val="24"/>
          <w:lang w:val="bs-Latn-BA"/>
        </w:rPr>
        <w:t>nav</w:t>
      </w:r>
      <w:r w:rsidR="00263B66">
        <w:rPr>
          <w:sz w:val="24"/>
          <w:szCs w:val="24"/>
          <w:lang w:val="bs-Latn-BA"/>
        </w:rPr>
        <w:t>elo</w:t>
      </w:r>
      <w:r w:rsidRPr="002661FA">
        <w:rPr>
          <w:sz w:val="24"/>
          <w:szCs w:val="24"/>
          <w:lang w:val="bs-Latn-BA"/>
        </w:rPr>
        <w:t xml:space="preserve"> </w:t>
      </w:r>
      <w:r w:rsidR="009E73AB" w:rsidRPr="002661FA">
        <w:rPr>
          <w:sz w:val="24"/>
          <w:szCs w:val="24"/>
          <w:lang w:val="bs-Latn-BA"/>
        </w:rPr>
        <w:t xml:space="preserve">broj policije, odnosno 122, a neki </w:t>
      </w:r>
      <w:r w:rsidR="00263B66">
        <w:rPr>
          <w:sz w:val="24"/>
          <w:szCs w:val="24"/>
          <w:lang w:val="bs-Latn-BA"/>
        </w:rPr>
        <w:t xml:space="preserve">su </w:t>
      </w:r>
      <w:r w:rsidR="00263B66" w:rsidRPr="002661FA">
        <w:rPr>
          <w:sz w:val="24"/>
          <w:szCs w:val="24"/>
          <w:lang w:val="bs-Latn-BA"/>
        </w:rPr>
        <w:t>kao broj za pomoć žrtvama nasilja u porodici nav</w:t>
      </w:r>
      <w:r w:rsidR="00263B66">
        <w:rPr>
          <w:sz w:val="24"/>
          <w:szCs w:val="24"/>
          <w:lang w:val="bs-Latn-BA"/>
        </w:rPr>
        <w:t>eli</w:t>
      </w:r>
      <w:r w:rsidR="00263B66" w:rsidRPr="002661FA">
        <w:rPr>
          <w:sz w:val="24"/>
          <w:szCs w:val="24"/>
          <w:lang w:val="bs-Latn-BA"/>
        </w:rPr>
        <w:t xml:space="preserve"> </w:t>
      </w:r>
      <w:r w:rsidR="009E73AB" w:rsidRPr="002661FA">
        <w:rPr>
          <w:sz w:val="24"/>
          <w:szCs w:val="24"/>
          <w:lang w:val="bs-Latn-BA"/>
        </w:rPr>
        <w:t>ča</w:t>
      </w:r>
      <w:r w:rsidR="00CA3EEC" w:rsidRPr="002661FA">
        <w:rPr>
          <w:sz w:val="24"/>
          <w:szCs w:val="24"/>
          <w:lang w:val="bs-Latn-BA"/>
        </w:rPr>
        <w:t>k</w:t>
      </w:r>
      <w:r w:rsidR="009E73AB" w:rsidRPr="002661FA">
        <w:rPr>
          <w:sz w:val="24"/>
          <w:szCs w:val="24"/>
          <w:lang w:val="bs-Latn-BA"/>
        </w:rPr>
        <w:t xml:space="preserve"> </w:t>
      </w:r>
      <w:r w:rsidR="00CA3EEC" w:rsidRPr="002661FA">
        <w:rPr>
          <w:sz w:val="24"/>
          <w:szCs w:val="24"/>
          <w:lang w:val="bs-Latn-BA"/>
        </w:rPr>
        <w:t>i</w:t>
      </w:r>
      <w:r w:rsidR="009E73AB" w:rsidRPr="002661FA">
        <w:rPr>
          <w:sz w:val="24"/>
          <w:szCs w:val="24"/>
          <w:lang w:val="bs-Latn-BA"/>
        </w:rPr>
        <w:t xml:space="preserve"> 121 ili 123. Od 73 osobe koje </w:t>
      </w:r>
      <w:r w:rsidR="006126CF">
        <w:rPr>
          <w:sz w:val="24"/>
          <w:szCs w:val="24"/>
          <w:lang w:val="bs-Latn-BA"/>
        </w:rPr>
        <w:t>s</w:t>
      </w:r>
      <w:r w:rsidR="009E73AB" w:rsidRPr="002661FA">
        <w:rPr>
          <w:sz w:val="24"/>
          <w:szCs w:val="24"/>
          <w:lang w:val="bs-Latn-BA"/>
        </w:rPr>
        <w:t>u smatrale da</w:t>
      </w:r>
      <w:r w:rsidR="00BF18FB" w:rsidRPr="002661FA">
        <w:rPr>
          <w:sz w:val="24"/>
          <w:szCs w:val="24"/>
          <w:lang w:val="bs-Latn-BA"/>
        </w:rPr>
        <w:t xml:space="preserve"> znaju broj SOS telefona samo 21</w:t>
      </w:r>
      <w:r w:rsidR="009E73AB" w:rsidRPr="002661FA">
        <w:rPr>
          <w:sz w:val="24"/>
          <w:szCs w:val="24"/>
          <w:lang w:val="bs-Latn-BA"/>
        </w:rPr>
        <w:t xml:space="preserve"> </w:t>
      </w:r>
      <w:r w:rsidR="00263B66">
        <w:rPr>
          <w:sz w:val="24"/>
          <w:szCs w:val="24"/>
          <w:lang w:val="bs-Latn-BA"/>
        </w:rPr>
        <w:t>je navelo</w:t>
      </w:r>
      <w:r w:rsidR="009E73AB" w:rsidRPr="002661FA">
        <w:rPr>
          <w:sz w:val="24"/>
          <w:szCs w:val="24"/>
          <w:lang w:val="bs-Latn-BA"/>
        </w:rPr>
        <w:t xml:space="preserve"> broj 1265</w:t>
      </w:r>
      <w:r w:rsidR="006126CF">
        <w:rPr>
          <w:sz w:val="24"/>
          <w:szCs w:val="24"/>
          <w:lang w:val="bs-Latn-BA"/>
        </w:rPr>
        <w:t>,</w:t>
      </w:r>
      <w:r w:rsidR="009E73AB" w:rsidRPr="002661FA">
        <w:rPr>
          <w:sz w:val="24"/>
          <w:szCs w:val="24"/>
          <w:lang w:val="bs-Latn-BA"/>
        </w:rPr>
        <w:t xml:space="preserve"> </w:t>
      </w:r>
      <w:r w:rsidR="00263B66">
        <w:rPr>
          <w:sz w:val="24"/>
          <w:szCs w:val="24"/>
          <w:lang w:val="bs-Latn-BA"/>
        </w:rPr>
        <w:t>dok su</w:t>
      </w:r>
      <w:r w:rsidR="009E73AB" w:rsidRPr="002661FA">
        <w:rPr>
          <w:sz w:val="24"/>
          <w:szCs w:val="24"/>
          <w:lang w:val="bs-Latn-BA"/>
        </w:rPr>
        <w:t xml:space="preserve"> ost</w:t>
      </w:r>
      <w:r w:rsidR="00CA3EEC" w:rsidRPr="002661FA">
        <w:rPr>
          <w:sz w:val="24"/>
          <w:szCs w:val="24"/>
          <w:lang w:val="bs-Latn-BA"/>
        </w:rPr>
        <w:t>a</w:t>
      </w:r>
      <w:r w:rsidR="009E73AB" w:rsidRPr="002661FA">
        <w:rPr>
          <w:sz w:val="24"/>
          <w:szCs w:val="24"/>
          <w:lang w:val="bs-Latn-BA"/>
        </w:rPr>
        <w:t xml:space="preserve">li </w:t>
      </w:r>
      <w:r w:rsidR="00263B66">
        <w:rPr>
          <w:sz w:val="24"/>
          <w:szCs w:val="24"/>
          <w:lang w:val="bs-Latn-BA"/>
        </w:rPr>
        <w:t>naveli</w:t>
      </w:r>
      <w:r w:rsidR="002F0961" w:rsidRPr="002661FA">
        <w:rPr>
          <w:sz w:val="24"/>
          <w:szCs w:val="24"/>
          <w:lang w:val="bs-Latn-BA"/>
        </w:rPr>
        <w:t xml:space="preserve"> 122 odnosno</w:t>
      </w:r>
      <w:r w:rsidR="009E73AB" w:rsidRPr="002661FA">
        <w:rPr>
          <w:sz w:val="24"/>
          <w:szCs w:val="24"/>
          <w:lang w:val="bs-Latn-BA"/>
        </w:rPr>
        <w:t xml:space="preserve"> broj policije</w:t>
      </w:r>
      <w:r w:rsidR="002F0961" w:rsidRPr="002661FA">
        <w:rPr>
          <w:sz w:val="24"/>
          <w:szCs w:val="24"/>
          <w:lang w:val="bs-Latn-BA"/>
        </w:rPr>
        <w:t xml:space="preserve"> (18 ispitani</w:t>
      </w:r>
      <w:r w:rsidR="00263B66">
        <w:rPr>
          <w:sz w:val="24"/>
          <w:szCs w:val="24"/>
          <w:lang w:val="bs-Latn-BA"/>
        </w:rPr>
        <w:t>h</w:t>
      </w:r>
      <w:r w:rsidR="002F0961" w:rsidRPr="002661FA">
        <w:rPr>
          <w:sz w:val="24"/>
          <w:szCs w:val="24"/>
          <w:lang w:val="bs-Latn-BA"/>
        </w:rPr>
        <w:t>)</w:t>
      </w:r>
      <w:r w:rsidR="00263B66">
        <w:rPr>
          <w:sz w:val="24"/>
          <w:szCs w:val="24"/>
          <w:lang w:val="bs-Latn-BA"/>
        </w:rPr>
        <w:t xml:space="preserve"> ili</w:t>
      </w:r>
      <w:r w:rsidR="009E73AB" w:rsidRPr="002661FA">
        <w:rPr>
          <w:sz w:val="24"/>
          <w:szCs w:val="24"/>
          <w:lang w:val="bs-Latn-BA"/>
        </w:rPr>
        <w:t xml:space="preserve"> </w:t>
      </w:r>
      <w:r w:rsidR="002F0961" w:rsidRPr="002661FA">
        <w:rPr>
          <w:sz w:val="24"/>
          <w:szCs w:val="24"/>
          <w:lang w:val="bs-Latn-BA"/>
        </w:rPr>
        <w:t xml:space="preserve">broj 123 odnosno broj vatrogasne službe </w:t>
      </w:r>
      <w:r w:rsidR="00263B66">
        <w:rPr>
          <w:sz w:val="24"/>
          <w:szCs w:val="24"/>
          <w:lang w:val="bs-Latn-BA"/>
        </w:rPr>
        <w:t>(</w:t>
      </w:r>
      <w:r w:rsidR="002F0961" w:rsidRPr="002661FA">
        <w:rPr>
          <w:sz w:val="24"/>
          <w:szCs w:val="24"/>
          <w:lang w:val="bs-Latn-BA"/>
        </w:rPr>
        <w:t>jedna osoba</w:t>
      </w:r>
      <w:r w:rsidR="00263B66">
        <w:rPr>
          <w:sz w:val="24"/>
          <w:szCs w:val="24"/>
          <w:lang w:val="bs-Latn-BA"/>
        </w:rPr>
        <w:t>)</w:t>
      </w:r>
      <w:r w:rsidR="002F0961" w:rsidRPr="002661FA">
        <w:rPr>
          <w:sz w:val="24"/>
          <w:szCs w:val="24"/>
          <w:lang w:val="bs-Latn-BA"/>
        </w:rPr>
        <w:t xml:space="preserve">. Broj 121 odnosno broj civilne zaštite </w:t>
      </w:r>
      <w:r w:rsidR="00263B66">
        <w:rPr>
          <w:sz w:val="24"/>
          <w:szCs w:val="24"/>
          <w:lang w:val="bs-Latn-BA"/>
        </w:rPr>
        <w:t>navele su</w:t>
      </w:r>
      <w:r w:rsidR="002F0961" w:rsidRPr="002661FA">
        <w:rPr>
          <w:sz w:val="24"/>
          <w:szCs w:val="24"/>
          <w:lang w:val="bs-Latn-BA"/>
        </w:rPr>
        <w:t xml:space="preserve"> dvije osobe, a broj hitne pomoći 124 jedna osoba. </w:t>
      </w:r>
      <w:r w:rsidR="00857A0C" w:rsidRPr="002661FA">
        <w:rPr>
          <w:sz w:val="24"/>
          <w:szCs w:val="24"/>
          <w:lang w:val="bs-Latn-BA"/>
        </w:rPr>
        <w:t>Tri</w:t>
      </w:r>
      <w:r w:rsidR="002F0961" w:rsidRPr="002661FA">
        <w:rPr>
          <w:sz w:val="24"/>
          <w:szCs w:val="24"/>
          <w:lang w:val="bs-Latn-BA"/>
        </w:rPr>
        <w:t xml:space="preserve"> osobe </w:t>
      </w:r>
      <w:r w:rsidR="00263B66">
        <w:rPr>
          <w:sz w:val="24"/>
          <w:szCs w:val="24"/>
          <w:lang w:val="bs-Latn-BA"/>
        </w:rPr>
        <w:t>su navele</w:t>
      </w:r>
      <w:r w:rsidR="002F0961" w:rsidRPr="002661FA">
        <w:rPr>
          <w:sz w:val="24"/>
          <w:szCs w:val="24"/>
          <w:lang w:val="bs-Latn-BA"/>
        </w:rPr>
        <w:t xml:space="preserve"> broj telefona koji je istaknut na web</w:t>
      </w:r>
      <w:r w:rsidR="008671F7">
        <w:rPr>
          <w:sz w:val="24"/>
          <w:szCs w:val="24"/>
          <w:lang w:val="bs-Latn-BA"/>
        </w:rPr>
        <w:t>-</w:t>
      </w:r>
      <w:r w:rsidR="002F0961" w:rsidRPr="002661FA">
        <w:rPr>
          <w:sz w:val="24"/>
          <w:szCs w:val="24"/>
          <w:lang w:val="bs-Latn-BA"/>
        </w:rPr>
        <w:t>stranici Centra</w:t>
      </w:r>
      <w:r w:rsidR="00F74AB8" w:rsidRPr="002661FA">
        <w:rPr>
          <w:sz w:val="24"/>
          <w:szCs w:val="24"/>
          <w:lang w:val="bs-Latn-BA"/>
        </w:rPr>
        <w:t xml:space="preserve"> za socijalni rad Jajce</w:t>
      </w:r>
      <w:r w:rsidR="006126CF">
        <w:rPr>
          <w:sz w:val="24"/>
          <w:szCs w:val="24"/>
          <w:lang w:val="bs-Latn-BA"/>
        </w:rPr>
        <w:t>,</w:t>
      </w:r>
      <w:r w:rsidR="00F74AB8" w:rsidRPr="002661FA">
        <w:rPr>
          <w:sz w:val="24"/>
          <w:szCs w:val="24"/>
          <w:lang w:val="bs-Latn-BA"/>
        </w:rPr>
        <w:t xml:space="preserve"> </w:t>
      </w:r>
      <w:r w:rsidR="002F0961" w:rsidRPr="002661FA">
        <w:rPr>
          <w:sz w:val="24"/>
          <w:szCs w:val="24"/>
          <w:lang w:val="bs-Latn-BA"/>
        </w:rPr>
        <w:t>061 666 309</w:t>
      </w:r>
      <w:r w:rsidR="008671F7">
        <w:rPr>
          <w:sz w:val="24"/>
          <w:szCs w:val="24"/>
          <w:lang w:val="bs-Latn-BA"/>
        </w:rPr>
        <w:t>,</w:t>
      </w:r>
      <w:r w:rsidR="002F0961" w:rsidRPr="002661FA">
        <w:rPr>
          <w:sz w:val="24"/>
          <w:szCs w:val="24"/>
          <w:lang w:val="bs-Latn-BA"/>
        </w:rPr>
        <w:t xml:space="preserve"> a </w:t>
      </w:r>
      <w:r w:rsidR="00857A0C" w:rsidRPr="002661FA">
        <w:rPr>
          <w:sz w:val="24"/>
          <w:szCs w:val="24"/>
          <w:lang w:val="bs-Latn-BA"/>
        </w:rPr>
        <w:t xml:space="preserve">četiri </w:t>
      </w:r>
      <w:r w:rsidR="002F0961" w:rsidRPr="002661FA">
        <w:rPr>
          <w:sz w:val="24"/>
          <w:szCs w:val="24"/>
          <w:lang w:val="bs-Latn-BA"/>
        </w:rPr>
        <w:t>osobe broj telefona Fondacije za lokalnu demokratiju u Sarajevu</w:t>
      </w:r>
      <w:r w:rsidR="00D0190F">
        <w:rPr>
          <w:sz w:val="24"/>
          <w:szCs w:val="24"/>
          <w:lang w:val="bs-Latn-BA"/>
        </w:rPr>
        <w:t>,</w:t>
      </w:r>
      <w:r w:rsidR="002F0961" w:rsidRPr="002661FA">
        <w:rPr>
          <w:sz w:val="24"/>
          <w:szCs w:val="24"/>
          <w:lang w:val="bs-Latn-BA"/>
        </w:rPr>
        <w:t xml:space="preserve"> 033 222 000. </w:t>
      </w:r>
      <w:r w:rsidR="00857A0C" w:rsidRPr="002661FA">
        <w:rPr>
          <w:sz w:val="24"/>
          <w:szCs w:val="24"/>
          <w:lang w:val="bs-Latn-BA"/>
        </w:rPr>
        <w:t xml:space="preserve">Ostali </w:t>
      </w:r>
      <w:r w:rsidR="00D0190F">
        <w:rPr>
          <w:sz w:val="24"/>
          <w:szCs w:val="24"/>
          <w:lang w:val="bs-Latn-BA"/>
        </w:rPr>
        <w:t>su označili</w:t>
      </w:r>
      <w:r w:rsidR="00857A0C" w:rsidRPr="002661FA">
        <w:rPr>
          <w:sz w:val="24"/>
          <w:szCs w:val="24"/>
          <w:lang w:val="bs-Latn-BA"/>
        </w:rPr>
        <w:t xml:space="preserve"> da broj ne znaju. Ovo nam ukazuje da SOS telefon za pomoć i podršku žrtvama nasilja u por</w:t>
      </w:r>
      <w:r w:rsidR="00F74AB8" w:rsidRPr="002661FA">
        <w:rPr>
          <w:sz w:val="24"/>
          <w:szCs w:val="24"/>
          <w:lang w:val="bs-Latn-BA"/>
        </w:rPr>
        <w:t>o</w:t>
      </w:r>
      <w:r w:rsidR="00857A0C" w:rsidRPr="002661FA">
        <w:rPr>
          <w:sz w:val="24"/>
          <w:szCs w:val="24"/>
          <w:lang w:val="bs-Latn-BA"/>
        </w:rPr>
        <w:t>dici nije dovoljno pre</w:t>
      </w:r>
      <w:r w:rsidR="00F74AB8" w:rsidRPr="002661FA">
        <w:rPr>
          <w:sz w:val="24"/>
          <w:szCs w:val="24"/>
          <w:lang w:val="bs-Latn-BA"/>
        </w:rPr>
        <w:t>p</w:t>
      </w:r>
      <w:r w:rsidR="00857A0C" w:rsidRPr="002661FA">
        <w:rPr>
          <w:sz w:val="24"/>
          <w:szCs w:val="24"/>
          <w:lang w:val="bs-Latn-BA"/>
        </w:rPr>
        <w:t>oznatljiv niti vidljiv.</w:t>
      </w:r>
      <w:r w:rsidR="005242C8">
        <w:rPr>
          <w:sz w:val="24"/>
          <w:szCs w:val="24"/>
          <w:lang w:val="bs-Latn-BA"/>
        </w:rPr>
        <w:t xml:space="preserve"> </w:t>
      </w:r>
      <w:r w:rsidR="00263B66">
        <w:rPr>
          <w:sz w:val="24"/>
          <w:szCs w:val="24"/>
          <w:lang w:val="bs-Latn-BA"/>
        </w:rPr>
        <w:t>Slikovito</w:t>
      </w:r>
      <w:r w:rsidR="006A0C2A" w:rsidRPr="00516203">
        <w:rPr>
          <w:sz w:val="24"/>
          <w:szCs w:val="24"/>
          <w:lang w:val="bs-Latn-BA"/>
        </w:rPr>
        <w:t xml:space="preserve"> je</w:t>
      </w:r>
      <w:r w:rsidR="00263B66">
        <w:rPr>
          <w:sz w:val="24"/>
          <w:szCs w:val="24"/>
          <w:lang w:val="bs-Latn-BA"/>
        </w:rPr>
        <w:t xml:space="preserve"> to</w:t>
      </w:r>
      <w:r w:rsidR="006A0C2A" w:rsidRPr="00516203">
        <w:rPr>
          <w:sz w:val="24"/>
          <w:szCs w:val="24"/>
          <w:lang w:val="bs-Latn-BA"/>
        </w:rPr>
        <w:t xml:space="preserve"> prikazano u </w:t>
      </w:r>
      <w:r w:rsidR="00263B66">
        <w:rPr>
          <w:sz w:val="24"/>
          <w:szCs w:val="24"/>
          <w:lang w:val="bs-Latn-BA"/>
        </w:rPr>
        <w:t xml:space="preserve">narednom </w:t>
      </w:r>
      <w:r w:rsidR="006A0C2A" w:rsidRPr="00516203">
        <w:rPr>
          <w:sz w:val="24"/>
          <w:szCs w:val="24"/>
          <w:lang w:val="bs-Latn-BA"/>
        </w:rPr>
        <w:t>grafikonu.</w:t>
      </w:r>
    </w:p>
    <w:p w14:paraId="79C08A8F" w14:textId="6AFC641B" w:rsidR="006A0C2A" w:rsidRPr="002661FA" w:rsidRDefault="00613274" w:rsidP="00A62217">
      <w:pPr>
        <w:jc w:val="both"/>
        <w:rPr>
          <w:sz w:val="24"/>
          <w:szCs w:val="24"/>
          <w:lang w:val="bs-Latn-BA"/>
        </w:rPr>
      </w:pPr>
      <w:r w:rsidRPr="002661FA">
        <w:rPr>
          <w:noProof/>
          <w:sz w:val="24"/>
          <w:szCs w:val="24"/>
          <w:lang w:val="en-GB" w:eastAsia="en-GB"/>
        </w:rPr>
        <w:drawing>
          <wp:inline distT="0" distB="0" distL="0" distR="0" wp14:anchorId="6F994376" wp14:editId="544F3FD5">
            <wp:extent cx="5486400" cy="3200400"/>
            <wp:effectExtent l="0" t="0" r="12700" b="127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D096548" w14:textId="6AD70415" w:rsidR="009E73AB" w:rsidRPr="002661FA" w:rsidRDefault="009E73AB" w:rsidP="00A62217">
      <w:pPr>
        <w:jc w:val="both"/>
        <w:rPr>
          <w:sz w:val="24"/>
          <w:szCs w:val="24"/>
          <w:lang w:val="bs-Latn-BA"/>
        </w:rPr>
      </w:pPr>
      <w:r w:rsidRPr="002661FA">
        <w:rPr>
          <w:sz w:val="24"/>
          <w:szCs w:val="24"/>
          <w:lang w:val="bs-Latn-BA"/>
        </w:rPr>
        <w:t xml:space="preserve">Na pitanje na koji način ste saznali za SOS telefon odgovor daje 244 </w:t>
      </w:r>
      <w:r w:rsidR="00620EFC">
        <w:rPr>
          <w:sz w:val="24"/>
          <w:szCs w:val="24"/>
          <w:lang w:val="bs-Latn-BA"/>
        </w:rPr>
        <w:t>ispitanika</w:t>
      </w:r>
      <w:r w:rsidR="00D61114">
        <w:rPr>
          <w:sz w:val="24"/>
          <w:szCs w:val="24"/>
          <w:lang w:val="bs-Latn-BA"/>
        </w:rPr>
        <w:t>/ce</w:t>
      </w:r>
      <w:r w:rsidR="00D0190F">
        <w:rPr>
          <w:sz w:val="24"/>
          <w:szCs w:val="24"/>
          <w:lang w:val="bs-Latn-BA"/>
        </w:rPr>
        <w:t>,</w:t>
      </w:r>
      <w:r w:rsidRPr="002661FA">
        <w:rPr>
          <w:sz w:val="24"/>
          <w:szCs w:val="24"/>
          <w:lang w:val="bs-Latn-BA"/>
        </w:rPr>
        <w:t xml:space="preserve"> kao što je prikazano na </w:t>
      </w:r>
      <w:r w:rsidR="008671F7">
        <w:rPr>
          <w:sz w:val="24"/>
          <w:szCs w:val="24"/>
          <w:lang w:val="bs-Latn-BA"/>
        </w:rPr>
        <w:t>grafikon</w:t>
      </w:r>
      <w:r w:rsidRPr="002661FA">
        <w:rPr>
          <w:sz w:val="24"/>
          <w:szCs w:val="24"/>
          <w:lang w:val="bs-Latn-BA"/>
        </w:rPr>
        <w:t>u ispod.</w:t>
      </w:r>
      <w:r w:rsidR="00D1624B" w:rsidRPr="002661FA">
        <w:rPr>
          <w:sz w:val="24"/>
          <w:szCs w:val="24"/>
          <w:lang w:val="bs-Latn-BA"/>
        </w:rPr>
        <w:t xml:space="preserve"> Najveći broj ispitani</w:t>
      </w:r>
      <w:r w:rsidR="00D0190F">
        <w:rPr>
          <w:sz w:val="24"/>
          <w:szCs w:val="24"/>
          <w:lang w:val="bs-Latn-BA"/>
        </w:rPr>
        <w:t>h</w:t>
      </w:r>
      <w:r w:rsidR="00D1624B" w:rsidRPr="002661FA">
        <w:rPr>
          <w:sz w:val="24"/>
          <w:szCs w:val="24"/>
          <w:lang w:val="bs-Latn-BA"/>
        </w:rPr>
        <w:t xml:space="preserve"> navodi da su za SOS telefon saznali putem interneta (35%), zatim televizije (27%), te od institucija 15%. </w:t>
      </w:r>
    </w:p>
    <w:p w14:paraId="1C7F6D93" w14:textId="414C6D76" w:rsidR="009E73AB" w:rsidRPr="002661FA" w:rsidRDefault="00CA3A8E" w:rsidP="006D33C0">
      <w:pPr>
        <w:rPr>
          <w:sz w:val="24"/>
          <w:szCs w:val="24"/>
          <w:lang w:val="bs-Latn-BA"/>
        </w:rPr>
      </w:pPr>
      <w:r w:rsidRPr="002661FA">
        <w:rPr>
          <w:noProof/>
          <w:sz w:val="24"/>
          <w:szCs w:val="24"/>
          <w:lang w:val="en-GB" w:eastAsia="en-GB"/>
        </w:rPr>
        <mc:AlternateContent>
          <mc:Choice xmlns:cx1="http://schemas.microsoft.com/office/drawing/2015/9/8/chartex" Requires="cx1">
            <w:drawing>
              <wp:inline distT="0" distB="0" distL="0" distR="0" wp14:anchorId="2C100E27" wp14:editId="3D5D836D">
                <wp:extent cx="5743575" cy="4599940"/>
                <wp:effectExtent l="0" t="0" r="9525" b="10160"/>
                <wp:docPr id="1" name="Chart 1"/>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6"/>
                  </a:graphicData>
                </a:graphic>
              </wp:inline>
            </w:drawing>
          </mc:Choice>
          <mc:Fallback>
            <w:drawing>
              <wp:inline distT="0" distB="0" distL="0" distR="0" wp14:anchorId="2C100E27" wp14:editId="3D5D836D">
                <wp:extent cx="5743575" cy="4599940"/>
                <wp:effectExtent l="0" t="0" r="9525" b="10160"/>
                <wp:docPr id="1" name="Chart 1"/>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 name="Chart 1"/>
                        <pic:cNvPicPr>
                          <a:picLocks noGrp="1" noRot="1" noChangeAspect="1" noMove="1" noResize="1" noEditPoints="1" noAdjustHandles="1" noChangeArrowheads="1" noChangeShapeType="1"/>
                        </pic:cNvPicPr>
                      </pic:nvPicPr>
                      <pic:blipFill>
                        <a:blip r:embed="rId17"/>
                        <a:stretch>
                          <a:fillRect/>
                        </a:stretch>
                      </pic:blipFill>
                      <pic:spPr>
                        <a:xfrm>
                          <a:off x="0" y="0"/>
                          <a:ext cx="5743575" cy="4599940"/>
                        </a:xfrm>
                        <a:prstGeom prst="rect">
                          <a:avLst/>
                        </a:prstGeom>
                      </pic:spPr>
                    </pic:pic>
                  </a:graphicData>
                </a:graphic>
              </wp:inline>
            </w:drawing>
          </mc:Fallback>
        </mc:AlternateContent>
      </w:r>
    </w:p>
    <w:p w14:paraId="5F9B61F7" w14:textId="77777777" w:rsidR="009E73AB" w:rsidRPr="002661FA" w:rsidRDefault="009E73AB" w:rsidP="006D33C0">
      <w:pPr>
        <w:rPr>
          <w:sz w:val="24"/>
          <w:szCs w:val="24"/>
          <w:lang w:val="bs-Latn-BA"/>
        </w:rPr>
      </w:pPr>
    </w:p>
    <w:p w14:paraId="670A1818" w14:textId="40CA2844" w:rsidR="009E73AB" w:rsidRPr="002661FA" w:rsidRDefault="009E73AB" w:rsidP="00F74AB8">
      <w:pPr>
        <w:jc w:val="both"/>
        <w:rPr>
          <w:sz w:val="24"/>
          <w:szCs w:val="24"/>
          <w:lang w:val="bs-Latn-BA"/>
        </w:rPr>
      </w:pPr>
      <w:r w:rsidRPr="002661FA">
        <w:rPr>
          <w:sz w:val="24"/>
          <w:szCs w:val="24"/>
          <w:lang w:val="bs-Latn-BA"/>
        </w:rPr>
        <w:t xml:space="preserve">Na kraju upitnika </w:t>
      </w:r>
      <w:r w:rsidR="00E62745">
        <w:rPr>
          <w:sz w:val="24"/>
          <w:szCs w:val="24"/>
          <w:lang w:val="bs-Latn-BA"/>
        </w:rPr>
        <w:t>ispitanici</w:t>
      </w:r>
      <w:r w:rsidR="00E62745" w:rsidRPr="002661FA">
        <w:rPr>
          <w:sz w:val="24"/>
          <w:szCs w:val="24"/>
          <w:lang w:val="bs-Latn-BA"/>
        </w:rPr>
        <w:t xml:space="preserve"> </w:t>
      </w:r>
      <w:r w:rsidR="00E62745">
        <w:rPr>
          <w:sz w:val="24"/>
          <w:szCs w:val="24"/>
          <w:lang w:val="bs-Latn-BA"/>
        </w:rPr>
        <w:t xml:space="preserve">i </w:t>
      </w:r>
      <w:r w:rsidRPr="002661FA">
        <w:rPr>
          <w:sz w:val="24"/>
          <w:szCs w:val="24"/>
          <w:lang w:val="bs-Latn-BA"/>
        </w:rPr>
        <w:t>ispit</w:t>
      </w:r>
      <w:r w:rsidR="00E84A0F" w:rsidRPr="002661FA">
        <w:rPr>
          <w:sz w:val="24"/>
          <w:szCs w:val="24"/>
          <w:lang w:val="bs-Latn-BA"/>
        </w:rPr>
        <w:t>anic</w:t>
      </w:r>
      <w:r w:rsidR="00592CBC">
        <w:rPr>
          <w:sz w:val="24"/>
          <w:szCs w:val="24"/>
          <w:lang w:val="bs-Latn-BA"/>
        </w:rPr>
        <w:t>e</w:t>
      </w:r>
      <w:r w:rsidR="00E62745">
        <w:rPr>
          <w:sz w:val="24"/>
          <w:szCs w:val="24"/>
          <w:lang w:val="bs-Latn-BA"/>
        </w:rPr>
        <w:t xml:space="preserve"> </w:t>
      </w:r>
      <w:r w:rsidR="00E84A0F" w:rsidRPr="002661FA">
        <w:rPr>
          <w:sz w:val="24"/>
          <w:szCs w:val="24"/>
          <w:lang w:val="bs-Latn-BA"/>
        </w:rPr>
        <w:t>su imal</w:t>
      </w:r>
      <w:r w:rsidR="00E62745">
        <w:rPr>
          <w:sz w:val="24"/>
          <w:szCs w:val="24"/>
          <w:lang w:val="bs-Latn-BA"/>
        </w:rPr>
        <w:t>e</w:t>
      </w:r>
      <w:r w:rsidR="00E84A0F" w:rsidRPr="002661FA">
        <w:rPr>
          <w:sz w:val="24"/>
          <w:szCs w:val="24"/>
          <w:lang w:val="bs-Latn-BA"/>
        </w:rPr>
        <w:t xml:space="preserve"> priliku da istaknu</w:t>
      </w:r>
      <w:r w:rsidRPr="002661FA">
        <w:rPr>
          <w:sz w:val="24"/>
          <w:szCs w:val="24"/>
          <w:lang w:val="bs-Latn-BA"/>
        </w:rPr>
        <w:t xml:space="preserve"> sve što smatraju da je relevantno za ovo istraživanje. </w:t>
      </w:r>
      <w:r w:rsidR="00130E40" w:rsidRPr="002661FA">
        <w:rPr>
          <w:sz w:val="24"/>
          <w:szCs w:val="24"/>
          <w:lang w:val="bs-Latn-BA"/>
        </w:rPr>
        <w:t>Navodil</w:t>
      </w:r>
      <w:r w:rsidR="00592CBC">
        <w:rPr>
          <w:sz w:val="24"/>
          <w:szCs w:val="24"/>
          <w:lang w:val="bs-Latn-BA"/>
        </w:rPr>
        <w:t>e</w:t>
      </w:r>
      <w:r w:rsidR="00620EFC">
        <w:rPr>
          <w:sz w:val="24"/>
          <w:szCs w:val="24"/>
          <w:lang w:val="bs-Latn-BA"/>
        </w:rPr>
        <w:t>/i</w:t>
      </w:r>
      <w:r w:rsidR="00130E40" w:rsidRPr="002661FA">
        <w:rPr>
          <w:sz w:val="24"/>
          <w:szCs w:val="24"/>
          <w:lang w:val="bs-Latn-BA"/>
        </w:rPr>
        <w:t xml:space="preserve"> su da je potrebna veća podrška žrtvama</w:t>
      </w:r>
      <w:r w:rsidR="007358CB" w:rsidRPr="002661FA">
        <w:rPr>
          <w:sz w:val="24"/>
          <w:szCs w:val="24"/>
          <w:lang w:val="bs-Latn-BA"/>
        </w:rPr>
        <w:t xml:space="preserve"> nasilja</w:t>
      </w:r>
      <w:r w:rsidR="00130E40" w:rsidRPr="002661FA">
        <w:rPr>
          <w:sz w:val="24"/>
          <w:szCs w:val="24"/>
          <w:lang w:val="bs-Latn-BA"/>
        </w:rPr>
        <w:t xml:space="preserve">, da je nasilje veoma rašireno, </w:t>
      </w:r>
      <w:r w:rsidR="00B77D26" w:rsidRPr="002661FA">
        <w:rPr>
          <w:sz w:val="24"/>
          <w:szCs w:val="24"/>
          <w:lang w:val="bs-Latn-BA"/>
        </w:rPr>
        <w:t>da mnoge žene trpe na</w:t>
      </w:r>
      <w:r w:rsidR="00E84A0F" w:rsidRPr="002661FA">
        <w:rPr>
          <w:sz w:val="24"/>
          <w:szCs w:val="24"/>
          <w:lang w:val="bs-Latn-BA"/>
        </w:rPr>
        <w:t>silnike, te da je nasilje u poro</w:t>
      </w:r>
      <w:r w:rsidR="00B77D26" w:rsidRPr="002661FA">
        <w:rPr>
          <w:sz w:val="24"/>
          <w:szCs w:val="24"/>
          <w:lang w:val="bs-Latn-BA"/>
        </w:rPr>
        <w:t>dici</w:t>
      </w:r>
      <w:r w:rsidR="00130E40" w:rsidRPr="002661FA">
        <w:rPr>
          <w:sz w:val="24"/>
          <w:szCs w:val="24"/>
          <w:lang w:val="bs-Latn-BA"/>
        </w:rPr>
        <w:t xml:space="preserve"> probl</w:t>
      </w:r>
      <w:r w:rsidR="00F74AB8" w:rsidRPr="002661FA">
        <w:rPr>
          <w:sz w:val="24"/>
          <w:szCs w:val="24"/>
          <w:lang w:val="bs-Latn-BA"/>
        </w:rPr>
        <w:t>e</w:t>
      </w:r>
      <w:r w:rsidR="00B77D26" w:rsidRPr="002661FA">
        <w:rPr>
          <w:sz w:val="24"/>
          <w:szCs w:val="24"/>
          <w:lang w:val="bs-Latn-BA"/>
        </w:rPr>
        <w:t>m</w:t>
      </w:r>
      <w:r w:rsidR="00130E40" w:rsidRPr="002661FA">
        <w:rPr>
          <w:sz w:val="24"/>
          <w:szCs w:val="24"/>
          <w:lang w:val="bs-Latn-BA"/>
        </w:rPr>
        <w:t xml:space="preserve"> obavijen st</w:t>
      </w:r>
      <w:r w:rsidR="00F74AB8" w:rsidRPr="002661FA">
        <w:rPr>
          <w:sz w:val="24"/>
          <w:szCs w:val="24"/>
          <w:lang w:val="bs-Latn-BA"/>
        </w:rPr>
        <w:t>idom i stigmom. Pored ovoga</w:t>
      </w:r>
      <w:r w:rsidR="00592CBC">
        <w:rPr>
          <w:sz w:val="24"/>
          <w:szCs w:val="24"/>
          <w:lang w:val="bs-Latn-BA"/>
        </w:rPr>
        <w:t>,</w:t>
      </w:r>
      <w:r w:rsidR="00F74AB8" w:rsidRPr="002661FA">
        <w:rPr>
          <w:sz w:val="24"/>
          <w:szCs w:val="24"/>
          <w:lang w:val="bs-Latn-BA"/>
        </w:rPr>
        <w:t xml:space="preserve"> ispi</w:t>
      </w:r>
      <w:r w:rsidR="00E84A0F" w:rsidRPr="002661FA">
        <w:rPr>
          <w:sz w:val="24"/>
          <w:szCs w:val="24"/>
          <w:lang w:val="bs-Latn-BA"/>
        </w:rPr>
        <w:t>tanic</w:t>
      </w:r>
      <w:r w:rsidR="00592CBC">
        <w:rPr>
          <w:sz w:val="24"/>
          <w:szCs w:val="24"/>
          <w:lang w:val="bs-Latn-BA"/>
        </w:rPr>
        <w:t>e</w:t>
      </w:r>
      <w:r w:rsidR="00E84A0F" w:rsidRPr="002661FA">
        <w:rPr>
          <w:sz w:val="24"/>
          <w:szCs w:val="24"/>
          <w:lang w:val="bs-Latn-BA"/>
        </w:rPr>
        <w:t xml:space="preserve"> su upisival</w:t>
      </w:r>
      <w:r w:rsidR="00592CBC">
        <w:rPr>
          <w:sz w:val="24"/>
          <w:szCs w:val="24"/>
          <w:lang w:val="bs-Latn-BA"/>
        </w:rPr>
        <w:t>e</w:t>
      </w:r>
      <w:r w:rsidR="00E84A0F" w:rsidRPr="002661FA">
        <w:rPr>
          <w:sz w:val="24"/>
          <w:szCs w:val="24"/>
          <w:lang w:val="bs-Latn-BA"/>
        </w:rPr>
        <w:t xml:space="preserve"> </w:t>
      </w:r>
      <w:r w:rsidR="00130E40" w:rsidRPr="002661FA">
        <w:rPr>
          <w:sz w:val="24"/>
          <w:szCs w:val="24"/>
          <w:lang w:val="bs-Latn-BA"/>
        </w:rPr>
        <w:t>i mišljenja koja ne</w:t>
      </w:r>
      <w:r w:rsidR="00C23F66" w:rsidRPr="002661FA">
        <w:rPr>
          <w:sz w:val="24"/>
          <w:szCs w:val="24"/>
          <w:lang w:val="bs-Latn-BA"/>
        </w:rPr>
        <w:t>maju direktne veze s nasiljem u por</w:t>
      </w:r>
      <w:r w:rsidR="00F74AB8" w:rsidRPr="002661FA">
        <w:rPr>
          <w:sz w:val="24"/>
          <w:szCs w:val="24"/>
          <w:lang w:val="bs-Latn-BA"/>
        </w:rPr>
        <w:t>o</w:t>
      </w:r>
      <w:r w:rsidR="00C23F66" w:rsidRPr="002661FA">
        <w:rPr>
          <w:sz w:val="24"/>
          <w:szCs w:val="24"/>
          <w:lang w:val="bs-Latn-BA"/>
        </w:rPr>
        <w:t>dici</w:t>
      </w:r>
      <w:r w:rsidR="00592CBC">
        <w:rPr>
          <w:sz w:val="24"/>
          <w:szCs w:val="24"/>
          <w:lang w:val="bs-Latn-BA"/>
        </w:rPr>
        <w:t>,</w:t>
      </w:r>
      <w:r w:rsidR="00C23F66" w:rsidRPr="002661FA">
        <w:rPr>
          <w:sz w:val="24"/>
          <w:szCs w:val="24"/>
          <w:lang w:val="bs-Latn-BA"/>
        </w:rPr>
        <w:t xml:space="preserve"> a tiču se njihovih lični</w:t>
      </w:r>
      <w:r w:rsidR="00592CBC">
        <w:rPr>
          <w:sz w:val="24"/>
          <w:szCs w:val="24"/>
          <w:lang w:val="bs-Latn-BA"/>
        </w:rPr>
        <w:t>h</w:t>
      </w:r>
      <w:r w:rsidR="00C23F66" w:rsidRPr="002661FA">
        <w:rPr>
          <w:sz w:val="24"/>
          <w:szCs w:val="24"/>
          <w:lang w:val="bs-Latn-BA"/>
        </w:rPr>
        <w:t xml:space="preserve"> problema s nasiljem općenito. Od odgovora koji se mogu dovesti direktno u vezu sa SOS telefonom ili sa podrškom žr</w:t>
      </w:r>
      <w:r w:rsidR="00F74AB8" w:rsidRPr="002661FA">
        <w:rPr>
          <w:sz w:val="24"/>
          <w:szCs w:val="24"/>
          <w:lang w:val="bs-Latn-BA"/>
        </w:rPr>
        <w:t>t</w:t>
      </w:r>
      <w:r w:rsidR="00C23F66" w:rsidRPr="002661FA">
        <w:rPr>
          <w:sz w:val="24"/>
          <w:szCs w:val="24"/>
          <w:lang w:val="bs-Latn-BA"/>
        </w:rPr>
        <w:t>vama nasilja vrijedi istaknuti nekoliko prijedloga</w:t>
      </w:r>
      <w:r w:rsidR="007A544A">
        <w:rPr>
          <w:sz w:val="24"/>
          <w:szCs w:val="24"/>
          <w:lang w:val="bs-Latn-BA"/>
        </w:rPr>
        <w:t>:</w:t>
      </w:r>
    </w:p>
    <w:p w14:paraId="094B48FB" w14:textId="38469313" w:rsidR="009E73AB" w:rsidRPr="00D61114" w:rsidRDefault="009E73AB" w:rsidP="00F74AB8">
      <w:pPr>
        <w:pStyle w:val="ListParagraph"/>
        <w:numPr>
          <w:ilvl w:val="0"/>
          <w:numId w:val="9"/>
        </w:numPr>
        <w:jc w:val="both"/>
        <w:rPr>
          <w:i/>
          <w:sz w:val="24"/>
          <w:szCs w:val="24"/>
        </w:rPr>
      </w:pPr>
      <w:r w:rsidRPr="00D61114">
        <w:rPr>
          <w:i/>
          <w:sz w:val="24"/>
          <w:szCs w:val="24"/>
        </w:rPr>
        <w:t xml:space="preserve">Potrebno je više vidljivosti o tome kako sebi pomoći kada dođe do nasilja, </w:t>
      </w:r>
      <w:r w:rsidR="00E84A0F" w:rsidRPr="00D61114">
        <w:rPr>
          <w:i/>
          <w:sz w:val="24"/>
          <w:szCs w:val="24"/>
        </w:rPr>
        <w:t xml:space="preserve">te </w:t>
      </w:r>
      <w:r w:rsidRPr="00D61114">
        <w:rPr>
          <w:i/>
          <w:sz w:val="24"/>
          <w:szCs w:val="24"/>
        </w:rPr>
        <w:t xml:space="preserve">"reklamirati" na </w:t>
      </w:r>
      <w:r w:rsidR="008671F7" w:rsidRPr="00D61114">
        <w:rPr>
          <w:i/>
          <w:sz w:val="24"/>
          <w:szCs w:val="24"/>
        </w:rPr>
        <w:t>TV</w:t>
      </w:r>
      <w:r w:rsidRPr="00D61114">
        <w:rPr>
          <w:i/>
          <w:sz w:val="24"/>
          <w:szCs w:val="24"/>
        </w:rPr>
        <w:t xml:space="preserve">-u o tome kako je nasilje loše i kako raditi na sebi (misli se na nasilnika) da do toga ne dođe. Svakako je potrebno stalno napominjati da nije sramota potražiti pomoć stručne osobe ili razgovarati sa psihologom. Možda </w:t>
      </w:r>
      <w:r w:rsidR="00E84A0F" w:rsidRPr="00D61114">
        <w:rPr>
          <w:i/>
          <w:sz w:val="24"/>
          <w:szCs w:val="24"/>
        </w:rPr>
        <w:t xml:space="preserve">bi bilo dobro </w:t>
      </w:r>
      <w:r w:rsidRPr="00D61114">
        <w:rPr>
          <w:i/>
          <w:sz w:val="24"/>
          <w:szCs w:val="24"/>
        </w:rPr>
        <w:t xml:space="preserve">kada bi neke javne ličnosti ili druge osobe javno govorile o tome kako su razgovarale sa psiholozima, bračnim savjetnicima, i drugima, </w:t>
      </w:r>
      <w:r w:rsidR="00E84A0F" w:rsidRPr="00D61114">
        <w:rPr>
          <w:i/>
          <w:sz w:val="24"/>
          <w:szCs w:val="24"/>
        </w:rPr>
        <w:t xml:space="preserve">i </w:t>
      </w:r>
      <w:r w:rsidRPr="00D61114">
        <w:rPr>
          <w:i/>
          <w:sz w:val="24"/>
          <w:szCs w:val="24"/>
        </w:rPr>
        <w:t>možda bi to pomoglo da se neki odluče za taj vid pomoći.</w:t>
      </w:r>
    </w:p>
    <w:p w14:paraId="283B8D1E" w14:textId="4733CD7D" w:rsidR="009E73AB" w:rsidRPr="00D61114" w:rsidRDefault="009E73AB" w:rsidP="00F74AB8">
      <w:pPr>
        <w:pStyle w:val="ListParagraph"/>
        <w:numPr>
          <w:ilvl w:val="0"/>
          <w:numId w:val="9"/>
        </w:numPr>
        <w:jc w:val="both"/>
        <w:rPr>
          <w:i/>
          <w:sz w:val="24"/>
          <w:szCs w:val="24"/>
        </w:rPr>
      </w:pPr>
      <w:r w:rsidRPr="00D61114">
        <w:rPr>
          <w:i/>
          <w:sz w:val="24"/>
          <w:szCs w:val="24"/>
        </w:rPr>
        <w:t>Za po</w:t>
      </w:r>
      <w:r w:rsidR="00A62217" w:rsidRPr="00D61114">
        <w:rPr>
          <w:i/>
          <w:sz w:val="24"/>
          <w:szCs w:val="24"/>
        </w:rPr>
        <w:t>č</w:t>
      </w:r>
      <w:r w:rsidRPr="00D61114">
        <w:rPr>
          <w:i/>
          <w:sz w:val="24"/>
          <w:szCs w:val="24"/>
        </w:rPr>
        <w:t>etak mijenjanje mi</w:t>
      </w:r>
      <w:r w:rsidR="00A62217" w:rsidRPr="00D61114">
        <w:rPr>
          <w:i/>
          <w:sz w:val="24"/>
          <w:szCs w:val="24"/>
        </w:rPr>
        <w:t>š</w:t>
      </w:r>
      <w:r w:rsidRPr="00D61114">
        <w:rPr>
          <w:i/>
          <w:sz w:val="24"/>
          <w:szCs w:val="24"/>
        </w:rPr>
        <w:t>ljenj</w:t>
      </w:r>
      <w:r w:rsidR="00592CBC" w:rsidRPr="00D61114">
        <w:rPr>
          <w:i/>
          <w:sz w:val="24"/>
          <w:szCs w:val="24"/>
        </w:rPr>
        <w:t>a</w:t>
      </w:r>
      <w:r w:rsidRPr="00D61114">
        <w:rPr>
          <w:i/>
          <w:sz w:val="24"/>
          <w:szCs w:val="24"/>
        </w:rPr>
        <w:t xml:space="preserve"> kod </w:t>
      </w:r>
      <w:r w:rsidR="00A62217" w:rsidRPr="00D61114">
        <w:rPr>
          <w:i/>
          <w:sz w:val="24"/>
          <w:szCs w:val="24"/>
        </w:rPr>
        <w:t>ž</w:t>
      </w:r>
      <w:r w:rsidRPr="00D61114">
        <w:rPr>
          <w:i/>
          <w:sz w:val="24"/>
          <w:szCs w:val="24"/>
        </w:rPr>
        <w:t>ena da je nasilje zb</w:t>
      </w:r>
      <w:r w:rsidR="00A62217" w:rsidRPr="00D61114">
        <w:rPr>
          <w:i/>
          <w:sz w:val="24"/>
          <w:szCs w:val="24"/>
        </w:rPr>
        <w:t>o</w:t>
      </w:r>
      <w:r w:rsidRPr="00D61114">
        <w:rPr>
          <w:i/>
          <w:sz w:val="24"/>
          <w:szCs w:val="24"/>
        </w:rPr>
        <w:t>g njihove krivice ili da moraju trpiti, i sl.</w:t>
      </w:r>
    </w:p>
    <w:p w14:paraId="08992E83" w14:textId="0AA7C25B" w:rsidR="00C23F66" w:rsidRPr="00D61114" w:rsidRDefault="00C23F66" w:rsidP="00F74AB8">
      <w:pPr>
        <w:pStyle w:val="ListParagraph"/>
        <w:numPr>
          <w:ilvl w:val="0"/>
          <w:numId w:val="9"/>
        </w:numPr>
        <w:jc w:val="both"/>
        <w:rPr>
          <w:i/>
          <w:sz w:val="24"/>
          <w:szCs w:val="24"/>
        </w:rPr>
      </w:pPr>
      <w:r w:rsidRPr="00D61114">
        <w:rPr>
          <w:i/>
          <w:sz w:val="24"/>
          <w:szCs w:val="24"/>
        </w:rPr>
        <w:t>Potrebno je SOS telefon učiniti "vidljivijim"</w:t>
      </w:r>
      <w:r w:rsidR="00592CBC" w:rsidRPr="00D61114">
        <w:rPr>
          <w:i/>
          <w:sz w:val="24"/>
          <w:szCs w:val="24"/>
        </w:rPr>
        <w:t>.</w:t>
      </w:r>
    </w:p>
    <w:p w14:paraId="30E4E96E" w14:textId="11D099C5" w:rsidR="00C23F66" w:rsidRPr="00D61114" w:rsidRDefault="00F74AB8" w:rsidP="00F74AB8">
      <w:pPr>
        <w:pStyle w:val="ListParagraph"/>
        <w:numPr>
          <w:ilvl w:val="0"/>
          <w:numId w:val="9"/>
        </w:numPr>
        <w:jc w:val="both"/>
        <w:rPr>
          <w:i/>
          <w:sz w:val="24"/>
          <w:szCs w:val="24"/>
        </w:rPr>
      </w:pPr>
      <w:r w:rsidRPr="00D61114">
        <w:rPr>
          <w:i/>
          <w:sz w:val="24"/>
          <w:szCs w:val="24"/>
        </w:rPr>
        <w:t>Bila sam podrš</w:t>
      </w:r>
      <w:r w:rsidR="00C23F66" w:rsidRPr="00D61114">
        <w:rPr>
          <w:i/>
          <w:sz w:val="24"/>
          <w:szCs w:val="24"/>
        </w:rPr>
        <w:t>ka prijatelji</w:t>
      </w:r>
      <w:r w:rsidRPr="00D61114">
        <w:rPr>
          <w:i/>
          <w:sz w:val="24"/>
          <w:szCs w:val="24"/>
        </w:rPr>
        <w:t>ci kada je prijavljivala porodič</w:t>
      </w:r>
      <w:r w:rsidR="00C23F66" w:rsidRPr="00D61114">
        <w:rPr>
          <w:i/>
          <w:sz w:val="24"/>
          <w:szCs w:val="24"/>
        </w:rPr>
        <w:t>no nasilj</w:t>
      </w:r>
      <w:r w:rsidRPr="00D61114">
        <w:rPr>
          <w:i/>
          <w:sz w:val="24"/>
          <w:szCs w:val="24"/>
        </w:rPr>
        <w:t>e u PU Novi Grad. Jedno jako ružno iskustvo, ž</w:t>
      </w:r>
      <w:r w:rsidR="00E84A0F" w:rsidRPr="00D61114">
        <w:rPr>
          <w:i/>
          <w:sz w:val="24"/>
          <w:szCs w:val="24"/>
        </w:rPr>
        <w:t>ena je do</w:t>
      </w:r>
      <w:r w:rsidR="00592CBC" w:rsidRPr="00D61114">
        <w:rPr>
          <w:i/>
          <w:sz w:val="24"/>
          <w:szCs w:val="24"/>
        </w:rPr>
        <w:t>ž</w:t>
      </w:r>
      <w:r w:rsidR="00E84A0F" w:rsidRPr="00D61114">
        <w:rPr>
          <w:i/>
          <w:sz w:val="24"/>
          <w:szCs w:val="24"/>
        </w:rPr>
        <w:t>ivjela dodatno poniženje i stres zbog nač</w:t>
      </w:r>
      <w:r w:rsidR="00C23F66" w:rsidRPr="00D61114">
        <w:rPr>
          <w:i/>
          <w:sz w:val="24"/>
          <w:szCs w:val="24"/>
        </w:rPr>
        <w:t xml:space="preserve">ina na </w:t>
      </w:r>
      <w:r w:rsidR="00E84A0F" w:rsidRPr="00D61114">
        <w:rPr>
          <w:i/>
          <w:sz w:val="24"/>
          <w:szCs w:val="24"/>
        </w:rPr>
        <w:t>koji su policajci razgovarali s</w:t>
      </w:r>
      <w:r w:rsidR="00C23F66" w:rsidRPr="00D61114">
        <w:rPr>
          <w:i/>
          <w:sz w:val="24"/>
          <w:szCs w:val="24"/>
        </w:rPr>
        <w:t xml:space="preserve"> n</w:t>
      </w:r>
      <w:r w:rsidRPr="00D61114">
        <w:rPr>
          <w:i/>
          <w:sz w:val="24"/>
          <w:szCs w:val="24"/>
        </w:rPr>
        <w:t xml:space="preserve">jom. I da nekim </w:t>
      </w:r>
      <w:r w:rsidR="00E84A0F" w:rsidRPr="00D61114">
        <w:rPr>
          <w:i/>
          <w:sz w:val="24"/>
          <w:szCs w:val="24"/>
        </w:rPr>
        <w:t>čudom nije nai</w:t>
      </w:r>
      <w:r w:rsidR="00592CBC" w:rsidRPr="00D61114">
        <w:rPr>
          <w:i/>
          <w:sz w:val="24"/>
          <w:szCs w:val="24"/>
        </w:rPr>
        <w:t>š</w:t>
      </w:r>
      <w:r w:rsidR="00E84A0F" w:rsidRPr="00D61114">
        <w:rPr>
          <w:i/>
          <w:sz w:val="24"/>
          <w:szCs w:val="24"/>
        </w:rPr>
        <w:t>ao nač</w:t>
      </w:r>
      <w:r w:rsidR="00C23F66" w:rsidRPr="00D61114">
        <w:rPr>
          <w:i/>
          <w:sz w:val="24"/>
          <w:szCs w:val="24"/>
        </w:rPr>
        <w:t>elnik kojeg je pozna</w:t>
      </w:r>
      <w:r w:rsidR="00E84A0F" w:rsidRPr="00D61114">
        <w:rPr>
          <w:i/>
          <w:sz w:val="24"/>
          <w:szCs w:val="24"/>
        </w:rPr>
        <w:t>vala, vratili bi je ku</w:t>
      </w:r>
      <w:r w:rsidR="00592CBC" w:rsidRPr="00D61114">
        <w:rPr>
          <w:i/>
          <w:sz w:val="24"/>
          <w:szCs w:val="24"/>
        </w:rPr>
        <w:t>ć</w:t>
      </w:r>
      <w:r w:rsidR="00E84A0F" w:rsidRPr="00D61114">
        <w:rPr>
          <w:i/>
          <w:sz w:val="24"/>
          <w:szCs w:val="24"/>
        </w:rPr>
        <w:t>i uz prič</w:t>
      </w:r>
      <w:r w:rsidR="00C23F66" w:rsidRPr="00D61114">
        <w:rPr>
          <w:i/>
          <w:sz w:val="24"/>
          <w:szCs w:val="24"/>
        </w:rPr>
        <w:t>u "sve si to ti umisl</w:t>
      </w:r>
      <w:r w:rsidR="00E84A0F" w:rsidRPr="00D61114">
        <w:rPr>
          <w:i/>
          <w:sz w:val="24"/>
          <w:szCs w:val="24"/>
        </w:rPr>
        <w:t>ila". Nikakvo razumijevanje, zaš</w:t>
      </w:r>
      <w:r w:rsidR="00C23F66" w:rsidRPr="00D61114">
        <w:rPr>
          <w:i/>
          <w:sz w:val="24"/>
          <w:szCs w:val="24"/>
        </w:rPr>
        <w:t>tit</w:t>
      </w:r>
      <w:r w:rsidR="00E84A0F" w:rsidRPr="00D61114">
        <w:rPr>
          <w:i/>
          <w:sz w:val="24"/>
          <w:szCs w:val="24"/>
        </w:rPr>
        <w:t>a, empatija - ni</w:t>
      </w:r>
      <w:r w:rsidR="00592CBC" w:rsidRPr="00D61114">
        <w:rPr>
          <w:i/>
          <w:sz w:val="24"/>
          <w:szCs w:val="24"/>
        </w:rPr>
        <w:t>š</w:t>
      </w:r>
      <w:r w:rsidR="00E84A0F" w:rsidRPr="00D61114">
        <w:rPr>
          <w:i/>
          <w:sz w:val="24"/>
          <w:szCs w:val="24"/>
        </w:rPr>
        <w:t>ta od toga, naž</w:t>
      </w:r>
      <w:r w:rsidR="00C23F66" w:rsidRPr="00D61114">
        <w:rPr>
          <w:i/>
          <w:sz w:val="24"/>
          <w:szCs w:val="24"/>
        </w:rPr>
        <w:t>alost</w:t>
      </w:r>
      <w:r w:rsidR="00592CBC" w:rsidRPr="00D61114">
        <w:rPr>
          <w:i/>
          <w:sz w:val="24"/>
          <w:szCs w:val="24"/>
        </w:rPr>
        <w:t>.</w:t>
      </w:r>
    </w:p>
    <w:p w14:paraId="0A4B209E" w14:textId="712EBAFF" w:rsidR="00C23F66" w:rsidRPr="00D61114" w:rsidRDefault="00C23F66" w:rsidP="00F74AB8">
      <w:pPr>
        <w:pStyle w:val="ListParagraph"/>
        <w:numPr>
          <w:ilvl w:val="0"/>
          <w:numId w:val="9"/>
        </w:numPr>
        <w:spacing w:after="0" w:line="240" w:lineRule="auto"/>
        <w:jc w:val="both"/>
        <w:textAlignment w:val="top"/>
        <w:rPr>
          <w:rFonts w:eastAsia="Times New Roman" w:cs="Times New Roman"/>
          <w:i/>
          <w:sz w:val="24"/>
          <w:szCs w:val="24"/>
        </w:rPr>
      </w:pPr>
      <w:r w:rsidRPr="00D61114">
        <w:rPr>
          <w:rFonts w:eastAsia="Times New Roman" w:cs="Times New Roman"/>
          <w:i/>
          <w:sz w:val="24"/>
          <w:szCs w:val="24"/>
        </w:rPr>
        <w:t>Općenito osobe ne znaju kako da postupe kada čuju da se nasilje dešava u njihovoj okolini</w:t>
      </w:r>
      <w:r w:rsidR="00592CBC" w:rsidRPr="00D61114">
        <w:rPr>
          <w:rFonts w:eastAsia="Times New Roman" w:cs="Times New Roman"/>
          <w:i/>
          <w:sz w:val="24"/>
          <w:szCs w:val="24"/>
        </w:rPr>
        <w:t>.</w:t>
      </w:r>
    </w:p>
    <w:p w14:paraId="537EA994" w14:textId="77777777" w:rsidR="00C23F66" w:rsidRPr="00D61114" w:rsidRDefault="00C23F66" w:rsidP="00F74AB8">
      <w:pPr>
        <w:pStyle w:val="ListParagraph"/>
        <w:numPr>
          <w:ilvl w:val="0"/>
          <w:numId w:val="9"/>
        </w:numPr>
        <w:jc w:val="both"/>
        <w:rPr>
          <w:i/>
          <w:sz w:val="24"/>
          <w:szCs w:val="24"/>
        </w:rPr>
      </w:pPr>
      <w:r w:rsidRPr="00D61114">
        <w:rPr>
          <w:i/>
          <w:sz w:val="24"/>
          <w:szCs w:val="24"/>
        </w:rPr>
        <w:t>Postoji potreba za edukacijom društva u pogledu prepoznavanja nasilja te za osnaživanjem lica koja su nekada ili koja trenutno proživljavaju nasilje, da isto prijave.</w:t>
      </w:r>
    </w:p>
    <w:p w14:paraId="71E04C22" w14:textId="2E2F03DC" w:rsidR="00C23F66" w:rsidRPr="00D61114" w:rsidRDefault="00E84A0F" w:rsidP="00F74AB8">
      <w:pPr>
        <w:pStyle w:val="ListParagraph"/>
        <w:numPr>
          <w:ilvl w:val="0"/>
          <w:numId w:val="9"/>
        </w:numPr>
        <w:jc w:val="both"/>
        <w:rPr>
          <w:i/>
          <w:sz w:val="24"/>
          <w:szCs w:val="24"/>
        </w:rPr>
      </w:pPr>
      <w:r w:rsidRPr="00D61114">
        <w:rPr>
          <w:i/>
          <w:sz w:val="24"/>
          <w:szCs w:val="24"/>
        </w:rPr>
        <w:t>Podrška ž</w:t>
      </w:r>
      <w:r w:rsidR="00C23F66" w:rsidRPr="00D61114">
        <w:rPr>
          <w:i/>
          <w:sz w:val="24"/>
          <w:szCs w:val="24"/>
        </w:rPr>
        <w:t>rtvama nasilja nije jednako dostupna svim ženama, žene koje žive u urbanim sredinama imaju više mogućnosti da saznaju za podršku od žena koje žive u prigradskim i rur</w:t>
      </w:r>
      <w:r w:rsidRPr="00D61114">
        <w:rPr>
          <w:i/>
          <w:sz w:val="24"/>
          <w:szCs w:val="24"/>
        </w:rPr>
        <w:t>alnim sredinama. Ekonomsko osnaž</w:t>
      </w:r>
      <w:r w:rsidR="00C23F66" w:rsidRPr="00D61114">
        <w:rPr>
          <w:i/>
          <w:sz w:val="24"/>
          <w:szCs w:val="24"/>
        </w:rPr>
        <w:t xml:space="preserve">ivanje skoro i </w:t>
      </w:r>
      <w:r w:rsidRPr="00D61114">
        <w:rPr>
          <w:i/>
          <w:sz w:val="24"/>
          <w:szCs w:val="24"/>
        </w:rPr>
        <w:t>da ne postoji, posebno sistemska rješenja. S</w:t>
      </w:r>
      <w:r w:rsidR="00C23F66" w:rsidRPr="00D61114">
        <w:rPr>
          <w:i/>
          <w:sz w:val="24"/>
          <w:szCs w:val="24"/>
        </w:rPr>
        <w:t>igurn</w:t>
      </w:r>
      <w:r w:rsidR="00592CBC" w:rsidRPr="00D61114">
        <w:rPr>
          <w:i/>
          <w:sz w:val="24"/>
          <w:szCs w:val="24"/>
        </w:rPr>
        <w:t>e</w:t>
      </w:r>
      <w:r w:rsidR="00C23F66" w:rsidRPr="00D61114">
        <w:rPr>
          <w:i/>
          <w:sz w:val="24"/>
          <w:szCs w:val="24"/>
        </w:rPr>
        <w:t xml:space="preserve"> kuće i podrška ženama i djec</w:t>
      </w:r>
      <w:r w:rsidR="00592CBC" w:rsidRPr="00D61114">
        <w:rPr>
          <w:i/>
          <w:sz w:val="24"/>
          <w:szCs w:val="24"/>
        </w:rPr>
        <w:t>i</w:t>
      </w:r>
      <w:r w:rsidR="00C23F66" w:rsidRPr="00D61114">
        <w:rPr>
          <w:i/>
          <w:sz w:val="24"/>
          <w:szCs w:val="24"/>
        </w:rPr>
        <w:t xml:space="preserve"> žrtvama nasilja ne smije biti u odgovornosti NVO sektora jer je neodrživo, nema regulativu i oslonjeno je isključivo na pojedince, treba da bude dio sistema i zaštite</w:t>
      </w:r>
      <w:r w:rsidRPr="00D61114">
        <w:rPr>
          <w:i/>
          <w:sz w:val="24"/>
          <w:szCs w:val="24"/>
        </w:rPr>
        <w:t>.</w:t>
      </w:r>
    </w:p>
    <w:p w14:paraId="33AF71B9" w14:textId="5E9D33CD" w:rsidR="00C23F66" w:rsidRPr="00D61114" w:rsidRDefault="00C23F66" w:rsidP="00F74AB8">
      <w:pPr>
        <w:pStyle w:val="ListParagraph"/>
        <w:numPr>
          <w:ilvl w:val="0"/>
          <w:numId w:val="9"/>
        </w:numPr>
        <w:jc w:val="both"/>
        <w:rPr>
          <w:i/>
          <w:sz w:val="24"/>
          <w:szCs w:val="24"/>
        </w:rPr>
      </w:pPr>
      <w:r w:rsidRPr="00D61114">
        <w:rPr>
          <w:i/>
          <w:sz w:val="24"/>
          <w:szCs w:val="24"/>
        </w:rPr>
        <w:t>Nisam navela broj SOS telefona ali to ne znači da nisam čula za njega, samo ga ne znam napamet. Znala bih kako ga pronaći u roku od 5 sekundi. Važno je informisati sve kategorije stanovništva da je npr. zabranjivanje ženi da izlazi vani ili da se s nekim</w:t>
      </w:r>
      <w:r w:rsidR="004D55B3" w:rsidRPr="00D61114">
        <w:rPr>
          <w:i/>
          <w:sz w:val="24"/>
          <w:szCs w:val="24"/>
        </w:rPr>
        <w:t xml:space="preserve"> druži nasilje. Stanovništvo to ne z</w:t>
      </w:r>
      <w:r w:rsidRPr="00D61114">
        <w:rPr>
          <w:i/>
          <w:sz w:val="24"/>
          <w:szCs w:val="24"/>
        </w:rPr>
        <w:t>na. Raditi na informisanju djece i mladih, kao i muškaraca.</w:t>
      </w:r>
    </w:p>
    <w:p w14:paraId="08123F2F" w14:textId="325D5F5D" w:rsidR="00C23F66" w:rsidRPr="00D61114" w:rsidRDefault="004D55B3" w:rsidP="00F74AB8">
      <w:pPr>
        <w:pStyle w:val="ListParagraph"/>
        <w:numPr>
          <w:ilvl w:val="0"/>
          <w:numId w:val="9"/>
        </w:numPr>
        <w:jc w:val="both"/>
        <w:rPr>
          <w:i/>
          <w:sz w:val="24"/>
          <w:szCs w:val="24"/>
        </w:rPr>
      </w:pPr>
      <w:r w:rsidRPr="00D61114">
        <w:rPr>
          <w:i/>
          <w:sz w:val="24"/>
          <w:szCs w:val="24"/>
        </w:rPr>
        <w:t>Više puta sa</w:t>
      </w:r>
      <w:r w:rsidR="00E84A0F" w:rsidRPr="00D61114">
        <w:rPr>
          <w:i/>
          <w:sz w:val="24"/>
          <w:szCs w:val="24"/>
        </w:rPr>
        <w:t>m</w:t>
      </w:r>
      <w:r w:rsidRPr="00D61114">
        <w:rPr>
          <w:i/>
          <w:sz w:val="24"/>
          <w:szCs w:val="24"/>
        </w:rPr>
        <w:t xml:space="preserve"> </w:t>
      </w:r>
      <w:r w:rsidR="00C23F66" w:rsidRPr="00D61114">
        <w:rPr>
          <w:i/>
          <w:sz w:val="24"/>
          <w:szCs w:val="24"/>
        </w:rPr>
        <w:t>prija</w:t>
      </w:r>
      <w:r w:rsidR="008671F7" w:rsidRPr="00D61114">
        <w:rPr>
          <w:i/>
          <w:sz w:val="24"/>
          <w:szCs w:val="24"/>
        </w:rPr>
        <w:t>v</w:t>
      </w:r>
      <w:r w:rsidR="00C23F66" w:rsidRPr="00D61114">
        <w:rPr>
          <w:i/>
          <w:sz w:val="24"/>
          <w:szCs w:val="24"/>
        </w:rPr>
        <w:t>lj</w:t>
      </w:r>
      <w:r w:rsidR="00E84A0F" w:rsidRPr="00D61114">
        <w:rPr>
          <w:i/>
          <w:sz w:val="24"/>
          <w:szCs w:val="24"/>
        </w:rPr>
        <w:t>ivao kao oč</w:t>
      </w:r>
      <w:r w:rsidR="00C23F66" w:rsidRPr="00D61114">
        <w:rPr>
          <w:i/>
          <w:sz w:val="24"/>
          <w:szCs w:val="24"/>
        </w:rPr>
        <w:t>evidac nasilje u porodici, policija nekada</w:t>
      </w:r>
      <w:r w:rsidR="00E84A0F" w:rsidRPr="00D61114">
        <w:rPr>
          <w:i/>
          <w:sz w:val="24"/>
          <w:szCs w:val="24"/>
        </w:rPr>
        <w:t xml:space="preserve"> </w:t>
      </w:r>
      <w:r w:rsidR="00C23F66" w:rsidRPr="00D61114">
        <w:rPr>
          <w:i/>
          <w:sz w:val="24"/>
          <w:szCs w:val="24"/>
        </w:rPr>
        <w:t>i ne izađe na tere</w:t>
      </w:r>
      <w:r w:rsidR="00E84A0F" w:rsidRPr="00D61114">
        <w:rPr>
          <w:i/>
          <w:sz w:val="24"/>
          <w:szCs w:val="24"/>
        </w:rPr>
        <w:t>n</w:t>
      </w:r>
      <w:r w:rsidR="00C23F66" w:rsidRPr="00D61114">
        <w:rPr>
          <w:i/>
          <w:sz w:val="24"/>
          <w:szCs w:val="24"/>
        </w:rPr>
        <w:t>, druga stvar koja se d</w:t>
      </w:r>
      <w:r w:rsidR="00E84A0F" w:rsidRPr="00D61114">
        <w:rPr>
          <w:i/>
          <w:sz w:val="24"/>
          <w:szCs w:val="24"/>
        </w:rPr>
        <w:t xml:space="preserve">esila da </w:t>
      </w:r>
      <w:r w:rsidRPr="00D61114">
        <w:rPr>
          <w:i/>
          <w:sz w:val="24"/>
          <w:szCs w:val="24"/>
        </w:rPr>
        <w:t xml:space="preserve">je </w:t>
      </w:r>
      <w:r w:rsidR="00E84A0F" w:rsidRPr="00D61114">
        <w:rPr>
          <w:i/>
          <w:sz w:val="24"/>
          <w:szCs w:val="24"/>
        </w:rPr>
        <w:t>službenik PS Miladije ž</w:t>
      </w:r>
      <w:r w:rsidR="00C23F66" w:rsidRPr="00D61114">
        <w:rPr>
          <w:i/>
          <w:sz w:val="24"/>
          <w:szCs w:val="24"/>
        </w:rPr>
        <w:t xml:space="preserve">rtvi rekao da </w:t>
      </w:r>
      <w:r w:rsidR="00E84A0F" w:rsidRPr="00D61114">
        <w:rPr>
          <w:i/>
          <w:sz w:val="24"/>
          <w:szCs w:val="24"/>
        </w:rPr>
        <w:t>i on svoju ž</w:t>
      </w:r>
      <w:r w:rsidR="00C23F66" w:rsidRPr="00D61114">
        <w:rPr>
          <w:i/>
          <w:sz w:val="24"/>
          <w:szCs w:val="24"/>
        </w:rPr>
        <w:t xml:space="preserve">enu </w:t>
      </w:r>
      <w:r w:rsidR="00592CBC" w:rsidRPr="00D61114">
        <w:rPr>
          <w:i/>
          <w:sz w:val="24"/>
          <w:szCs w:val="24"/>
        </w:rPr>
        <w:t>š</w:t>
      </w:r>
      <w:r w:rsidR="00C23F66" w:rsidRPr="00D61114">
        <w:rPr>
          <w:i/>
          <w:sz w:val="24"/>
          <w:szCs w:val="24"/>
        </w:rPr>
        <w:t>amara. Tak</w:t>
      </w:r>
      <w:r w:rsidR="00E84A0F" w:rsidRPr="00D61114">
        <w:rPr>
          <w:i/>
          <w:sz w:val="24"/>
          <w:szCs w:val="24"/>
        </w:rPr>
        <w:t>ođer oni ako uoče fizičke posl</w:t>
      </w:r>
      <w:r w:rsidR="00C23F66" w:rsidRPr="00D61114">
        <w:rPr>
          <w:i/>
          <w:sz w:val="24"/>
          <w:szCs w:val="24"/>
        </w:rPr>
        <w:t>jedice žrtvi pruže pomo</w:t>
      </w:r>
      <w:r w:rsidR="00E84A0F" w:rsidRPr="00D61114">
        <w:rPr>
          <w:i/>
          <w:sz w:val="24"/>
          <w:szCs w:val="24"/>
        </w:rPr>
        <w:t>ć</w:t>
      </w:r>
      <w:r w:rsidR="00C23F66" w:rsidRPr="00D61114">
        <w:rPr>
          <w:i/>
          <w:sz w:val="24"/>
          <w:szCs w:val="24"/>
        </w:rPr>
        <w:t xml:space="preserve">, a ako ne kao ohladite </w:t>
      </w:r>
      <w:r w:rsidR="00E84A0F" w:rsidRPr="00D61114">
        <w:rPr>
          <w:i/>
          <w:sz w:val="24"/>
          <w:szCs w:val="24"/>
        </w:rPr>
        <w:t xml:space="preserve">se </w:t>
      </w:r>
      <w:r w:rsidR="00C23F66" w:rsidRPr="00D61114">
        <w:rPr>
          <w:i/>
          <w:sz w:val="24"/>
          <w:szCs w:val="24"/>
        </w:rPr>
        <w:t>vi</w:t>
      </w:r>
      <w:r w:rsidR="00592CBC" w:rsidRPr="00D61114">
        <w:rPr>
          <w:i/>
          <w:sz w:val="24"/>
          <w:szCs w:val="24"/>
        </w:rPr>
        <w:t>,</w:t>
      </w:r>
      <w:r w:rsidR="00C23F66" w:rsidRPr="00D61114">
        <w:rPr>
          <w:i/>
          <w:sz w:val="24"/>
          <w:szCs w:val="24"/>
        </w:rPr>
        <w:t xml:space="preserve"> napravite</w:t>
      </w:r>
      <w:r w:rsidR="00E84A0F" w:rsidRPr="00D61114">
        <w:rPr>
          <w:i/>
          <w:sz w:val="24"/>
          <w:szCs w:val="24"/>
        </w:rPr>
        <w:t xml:space="preserve"> kafu</w:t>
      </w:r>
      <w:r w:rsidR="00592CBC" w:rsidRPr="00D61114">
        <w:rPr>
          <w:i/>
          <w:sz w:val="24"/>
          <w:szCs w:val="24"/>
        </w:rPr>
        <w:t>,</w:t>
      </w:r>
      <w:r w:rsidR="00E84A0F" w:rsidRPr="00D61114">
        <w:rPr>
          <w:i/>
          <w:sz w:val="24"/>
          <w:szCs w:val="24"/>
        </w:rPr>
        <w:t xml:space="preserve"> biće to sve dobro</w:t>
      </w:r>
      <w:r w:rsidR="00592CBC" w:rsidRPr="00D61114">
        <w:rPr>
          <w:i/>
          <w:sz w:val="24"/>
          <w:szCs w:val="24"/>
        </w:rPr>
        <w:t>,</w:t>
      </w:r>
      <w:r w:rsidR="00E84A0F" w:rsidRPr="00D61114">
        <w:rPr>
          <w:i/>
          <w:sz w:val="24"/>
          <w:szCs w:val="24"/>
        </w:rPr>
        <w:t xml:space="preserve"> deš</w:t>
      </w:r>
      <w:r w:rsidR="00C23F66" w:rsidRPr="00D61114">
        <w:rPr>
          <w:i/>
          <w:sz w:val="24"/>
          <w:szCs w:val="24"/>
        </w:rPr>
        <w:t>ava se. Čes</w:t>
      </w:r>
      <w:r w:rsidR="00E84A0F" w:rsidRPr="00D61114">
        <w:rPr>
          <w:i/>
          <w:sz w:val="24"/>
          <w:szCs w:val="24"/>
        </w:rPr>
        <w:t xml:space="preserve">to i ne napišu u svojim zabilješkama ono </w:t>
      </w:r>
      <w:r w:rsidR="00592CBC" w:rsidRPr="00D61114">
        <w:rPr>
          <w:i/>
          <w:sz w:val="24"/>
          <w:szCs w:val="24"/>
        </w:rPr>
        <w:t>š</w:t>
      </w:r>
      <w:r w:rsidR="00E84A0F" w:rsidRPr="00D61114">
        <w:rPr>
          <w:i/>
          <w:sz w:val="24"/>
          <w:szCs w:val="24"/>
        </w:rPr>
        <w:t>to im žrtva u tom trenutku kaže.</w:t>
      </w:r>
      <w:r w:rsidRPr="00D61114">
        <w:rPr>
          <w:i/>
          <w:sz w:val="24"/>
          <w:szCs w:val="24"/>
        </w:rPr>
        <w:t xml:space="preserve"> Postigli smo</w:t>
      </w:r>
      <w:r w:rsidR="00E84A0F" w:rsidRPr="00D61114">
        <w:rPr>
          <w:i/>
          <w:sz w:val="24"/>
          <w:szCs w:val="24"/>
        </w:rPr>
        <w:t>, ali</w:t>
      </w:r>
      <w:r w:rsidR="00C23F66" w:rsidRPr="00D61114">
        <w:rPr>
          <w:i/>
          <w:sz w:val="24"/>
          <w:szCs w:val="24"/>
        </w:rPr>
        <w:t xml:space="preserve"> uz pomoć NVO sektora</w:t>
      </w:r>
      <w:r w:rsidR="00E84A0F" w:rsidRPr="00D61114">
        <w:rPr>
          <w:i/>
          <w:sz w:val="24"/>
          <w:szCs w:val="24"/>
        </w:rPr>
        <w:t>,</w:t>
      </w:r>
      <w:r w:rsidRPr="00D61114">
        <w:rPr>
          <w:i/>
          <w:sz w:val="24"/>
          <w:szCs w:val="24"/>
        </w:rPr>
        <w:t xml:space="preserve"> da promijene</w:t>
      </w:r>
      <w:r w:rsidR="00C23F66" w:rsidRPr="00D61114">
        <w:rPr>
          <w:i/>
          <w:sz w:val="24"/>
          <w:szCs w:val="24"/>
        </w:rPr>
        <w:t xml:space="preserve"> svoj pristup prema romskim zajednicama i da se odazovu na prijave.</w:t>
      </w:r>
    </w:p>
    <w:p w14:paraId="6523B06C" w14:textId="43204F52" w:rsidR="00C23F66" w:rsidRPr="00D61114" w:rsidRDefault="00E84A0F" w:rsidP="00F74AB8">
      <w:pPr>
        <w:pStyle w:val="ListParagraph"/>
        <w:numPr>
          <w:ilvl w:val="0"/>
          <w:numId w:val="9"/>
        </w:numPr>
        <w:jc w:val="both"/>
        <w:rPr>
          <w:i/>
          <w:sz w:val="24"/>
          <w:szCs w:val="24"/>
        </w:rPr>
      </w:pPr>
      <w:r w:rsidRPr="00D61114">
        <w:rPr>
          <w:i/>
          <w:sz w:val="24"/>
          <w:szCs w:val="24"/>
        </w:rPr>
        <w:t>Nisam bi</w:t>
      </w:r>
      <w:r w:rsidR="00C23F66" w:rsidRPr="00D61114">
        <w:rPr>
          <w:i/>
          <w:sz w:val="24"/>
          <w:szCs w:val="24"/>
        </w:rPr>
        <w:t>o u ovak</w:t>
      </w:r>
      <w:r w:rsidR="00592CBC" w:rsidRPr="00D61114">
        <w:rPr>
          <w:i/>
          <w:sz w:val="24"/>
          <w:szCs w:val="24"/>
        </w:rPr>
        <w:t>v</w:t>
      </w:r>
      <w:r w:rsidR="00C23F66" w:rsidRPr="00D61114">
        <w:rPr>
          <w:i/>
          <w:sz w:val="24"/>
          <w:szCs w:val="24"/>
        </w:rPr>
        <w:t>oj s</w:t>
      </w:r>
      <w:r w:rsidR="004D55B3" w:rsidRPr="00D61114">
        <w:rPr>
          <w:i/>
          <w:sz w:val="24"/>
          <w:szCs w:val="24"/>
        </w:rPr>
        <w:t>itu</w:t>
      </w:r>
      <w:r w:rsidR="00C23F66" w:rsidRPr="00D61114">
        <w:rPr>
          <w:i/>
          <w:sz w:val="24"/>
          <w:szCs w:val="24"/>
        </w:rPr>
        <w:t>aciji al</w:t>
      </w:r>
      <w:r w:rsidR="004D55B3" w:rsidRPr="00D61114">
        <w:rPr>
          <w:i/>
          <w:sz w:val="24"/>
          <w:szCs w:val="24"/>
        </w:rPr>
        <w:t>i podržavam sve medije da š</w:t>
      </w:r>
      <w:r w:rsidRPr="00D61114">
        <w:rPr>
          <w:i/>
          <w:sz w:val="24"/>
          <w:szCs w:val="24"/>
        </w:rPr>
        <w:t>to više rade na ovom slučaju jer tako ćemo svi pom</w:t>
      </w:r>
      <w:r w:rsidR="004D55B3" w:rsidRPr="00D61114">
        <w:rPr>
          <w:i/>
          <w:sz w:val="24"/>
          <w:szCs w:val="24"/>
        </w:rPr>
        <w:t xml:space="preserve">oći porodicama koje žive u nasilju. </w:t>
      </w:r>
    </w:p>
    <w:p w14:paraId="03325879" w14:textId="1718DC30" w:rsidR="00C23F66" w:rsidRPr="00D61114" w:rsidRDefault="00E84A0F" w:rsidP="00F74AB8">
      <w:pPr>
        <w:pStyle w:val="ListParagraph"/>
        <w:numPr>
          <w:ilvl w:val="0"/>
          <w:numId w:val="9"/>
        </w:numPr>
        <w:jc w:val="both"/>
        <w:rPr>
          <w:i/>
          <w:sz w:val="24"/>
          <w:szCs w:val="24"/>
        </w:rPr>
      </w:pPr>
      <w:r w:rsidRPr="00D61114">
        <w:rPr>
          <w:i/>
          <w:sz w:val="24"/>
          <w:szCs w:val="24"/>
        </w:rPr>
        <w:t>Važan je razgovor sa ženama jer većinom su žene ugrožene i mogu se susresti sa o</w:t>
      </w:r>
      <w:r w:rsidR="00C23F66" w:rsidRPr="00D61114">
        <w:rPr>
          <w:i/>
          <w:sz w:val="24"/>
          <w:szCs w:val="24"/>
        </w:rPr>
        <w:t>vakvim tipom problema i bitno je da je anonimno jer mnog</w:t>
      </w:r>
      <w:r w:rsidRPr="00D61114">
        <w:rPr>
          <w:i/>
          <w:sz w:val="24"/>
          <w:szCs w:val="24"/>
        </w:rPr>
        <w:t>e se boje svojih partnera i ne žele pričati o tome zbog</w:t>
      </w:r>
      <w:r w:rsidR="004D55B3" w:rsidRPr="00D61114">
        <w:rPr>
          <w:i/>
          <w:sz w:val="24"/>
          <w:szCs w:val="24"/>
        </w:rPr>
        <w:t xml:space="preserve"> straha da ne bi pogoršali svoje stanje i ž</w:t>
      </w:r>
      <w:r w:rsidR="00C23F66" w:rsidRPr="00D61114">
        <w:rPr>
          <w:i/>
          <w:sz w:val="24"/>
          <w:szCs w:val="24"/>
        </w:rPr>
        <w:t>ivot</w:t>
      </w:r>
      <w:r w:rsidR="004D55B3" w:rsidRPr="00D61114">
        <w:rPr>
          <w:i/>
          <w:sz w:val="24"/>
          <w:szCs w:val="24"/>
        </w:rPr>
        <w:t xml:space="preserve">. </w:t>
      </w:r>
    </w:p>
    <w:p w14:paraId="450D32C8" w14:textId="77777777" w:rsidR="00C23F66" w:rsidRPr="00D61114" w:rsidRDefault="00C23F66" w:rsidP="00F74AB8">
      <w:pPr>
        <w:pStyle w:val="ListParagraph"/>
        <w:numPr>
          <w:ilvl w:val="0"/>
          <w:numId w:val="9"/>
        </w:numPr>
        <w:spacing w:after="0" w:line="240" w:lineRule="auto"/>
        <w:jc w:val="both"/>
        <w:textAlignment w:val="top"/>
        <w:rPr>
          <w:rFonts w:eastAsia="Times New Roman" w:cs="Times New Roman"/>
          <w:i/>
          <w:sz w:val="24"/>
          <w:szCs w:val="24"/>
        </w:rPr>
      </w:pPr>
      <w:r w:rsidRPr="00D61114">
        <w:rPr>
          <w:rFonts w:eastAsia="Times New Roman" w:cs="Times New Roman"/>
          <w:i/>
          <w:sz w:val="24"/>
          <w:szCs w:val="24"/>
        </w:rPr>
        <w:t>Nekoliko puta sam čula nasilje u zgradi, ali nisam nikad zvala policiju ili sos telefon. Danas me stid zbog toga.</w:t>
      </w:r>
    </w:p>
    <w:p w14:paraId="3187F4E8" w14:textId="3009BA90" w:rsidR="00C23F66" w:rsidRPr="00D61114" w:rsidRDefault="00C23F66" w:rsidP="00F74AB8">
      <w:pPr>
        <w:pStyle w:val="ListParagraph"/>
        <w:numPr>
          <w:ilvl w:val="0"/>
          <w:numId w:val="9"/>
        </w:numPr>
        <w:jc w:val="both"/>
        <w:rPr>
          <w:i/>
          <w:sz w:val="24"/>
          <w:szCs w:val="24"/>
        </w:rPr>
      </w:pPr>
      <w:r w:rsidRPr="00D61114">
        <w:rPr>
          <w:i/>
          <w:sz w:val="24"/>
          <w:szCs w:val="24"/>
        </w:rPr>
        <w:t>Prije svega treba raditi na tome da žrtva prepozna nasilje, jer nasilje nije samo fizičko. Treba educirati policijsk</w:t>
      </w:r>
      <w:r w:rsidR="00592CBC" w:rsidRPr="00D61114">
        <w:rPr>
          <w:i/>
          <w:sz w:val="24"/>
          <w:szCs w:val="24"/>
        </w:rPr>
        <w:t>e</w:t>
      </w:r>
      <w:r w:rsidRPr="00D61114">
        <w:rPr>
          <w:i/>
          <w:sz w:val="24"/>
          <w:szCs w:val="24"/>
        </w:rPr>
        <w:t xml:space="preserve"> službenike u smislu postupanja po prijavi nasilja u obitelji, jer još uvijek velika većina polic</w:t>
      </w:r>
      <w:r w:rsidR="008671F7" w:rsidRPr="00D61114">
        <w:rPr>
          <w:i/>
          <w:sz w:val="24"/>
          <w:szCs w:val="24"/>
        </w:rPr>
        <w:t>a</w:t>
      </w:r>
      <w:r w:rsidRPr="00D61114">
        <w:rPr>
          <w:i/>
          <w:sz w:val="24"/>
          <w:szCs w:val="24"/>
        </w:rPr>
        <w:t>jaca misli da je to privatna stvar.</w:t>
      </w:r>
    </w:p>
    <w:p w14:paraId="26B8B581" w14:textId="0967A6DA" w:rsidR="00C23F66" w:rsidRPr="00D61114" w:rsidRDefault="00C23F66" w:rsidP="00F74AB8">
      <w:pPr>
        <w:pStyle w:val="ListParagraph"/>
        <w:numPr>
          <w:ilvl w:val="0"/>
          <w:numId w:val="9"/>
        </w:numPr>
        <w:jc w:val="both"/>
        <w:rPr>
          <w:i/>
          <w:sz w:val="24"/>
          <w:szCs w:val="24"/>
        </w:rPr>
      </w:pPr>
      <w:r w:rsidRPr="00D61114">
        <w:rPr>
          <w:i/>
          <w:sz w:val="24"/>
          <w:szCs w:val="24"/>
        </w:rPr>
        <w:t xml:space="preserve">Problem je u institucijama, to je jedan od </w:t>
      </w:r>
      <w:r w:rsidR="004D55B3" w:rsidRPr="00D61114">
        <w:rPr>
          <w:i/>
          <w:sz w:val="24"/>
          <w:szCs w:val="24"/>
        </w:rPr>
        <w:t>najve</w:t>
      </w:r>
      <w:r w:rsidR="00592CBC" w:rsidRPr="00D61114">
        <w:rPr>
          <w:i/>
          <w:sz w:val="24"/>
          <w:szCs w:val="24"/>
        </w:rPr>
        <w:t>ć</w:t>
      </w:r>
      <w:r w:rsidR="004D55B3" w:rsidRPr="00D61114">
        <w:rPr>
          <w:i/>
          <w:sz w:val="24"/>
          <w:szCs w:val="24"/>
        </w:rPr>
        <w:t>ih problema u BiH. Mnoge ž</w:t>
      </w:r>
      <w:r w:rsidRPr="00D61114">
        <w:rPr>
          <w:i/>
          <w:sz w:val="24"/>
          <w:szCs w:val="24"/>
        </w:rPr>
        <w:t>ene koje su bile izlo</w:t>
      </w:r>
      <w:r w:rsidR="00592CBC" w:rsidRPr="00D61114">
        <w:rPr>
          <w:i/>
          <w:sz w:val="24"/>
          <w:szCs w:val="24"/>
        </w:rPr>
        <w:t>ž</w:t>
      </w:r>
      <w:r w:rsidRPr="00D61114">
        <w:rPr>
          <w:i/>
          <w:sz w:val="24"/>
          <w:szCs w:val="24"/>
        </w:rPr>
        <w:t>ene porodi</w:t>
      </w:r>
      <w:r w:rsidR="00592CBC" w:rsidRPr="00D61114">
        <w:rPr>
          <w:i/>
          <w:sz w:val="24"/>
          <w:szCs w:val="24"/>
        </w:rPr>
        <w:t>č</w:t>
      </w:r>
      <w:r w:rsidRPr="00D61114">
        <w:rPr>
          <w:i/>
          <w:sz w:val="24"/>
          <w:szCs w:val="24"/>
        </w:rPr>
        <w:t>nom nasi</w:t>
      </w:r>
      <w:r w:rsidR="004D55B3" w:rsidRPr="00D61114">
        <w:rPr>
          <w:i/>
          <w:sz w:val="24"/>
          <w:szCs w:val="24"/>
        </w:rPr>
        <w:t>lju nisu dobile adekvatnu podršku i pomoć</w:t>
      </w:r>
      <w:r w:rsidRPr="00D61114">
        <w:rPr>
          <w:i/>
          <w:sz w:val="24"/>
          <w:szCs w:val="24"/>
        </w:rPr>
        <w:t xml:space="preserve"> (legal</w:t>
      </w:r>
      <w:r w:rsidR="004D55B3" w:rsidRPr="00D61114">
        <w:rPr>
          <w:i/>
          <w:sz w:val="24"/>
          <w:szCs w:val="24"/>
        </w:rPr>
        <w:t>nu i</w:t>
      </w:r>
      <w:r w:rsidRPr="00D61114">
        <w:rPr>
          <w:i/>
          <w:sz w:val="24"/>
          <w:szCs w:val="24"/>
        </w:rPr>
        <w:t xml:space="preserve"> financijsku).</w:t>
      </w:r>
    </w:p>
    <w:p w14:paraId="1989C5BA" w14:textId="6878A387" w:rsidR="00C23F66" w:rsidRPr="00D61114" w:rsidRDefault="00C23F66" w:rsidP="004D55B3">
      <w:pPr>
        <w:pStyle w:val="ListParagraph"/>
        <w:numPr>
          <w:ilvl w:val="0"/>
          <w:numId w:val="9"/>
        </w:numPr>
        <w:jc w:val="both"/>
        <w:rPr>
          <w:i/>
          <w:sz w:val="24"/>
          <w:szCs w:val="24"/>
        </w:rPr>
      </w:pPr>
      <w:r w:rsidRPr="00D61114">
        <w:rPr>
          <w:i/>
          <w:sz w:val="24"/>
          <w:szCs w:val="24"/>
        </w:rPr>
        <w:t>U trenutku šoka žena se ne može sjetiti ni jednog broja telefona. Meni je pao na pamet samo 122 koji u stvari još ne funkcioniše u BiH. Ta razularenost se ničim nije mogla obuzdati. Za sve probleme svijeta u tom trenutku je bila kriva žena. Strašno. B</w:t>
      </w:r>
      <w:r w:rsidR="004D55B3" w:rsidRPr="00D61114">
        <w:rPr>
          <w:i/>
          <w:sz w:val="24"/>
          <w:szCs w:val="24"/>
        </w:rPr>
        <w:t>ilo je jednom, ali ne pono</w:t>
      </w:r>
      <w:r w:rsidRPr="00D61114">
        <w:rPr>
          <w:i/>
          <w:sz w:val="24"/>
          <w:szCs w:val="24"/>
        </w:rPr>
        <w:t>vilo se</w:t>
      </w:r>
      <w:r w:rsidR="00592CBC" w:rsidRPr="00D61114">
        <w:rPr>
          <w:i/>
          <w:sz w:val="24"/>
          <w:szCs w:val="24"/>
        </w:rPr>
        <w:t>.</w:t>
      </w:r>
    </w:p>
    <w:p w14:paraId="55733CB2" w14:textId="5C0C336A" w:rsidR="00C23F66" w:rsidRPr="00D61114" w:rsidRDefault="00C23F66" w:rsidP="00F74AB8">
      <w:pPr>
        <w:pStyle w:val="ListParagraph"/>
        <w:numPr>
          <w:ilvl w:val="0"/>
          <w:numId w:val="9"/>
        </w:numPr>
        <w:spacing w:after="0" w:line="240" w:lineRule="auto"/>
        <w:jc w:val="both"/>
        <w:textAlignment w:val="top"/>
        <w:rPr>
          <w:rFonts w:eastAsia="Times New Roman" w:cs="Times New Roman"/>
          <w:i/>
          <w:sz w:val="24"/>
          <w:szCs w:val="24"/>
        </w:rPr>
      </w:pPr>
      <w:r w:rsidRPr="00D61114">
        <w:rPr>
          <w:rFonts w:eastAsia="Times New Roman" w:cs="Times New Roman"/>
          <w:i/>
          <w:sz w:val="24"/>
          <w:szCs w:val="24"/>
        </w:rPr>
        <w:t xml:space="preserve">Najvažnije za žrtvu nasilja jeste prvi intervju, odnosno razgovor kada žrtva prijavljuje nasilje. Stručni radnici koji rade na referatu nasilja moraju biti obučeni kako postupati sa žrtvom i </w:t>
      </w:r>
      <w:r w:rsidR="004D55B3" w:rsidRPr="00D61114">
        <w:rPr>
          <w:rFonts w:eastAsia="Times New Roman" w:cs="Times New Roman"/>
          <w:i/>
          <w:sz w:val="24"/>
          <w:szCs w:val="24"/>
        </w:rPr>
        <w:t xml:space="preserve">znati </w:t>
      </w:r>
      <w:r w:rsidRPr="00D61114">
        <w:rPr>
          <w:rFonts w:eastAsia="Times New Roman" w:cs="Times New Roman"/>
          <w:i/>
          <w:sz w:val="24"/>
          <w:szCs w:val="24"/>
        </w:rPr>
        <w:t xml:space="preserve">korake pri prvom prijavljivanju, </w:t>
      </w:r>
      <w:r w:rsidR="004D55B3" w:rsidRPr="00D61114">
        <w:rPr>
          <w:rFonts w:eastAsia="Times New Roman" w:cs="Times New Roman"/>
          <w:i/>
          <w:sz w:val="24"/>
          <w:szCs w:val="24"/>
        </w:rPr>
        <w:t xml:space="preserve">te </w:t>
      </w:r>
      <w:r w:rsidRPr="00D61114">
        <w:rPr>
          <w:rFonts w:eastAsia="Times New Roman" w:cs="Times New Roman"/>
          <w:i/>
          <w:sz w:val="24"/>
          <w:szCs w:val="24"/>
        </w:rPr>
        <w:t>koje od institucija trebaju biti uključene kako bi žrtvi nasilja olakšali a da joj bude pružena pomoć i zaštita u tom momentu.</w:t>
      </w:r>
    </w:p>
    <w:p w14:paraId="5119560B" w14:textId="16D4A543" w:rsidR="00C23F66" w:rsidRPr="00D61114" w:rsidRDefault="004D55B3" w:rsidP="00F74AB8">
      <w:pPr>
        <w:pStyle w:val="ListParagraph"/>
        <w:numPr>
          <w:ilvl w:val="0"/>
          <w:numId w:val="9"/>
        </w:numPr>
        <w:jc w:val="both"/>
        <w:rPr>
          <w:rFonts w:eastAsia="Times New Roman" w:cs="Times New Roman"/>
          <w:i/>
          <w:sz w:val="24"/>
          <w:szCs w:val="24"/>
        </w:rPr>
      </w:pPr>
      <w:r w:rsidRPr="00D61114">
        <w:rPr>
          <w:rFonts w:eastAsia="Times New Roman" w:cs="Times New Roman"/>
          <w:i/>
          <w:sz w:val="24"/>
          <w:szCs w:val="24"/>
        </w:rPr>
        <w:t>U Goraž</w:t>
      </w:r>
      <w:r w:rsidR="00C23F66" w:rsidRPr="00D61114">
        <w:rPr>
          <w:rFonts w:eastAsia="Times New Roman" w:cs="Times New Roman"/>
          <w:i/>
          <w:sz w:val="24"/>
          <w:szCs w:val="24"/>
        </w:rPr>
        <w:t>du ne po</w:t>
      </w:r>
      <w:r w:rsidRPr="00D61114">
        <w:rPr>
          <w:rFonts w:eastAsia="Times New Roman" w:cs="Times New Roman"/>
          <w:i/>
          <w:sz w:val="24"/>
          <w:szCs w:val="24"/>
        </w:rPr>
        <w:t>stoji adekvatan privremeni smještaj za žrtvu nasilja koja ne ž</w:t>
      </w:r>
      <w:r w:rsidR="00C23F66" w:rsidRPr="00D61114">
        <w:rPr>
          <w:rFonts w:eastAsia="Times New Roman" w:cs="Times New Roman"/>
          <w:i/>
          <w:sz w:val="24"/>
          <w:szCs w:val="24"/>
        </w:rPr>
        <w:t>el</w:t>
      </w:r>
      <w:r w:rsidRPr="00D61114">
        <w:rPr>
          <w:rFonts w:eastAsia="Times New Roman" w:cs="Times New Roman"/>
          <w:i/>
          <w:sz w:val="24"/>
          <w:szCs w:val="24"/>
        </w:rPr>
        <w:t>i napustiti mjesto stanovanja. Č</w:t>
      </w:r>
      <w:r w:rsidR="00C23F66" w:rsidRPr="00D61114">
        <w:rPr>
          <w:rFonts w:eastAsia="Times New Roman" w:cs="Times New Roman"/>
          <w:i/>
          <w:sz w:val="24"/>
          <w:szCs w:val="24"/>
        </w:rPr>
        <w:t>esto se desi da u 24.00 postoji nasilje a da policij</w:t>
      </w:r>
      <w:r w:rsidR="00592CBC" w:rsidRPr="00D61114">
        <w:rPr>
          <w:rFonts w:eastAsia="Times New Roman" w:cs="Times New Roman"/>
          <w:i/>
          <w:sz w:val="24"/>
          <w:szCs w:val="24"/>
        </w:rPr>
        <w:t>a</w:t>
      </w:r>
      <w:r w:rsidR="00C23F66" w:rsidRPr="00D61114">
        <w:rPr>
          <w:rFonts w:eastAsia="Times New Roman" w:cs="Times New Roman"/>
          <w:i/>
          <w:sz w:val="24"/>
          <w:szCs w:val="24"/>
        </w:rPr>
        <w:t xml:space="preserve"> ne zna gdje da</w:t>
      </w:r>
      <w:r w:rsidRPr="00D61114">
        <w:rPr>
          <w:rFonts w:eastAsia="Times New Roman" w:cs="Times New Roman"/>
          <w:i/>
          <w:sz w:val="24"/>
          <w:szCs w:val="24"/>
        </w:rPr>
        <w:t xml:space="preserve"> smjesti ženu sa djecom. Ima još</w:t>
      </w:r>
      <w:r w:rsidR="00C23F66" w:rsidRPr="00D61114">
        <w:rPr>
          <w:rFonts w:eastAsia="Times New Roman" w:cs="Times New Roman"/>
          <w:i/>
          <w:sz w:val="24"/>
          <w:szCs w:val="24"/>
        </w:rPr>
        <w:t xml:space="preserve"> niz nedostataka u pristupu pojedinih institucija po prijavi nasilja. Ne postoji odgovor koji bi pratio Zakon o zaštiti od nasilja FBiH i prava žrtve koji je regulisan ovim zakonom.</w:t>
      </w:r>
    </w:p>
    <w:p w14:paraId="48858C3E" w14:textId="76D4C24B" w:rsidR="00C23F66" w:rsidRPr="00D61114" w:rsidRDefault="00C23F66" w:rsidP="00F74AB8">
      <w:pPr>
        <w:pStyle w:val="ListParagraph"/>
        <w:numPr>
          <w:ilvl w:val="0"/>
          <w:numId w:val="9"/>
        </w:numPr>
        <w:spacing w:after="0" w:line="240" w:lineRule="auto"/>
        <w:jc w:val="both"/>
        <w:rPr>
          <w:rFonts w:eastAsia="Times New Roman" w:cs="Times New Roman"/>
          <w:i/>
          <w:sz w:val="24"/>
          <w:szCs w:val="24"/>
        </w:rPr>
      </w:pPr>
      <w:r w:rsidRPr="00D61114">
        <w:rPr>
          <w:rFonts w:eastAsia="Times New Roman" w:cs="Times New Roman"/>
          <w:i/>
          <w:sz w:val="24"/>
          <w:szCs w:val="24"/>
          <w:shd w:val="clear" w:color="auto" w:fill="FFFFFF"/>
        </w:rPr>
        <w:t>Svaka osoba u našem društvu koja primijeti da se vrši nasilje nad ženom ili djetetom dužna je prijaviti nasilje na SOS telefon,</w:t>
      </w:r>
      <w:r w:rsidR="008671F7" w:rsidRPr="00D61114">
        <w:rPr>
          <w:rFonts w:eastAsia="Times New Roman" w:cs="Times New Roman"/>
          <w:i/>
          <w:sz w:val="24"/>
          <w:szCs w:val="24"/>
          <w:shd w:val="clear" w:color="auto" w:fill="FFFFFF"/>
        </w:rPr>
        <w:t xml:space="preserve"> </w:t>
      </w:r>
      <w:r w:rsidRPr="00D61114">
        <w:rPr>
          <w:rFonts w:eastAsia="Times New Roman" w:cs="Times New Roman"/>
          <w:i/>
          <w:sz w:val="24"/>
          <w:szCs w:val="24"/>
          <w:shd w:val="clear" w:color="auto" w:fill="FFFFFF"/>
        </w:rPr>
        <w:t>policiji,</w:t>
      </w:r>
      <w:r w:rsidR="008671F7" w:rsidRPr="00D61114">
        <w:rPr>
          <w:rFonts w:eastAsia="Times New Roman" w:cs="Times New Roman"/>
          <w:i/>
          <w:sz w:val="24"/>
          <w:szCs w:val="24"/>
          <w:shd w:val="clear" w:color="auto" w:fill="FFFFFF"/>
        </w:rPr>
        <w:t xml:space="preserve"> </w:t>
      </w:r>
      <w:r w:rsidRPr="00D61114">
        <w:rPr>
          <w:rFonts w:eastAsia="Times New Roman" w:cs="Times New Roman"/>
          <w:i/>
          <w:sz w:val="24"/>
          <w:szCs w:val="24"/>
          <w:shd w:val="clear" w:color="auto" w:fill="FFFFFF"/>
        </w:rPr>
        <w:t>sigurnoj kući ili centru za socijalni rad nasilje se ne smije tolerisati i nije privatna stvar</w:t>
      </w:r>
      <w:r w:rsidR="00592CBC" w:rsidRPr="00D61114">
        <w:rPr>
          <w:rFonts w:eastAsia="Times New Roman" w:cs="Times New Roman"/>
          <w:i/>
          <w:sz w:val="24"/>
          <w:szCs w:val="24"/>
          <w:shd w:val="clear" w:color="auto" w:fill="FFFFFF"/>
        </w:rPr>
        <w:t>.</w:t>
      </w:r>
    </w:p>
    <w:p w14:paraId="6444C699" w14:textId="5B2EB7F9" w:rsidR="00C23F66" w:rsidRPr="00D61114" w:rsidRDefault="00C23F66" w:rsidP="004D55B3">
      <w:pPr>
        <w:pStyle w:val="ListParagraph"/>
        <w:numPr>
          <w:ilvl w:val="0"/>
          <w:numId w:val="9"/>
        </w:numPr>
        <w:spacing w:after="0" w:line="240" w:lineRule="auto"/>
        <w:jc w:val="both"/>
        <w:textAlignment w:val="top"/>
        <w:rPr>
          <w:rFonts w:eastAsia="Times New Roman" w:cs="Times New Roman"/>
          <w:i/>
          <w:sz w:val="24"/>
          <w:szCs w:val="24"/>
        </w:rPr>
      </w:pPr>
      <w:r w:rsidRPr="00D61114">
        <w:rPr>
          <w:rFonts w:eastAsia="Times New Roman" w:cs="Times New Roman"/>
          <w:i/>
          <w:sz w:val="24"/>
          <w:szCs w:val="24"/>
        </w:rPr>
        <w:t>P</w:t>
      </w:r>
      <w:r w:rsidR="004D55B3" w:rsidRPr="00D61114">
        <w:rPr>
          <w:rFonts w:eastAsia="Times New Roman" w:cs="Times New Roman"/>
          <w:i/>
          <w:sz w:val="24"/>
          <w:szCs w:val="24"/>
        </w:rPr>
        <w:t>otrebno je p</w:t>
      </w:r>
      <w:r w:rsidRPr="00D61114">
        <w:rPr>
          <w:rFonts w:eastAsia="Times New Roman" w:cs="Times New Roman"/>
          <w:i/>
          <w:sz w:val="24"/>
          <w:szCs w:val="24"/>
        </w:rPr>
        <w:t>sihološko savjetovanje za vrijeđanje i blage oblike ponižavanja koje nisam smatrala nasilje</w:t>
      </w:r>
      <w:r w:rsidR="00592CBC" w:rsidRPr="00D61114">
        <w:rPr>
          <w:rFonts w:eastAsia="Times New Roman" w:cs="Times New Roman"/>
          <w:i/>
          <w:sz w:val="24"/>
          <w:szCs w:val="24"/>
        </w:rPr>
        <w:t>m</w:t>
      </w:r>
      <w:r w:rsidR="004D55B3" w:rsidRPr="00D61114">
        <w:rPr>
          <w:rFonts w:eastAsia="Times New Roman" w:cs="Times New Roman"/>
          <w:i/>
          <w:sz w:val="24"/>
          <w:szCs w:val="24"/>
        </w:rPr>
        <w:t>.</w:t>
      </w:r>
    </w:p>
    <w:p w14:paraId="0FA179C4" w14:textId="02F652BF" w:rsidR="009E73AB" w:rsidRPr="00D61114" w:rsidRDefault="009E73AB" w:rsidP="00F74AB8">
      <w:pPr>
        <w:pStyle w:val="ListParagraph"/>
        <w:numPr>
          <w:ilvl w:val="0"/>
          <w:numId w:val="9"/>
        </w:numPr>
        <w:jc w:val="both"/>
        <w:rPr>
          <w:i/>
          <w:sz w:val="24"/>
          <w:szCs w:val="24"/>
        </w:rPr>
      </w:pPr>
      <w:r w:rsidRPr="00D61114">
        <w:rPr>
          <w:i/>
          <w:sz w:val="24"/>
          <w:szCs w:val="24"/>
        </w:rPr>
        <w:t>Razgovor, slu</w:t>
      </w:r>
      <w:r w:rsidR="00A62217" w:rsidRPr="00D61114">
        <w:rPr>
          <w:i/>
          <w:sz w:val="24"/>
          <w:szCs w:val="24"/>
        </w:rPr>
        <w:t>ž</w:t>
      </w:r>
      <w:r w:rsidRPr="00D61114">
        <w:rPr>
          <w:i/>
          <w:sz w:val="24"/>
          <w:szCs w:val="24"/>
        </w:rPr>
        <w:t>be za podr</w:t>
      </w:r>
      <w:r w:rsidR="00A62217" w:rsidRPr="00D61114">
        <w:rPr>
          <w:i/>
          <w:sz w:val="24"/>
          <w:szCs w:val="24"/>
        </w:rPr>
        <w:t>š</w:t>
      </w:r>
      <w:r w:rsidRPr="00D61114">
        <w:rPr>
          <w:i/>
          <w:sz w:val="24"/>
          <w:szCs w:val="24"/>
        </w:rPr>
        <w:t xml:space="preserve">ku </w:t>
      </w:r>
      <w:r w:rsidR="00A62217" w:rsidRPr="00D61114">
        <w:rPr>
          <w:i/>
          <w:sz w:val="24"/>
          <w:szCs w:val="24"/>
        </w:rPr>
        <w:t>ž</w:t>
      </w:r>
      <w:r w:rsidRPr="00D61114">
        <w:rPr>
          <w:i/>
          <w:sz w:val="24"/>
          <w:szCs w:val="24"/>
        </w:rPr>
        <w:t>rtvama nasilja, grupna podr</w:t>
      </w:r>
      <w:r w:rsidR="00A62217" w:rsidRPr="00D61114">
        <w:rPr>
          <w:i/>
          <w:sz w:val="24"/>
          <w:szCs w:val="24"/>
        </w:rPr>
        <w:t>š</w:t>
      </w:r>
      <w:r w:rsidRPr="00D61114">
        <w:rPr>
          <w:i/>
          <w:sz w:val="24"/>
          <w:szCs w:val="24"/>
        </w:rPr>
        <w:t>ka me</w:t>
      </w:r>
      <w:r w:rsidR="00A62217" w:rsidRPr="00D61114">
        <w:rPr>
          <w:i/>
          <w:sz w:val="24"/>
          <w:szCs w:val="24"/>
        </w:rPr>
        <w:t>đ</w:t>
      </w:r>
      <w:r w:rsidRPr="00D61114">
        <w:rPr>
          <w:i/>
          <w:sz w:val="24"/>
          <w:szCs w:val="24"/>
        </w:rPr>
        <w:t xml:space="preserve">u </w:t>
      </w:r>
      <w:r w:rsidR="00A62217" w:rsidRPr="00D61114">
        <w:rPr>
          <w:i/>
          <w:sz w:val="24"/>
          <w:szCs w:val="24"/>
        </w:rPr>
        <w:t>ž</w:t>
      </w:r>
      <w:r w:rsidRPr="00D61114">
        <w:rPr>
          <w:i/>
          <w:sz w:val="24"/>
          <w:szCs w:val="24"/>
        </w:rPr>
        <w:t>rtvama</w:t>
      </w:r>
      <w:r w:rsidR="007358CB" w:rsidRPr="00D61114">
        <w:rPr>
          <w:i/>
          <w:sz w:val="24"/>
          <w:szCs w:val="24"/>
        </w:rPr>
        <w:t xml:space="preserve"> nasilja</w:t>
      </w:r>
    </w:p>
    <w:p w14:paraId="40C8FAB7" w14:textId="77777777" w:rsidR="009E73AB" w:rsidRPr="00D61114" w:rsidRDefault="009E73AB" w:rsidP="00F74AB8">
      <w:pPr>
        <w:pStyle w:val="ListParagraph"/>
        <w:numPr>
          <w:ilvl w:val="0"/>
          <w:numId w:val="9"/>
        </w:numPr>
        <w:jc w:val="both"/>
        <w:rPr>
          <w:i/>
          <w:sz w:val="24"/>
          <w:szCs w:val="24"/>
        </w:rPr>
      </w:pPr>
      <w:r w:rsidRPr="00D61114">
        <w:rPr>
          <w:i/>
          <w:sz w:val="24"/>
          <w:szCs w:val="24"/>
        </w:rPr>
        <w:t>Žene se još uvijek ustručavaju prijaviti nasilnika, neke jer ih je stid, a mnoge jer ne nailaze na podršku najbliže okoline.</w:t>
      </w:r>
    </w:p>
    <w:p w14:paraId="79472641" w14:textId="2A54A7B2" w:rsidR="009E73AB" w:rsidRPr="00D61114" w:rsidRDefault="009E73AB" w:rsidP="00F74AB8">
      <w:pPr>
        <w:pStyle w:val="ListParagraph"/>
        <w:numPr>
          <w:ilvl w:val="0"/>
          <w:numId w:val="9"/>
        </w:numPr>
        <w:jc w:val="both"/>
        <w:rPr>
          <w:i/>
          <w:sz w:val="24"/>
          <w:szCs w:val="24"/>
        </w:rPr>
      </w:pPr>
      <w:r w:rsidRPr="00D61114">
        <w:rPr>
          <w:i/>
          <w:sz w:val="24"/>
          <w:szCs w:val="24"/>
        </w:rPr>
        <w:t>Sve što je trebalo od navedenog pomoga</w:t>
      </w:r>
      <w:r w:rsidR="00A62217" w:rsidRPr="00D61114">
        <w:rPr>
          <w:i/>
          <w:sz w:val="24"/>
          <w:szCs w:val="24"/>
        </w:rPr>
        <w:t>o</w:t>
      </w:r>
      <w:r w:rsidRPr="00D61114">
        <w:rPr>
          <w:i/>
          <w:sz w:val="24"/>
          <w:szCs w:val="24"/>
        </w:rPr>
        <w:t xml:space="preserve"> mi je Centar za socijalnu zaštitu</w:t>
      </w:r>
      <w:r w:rsidR="00592CBC" w:rsidRPr="00D61114">
        <w:rPr>
          <w:i/>
          <w:sz w:val="24"/>
          <w:szCs w:val="24"/>
        </w:rPr>
        <w:t>.</w:t>
      </w:r>
    </w:p>
    <w:p w14:paraId="39937B68" w14:textId="77777777" w:rsidR="009E73AB" w:rsidRPr="00D61114" w:rsidRDefault="009E73AB" w:rsidP="00F74AB8">
      <w:pPr>
        <w:pStyle w:val="ListParagraph"/>
        <w:numPr>
          <w:ilvl w:val="0"/>
          <w:numId w:val="9"/>
        </w:numPr>
        <w:jc w:val="both"/>
        <w:rPr>
          <w:i/>
          <w:sz w:val="24"/>
          <w:szCs w:val="24"/>
        </w:rPr>
      </w:pPr>
      <w:r w:rsidRPr="00D61114">
        <w:rPr>
          <w:i/>
          <w:sz w:val="24"/>
          <w:szCs w:val="24"/>
        </w:rPr>
        <w:t>Pomogao mi je Romski medijator, meni nisu vjerovali da imam prijetnje i nisu iza</w:t>
      </w:r>
      <w:r w:rsidR="00A62217" w:rsidRPr="00D61114">
        <w:rPr>
          <w:i/>
          <w:sz w:val="24"/>
          <w:szCs w:val="24"/>
        </w:rPr>
        <w:t>š</w:t>
      </w:r>
      <w:r w:rsidRPr="00D61114">
        <w:rPr>
          <w:i/>
          <w:sz w:val="24"/>
          <w:szCs w:val="24"/>
        </w:rPr>
        <w:t>li na poziv. Poslije su mi dali podr</w:t>
      </w:r>
      <w:r w:rsidR="00A62217" w:rsidRPr="00D61114">
        <w:rPr>
          <w:i/>
          <w:sz w:val="24"/>
          <w:szCs w:val="24"/>
        </w:rPr>
        <w:t>š</w:t>
      </w:r>
      <w:r w:rsidRPr="00D61114">
        <w:rPr>
          <w:i/>
          <w:sz w:val="24"/>
          <w:szCs w:val="24"/>
        </w:rPr>
        <w:t>ku.</w:t>
      </w:r>
    </w:p>
    <w:p w14:paraId="69F21EEB" w14:textId="77777777" w:rsidR="009E73AB" w:rsidRPr="00D61114" w:rsidRDefault="009E73AB" w:rsidP="00F74AB8">
      <w:pPr>
        <w:pStyle w:val="ListParagraph"/>
        <w:numPr>
          <w:ilvl w:val="0"/>
          <w:numId w:val="9"/>
        </w:numPr>
        <w:jc w:val="both"/>
        <w:rPr>
          <w:i/>
          <w:sz w:val="24"/>
          <w:szCs w:val="24"/>
        </w:rPr>
      </w:pPr>
      <w:r w:rsidRPr="00D61114">
        <w:rPr>
          <w:i/>
          <w:sz w:val="24"/>
          <w:szCs w:val="24"/>
        </w:rPr>
        <w:t xml:space="preserve">Policija nam prijeti u naselju i kada smo </w:t>
      </w:r>
      <w:r w:rsidR="00A62217" w:rsidRPr="00D61114">
        <w:rPr>
          <w:i/>
          <w:sz w:val="24"/>
          <w:szCs w:val="24"/>
        </w:rPr>
        <w:t>ž</w:t>
      </w:r>
      <w:r w:rsidRPr="00D61114">
        <w:rPr>
          <w:i/>
          <w:sz w:val="24"/>
          <w:szCs w:val="24"/>
        </w:rPr>
        <w:t>rtve.</w:t>
      </w:r>
    </w:p>
    <w:p w14:paraId="08990AEC" w14:textId="0CB22225" w:rsidR="009E73AB" w:rsidRPr="00D61114" w:rsidRDefault="009E73AB" w:rsidP="00F74AB8">
      <w:pPr>
        <w:pStyle w:val="ListParagraph"/>
        <w:numPr>
          <w:ilvl w:val="0"/>
          <w:numId w:val="9"/>
        </w:numPr>
        <w:jc w:val="both"/>
        <w:rPr>
          <w:i/>
          <w:sz w:val="24"/>
          <w:szCs w:val="24"/>
        </w:rPr>
      </w:pPr>
      <w:r w:rsidRPr="00D61114">
        <w:rPr>
          <w:i/>
          <w:sz w:val="24"/>
          <w:szCs w:val="24"/>
        </w:rPr>
        <w:t>Znam da nema pomo</w:t>
      </w:r>
      <w:r w:rsidR="00A62217" w:rsidRPr="00D61114">
        <w:rPr>
          <w:i/>
          <w:sz w:val="24"/>
          <w:szCs w:val="24"/>
        </w:rPr>
        <w:t>ć</w:t>
      </w:r>
      <w:r w:rsidRPr="00D61114">
        <w:rPr>
          <w:i/>
          <w:sz w:val="24"/>
          <w:szCs w:val="24"/>
        </w:rPr>
        <w:t>i u zapo</w:t>
      </w:r>
      <w:r w:rsidR="00A62217" w:rsidRPr="00D61114">
        <w:rPr>
          <w:i/>
          <w:sz w:val="24"/>
          <w:szCs w:val="24"/>
        </w:rPr>
        <w:t>š</w:t>
      </w:r>
      <w:r w:rsidRPr="00D61114">
        <w:rPr>
          <w:i/>
          <w:sz w:val="24"/>
          <w:szCs w:val="24"/>
        </w:rPr>
        <w:t xml:space="preserve">ljavanju i onda se </w:t>
      </w:r>
      <w:r w:rsidR="00A62217" w:rsidRPr="00D61114">
        <w:rPr>
          <w:i/>
          <w:sz w:val="24"/>
          <w:szCs w:val="24"/>
        </w:rPr>
        <w:t>ž</w:t>
      </w:r>
      <w:r w:rsidRPr="00D61114">
        <w:rPr>
          <w:i/>
          <w:sz w:val="24"/>
          <w:szCs w:val="24"/>
        </w:rPr>
        <w:t>rtve zbog ekon</w:t>
      </w:r>
      <w:r w:rsidR="00A62217" w:rsidRPr="00D61114">
        <w:rPr>
          <w:i/>
          <w:sz w:val="24"/>
          <w:szCs w:val="24"/>
        </w:rPr>
        <w:t>o</w:t>
      </w:r>
      <w:r w:rsidRPr="00D61114">
        <w:rPr>
          <w:i/>
          <w:sz w:val="24"/>
          <w:szCs w:val="24"/>
        </w:rPr>
        <w:t>mske ovisnosti vra</w:t>
      </w:r>
      <w:r w:rsidR="00A62217" w:rsidRPr="00D61114">
        <w:rPr>
          <w:i/>
          <w:sz w:val="24"/>
          <w:szCs w:val="24"/>
        </w:rPr>
        <w:t>ć</w:t>
      </w:r>
      <w:r w:rsidRPr="00D61114">
        <w:rPr>
          <w:i/>
          <w:sz w:val="24"/>
          <w:szCs w:val="24"/>
        </w:rPr>
        <w:t>aju nasilni</w:t>
      </w:r>
      <w:r w:rsidR="00A62217" w:rsidRPr="00D61114">
        <w:rPr>
          <w:i/>
          <w:sz w:val="24"/>
          <w:szCs w:val="24"/>
        </w:rPr>
        <w:t>k</w:t>
      </w:r>
      <w:r w:rsidRPr="00D61114">
        <w:rPr>
          <w:i/>
          <w:sz w:val="24"/>
          <w:szCs w:val="24"/>
        </w:rPr>
        <w:t>u</w:t>
      </w:r>
      <w:r w:rsidR="00592CBC" w:rsidRPr="00D61114">
        <w:rPr>
          <w:i/>
          <w:sz w:val="24"/>
          <w:szCs w:val="24"/>
        </w:rPr>
        <w:t>.</w:t>
      </w:r>
    </w:p>
    <w:p w14:paraId="7244A246" w14:textId="77777777" w:rsidR="009E73AB" w:rsidRPr="00D61114" w:rsidRDefault="009E73AB" w:rsidP="00A62217">
      <w:pPr>
        <w:pStyle w:val="ListParagraph"/>
        <w:rPr>
          <w:i/>
          <w:sz w:val="24"/>
          <w:szCs w:val="24"/>
        </w:rPr>
      </w:pPr>
    </w:p>
    <w:p w14:paraId="4E124D84" w14:textId="4F08D6D7" w:rsidR="009E73AB" w:rsidRPr="002661FA" w:rsidRDefault="009E73AB" w:rsidP="007F6531">
      <w:pPr>
        <w:pStyle w:val="Heading1"/>
        <w:numPr>
          <w:ilvl w:val="0"/>
          <w:numId w:val="22"/>
        </w:numPr>
        <w:rPr>
          <w:lang w:val="bs-Latn-BA"/>
        </w:rPr>
      </w:pPr>
      <w:bookmarkStart w:id="24" w:name="_Toc58827386"/>
      <w:bookmarkStart w:id="25" w:name="_Toc58827747"/>
      <w:r w:rsidRPr="002661FA">
        <w:rPr>
          <w:lang w:val="bs-Latn-BA"/>
        </w:rPr>
        <w:t>Zaključak</w:t>
      </w:r>
      <w:bookmarkEnd w:id="24"/>
      <w:bookmarkEnd w:id="25"/>
    </w:p>
    <w:p w14:paraId="58D8EAA0" w14:textId="77777777" w:rsidR="00173418" w:rsidRPr="002661FA" w:rsidRDefault="00173418" w:rsidP="00173418">
      <w:pPr>
        <w:ind w:left="360"/>
        <w:rPr>
          <w:lang w:val="bs-Latn-BA"/>
        </w:rPr>
      </w:pPr>
    </w:p>
    <w:p w14:paraId="2F34A4FC" w14:textId="5E2B69EA" w:rsidR="005353B1" w:rsidRPr="002661FA" w:rsidRDefault="00277C41" w:rsidP="005353B1">
      <w:pPr>
        <w:jc w:val="both"/>
        <w:rPr>
          <w:sz w:val="24"/>
          <w:szCs w:val="24"/>
          <w:lang w:val="bs-Latn-BA"/>
        </w:rPr>
      </w:pPr>
      <w:r w:rsidRPr="002661FA">
        <w:rPr>
          <w:sz w:val="24"/>
          <w:szCs w:val="24"/>
          <w:lang w:val="bs-Latn-BA"/>
        </w:rPr>
        <w:t>Nakon analize intervjua i online upitnika nameće se zaključak da su SOS telefoni važan izvor informacij</w:t>
      </w:r>
      <w:r w:rsidR="00A60DF8">
        <w:rPr>
          <w:sz w:val="24"/>
          <w:szCs w:val="24"/>
          <w:lang w:val="bs-Latn-BA"/>
        </w:rPr>
        <w:t>a</w:t>
      </w:r>
      <w:r w:rsidRPr="002661FA">
        <w:rPr>
          <w:sz w:val="24"/>
          <w:szCs w:val="24"/>
          <w:lang w:val="bs-Latn-BA"/>
        </w:rPr>
        <w:t xml:space="preserve"> i podrške za </w:t>
      </w:r>
      <w:r w:rsidR="005353B1" w:rsidRPr="002661FA">
        <w:rPr>
          <w:sz w:val="24"/>
          <w:szCs w:val="24"/>
          <w:lang w:val="bs-Latn-BA"/>
        </w:rPr>
        <w:t>žrtve nasilja u porodici. Slučajevi koj</w:t>
      </w:r>
      <w:r w:rsidR="00402E95">
        <w:rPr>
          <w:sz w:val="24"/>
          <w:szCs w:val="24"/>
          <w:lang w:val="bs-Latn-BA"/>
        </w:rPr>
        <w:t>e</w:t>
      </w:r>
      <w:r w:rsidR="005353B1" w:rsidRPr="002661FA">
        <w:rPr>
          <w:sz w:val="24"/>
          <w:szCs w:val="24"/>
          <w:lang w:val="bs-Latn-BA"/>
        </w:rPr>
        <w:t xml:space="preserve"> su navodili operater i operaterke pokazuju da je za neke žrtve ovaj servis bio od izuzetnog značaja u momentu </w:t>
      </w:r>
      <w:r w:rsidR="00C0556D" w:rsidRPr="002661FA">
        <w:rPr>
          <w:sz w:val="24"/>
          <w:szCs w:val="24"/>
          <w:lang w:val="bs-Latn-BA"/>
        </w:rPr>
        <w:t xml:space="preserve">kada im je </w:t>
      </w:r>
      <w:r w:rsidR="00402E95">
        <w:rPr>
          <w:sz w:val="24"/>
          <w:szCs w:val="24"/>
          <w:lang w:val="bs-Latn-BA"/>
        </w:rPr>
        <w:t xml:space="preserve">bila </w:t>
      </w:r>
      <w:r w:rsidR="00C0556D" w:rsidRPr="002661FA">
        <w:rPr>
          <w:sz w:val="24"/>
          <w:szCs w:val="24"/>
          <w:lang w:val="bs-Latn-BA"/>
        </w:rPr>
        <w:t>potrebna pomoć</w:t>
      </w:r>
      <w:r w:rsidR="005353B1" w:rsidRPr="002661FA">
        <w:rPr>
          <w:sz w:val="24"/>
          <w:szCs w:val="24"/>
          <w:lang w:val="bs-Latn-BA"/>
        </w:rPr>
        <w:t>. Osim toga</w:t>
      </w:r>
      <w:r w:rsidR="00402E95">
        <w:rPr>
          <w:sz w:val="24"/>
          <w:szCs w:val="24"/>
          <w:lang w:val="bs-Latn-BA"/>
        </w:rPr>
        <w:t>,</w:t>
      </w:r>
      <w:r w:rsidR="005353B1" w:rsidRPr="002661FA">
        <w:rPr>
          <w:sz w:val="24"/>
          <w:szCs w:val="24"/>
          <w:lang w:val="bs-Latn-BA"/>
        </w:rPr>
        <w:t xml:space="preserve"> jasno je da su sigurne kuće adekvatan okvir i struktura za pružanje ove vrste servisa jer imaju educirane </w:t>
      </w:r>
      <w:r w:rsidR="00CB7F8B" w:rsidRPr="002661FA">
        <w:rPr>
          <w:sz w:val="24"/>
          <w:szCs w:val="24"/>
          <w:lang w:val="bs-Latn-BA"/>
        </w:rPr>
        <w:t>operater</w:t>
      </w:r>
      <w:r w:rsidR="00C54568">
        <w:rPr>
          <w:sz w:val="24"/>
          <w:szCs w:val="24"/>
          <w:lang w:val="bs-Latn-BA"/>
        </w:rPr>
        <w:t>-</w:t>
      </w:r>
      <w:r w:rsidR="00CB7F8B" w:rsidRPr="002661FA">
        <w:rPr>
          <w:sz w:val="24"/>
          <w:szCs w:val="24"/>
          <w:lang w:val="bs-Latn-BA"/>
        </w:rPr>
        <w:t>ke</w:t>
      </w:r>
      <w:r w:rsidR="00C54568">
        <w:rPr>
          <w:sz w:val="24"/>
          <w:szCs w:val="24"/>
          <w:lang w:val="bs-Latn-BA"/>
        </w:rPr>
        <w:t>/e</w:t>
      </w:r>
      <w:r w:rsidR="00CB7F8B" w:rsidRPr="002661FA">
        <w:rPr>
          <w:sz w:val="24"/>
          <w:szCs w:val="24"/>
          <w:lang w:val="bs-Latn-BA"/>
        </w:rPr>
        <w:t xml:space="preserve"> </w:t>
      </w:r>
      <w:r w:rsidR="005353B1" w:rsidRPr="002661FA">
        <w:rPr>
          <w:sz w:val="24"/>
          <w:szCs w:val="24"/>
          <w:lang w:val="bs-Latn-BA"/>
        </w:rPr>
        <w:t>koj</w:t>
      </w:r>
      <w:r w:rsidR="00CF5DF5">
        <w:rPr>
          <w:sz w:val="24"/>
          <w:szCs w:val="24"/>
          <w:lang w:val="bs-Latn-BA"/>
        </w:rPr>
        <w:t>e</w:t>
      </w:r>
      <w:r w:rsidR="005353B1" w:rsidRPr="002661FA">
        <w:rPr>
          <w:sz w:val="24"/>
          <w:szCs w:val="24"/>
          <w:lang w:val="bs-Latn-BA"/>
        </w:rPr>
        <w:t xml:space="preserve"> raspolažu adekvatnim informacijama. </w:t>
      </w:r>
    </w:p>
    <w:p w14:paraId="6F0B8029" w14:textId="27E95409" w:rsidR="00A74E13" w:rsidRDefault="00432A9A" w:rsidP="005353B1">
      <w:pPr>
        <w:jc w:val="both"/>
        <w:rPr>
          <w:sz w:val="24"/>
          <w:szCs w:val="24"/>
          <w:lang w:val="bs-Latn-BA"/>
        </w:rPr>
      </w:pPr>
      <w:r w:rsidRPr="002661FA">
        <w:rPr>
          <w:sz w:val="24"/>
          <w:szCs w:val="24"/>
          <w:lang w:val="bs-Latn-BA"/>
        </w:rPr>
        <w:t>Važan problem koji proizilazi iz istraživanja jeste teritorija</w:t>
      </w:r>
      <w:r w:rsidR="001971F1" w:rsidRPr="002661FA">
        <w:rPr>
          <w:sz w:val="24"/>
          <w:szCs w:val="24"/>
          <w:lang w:val="bs-Latn-BA"/>
        </w:rPr>
        <w:t>l</w:t>
      </w:r>
      <w:r w:rsidRPr="002661FA">
        <w:rPr>
          <w:sz w:val="24"/>
          <w:szCs w:val="24"/>
          <w:lang w:val="bs-Latn-BA"/>
        </w:rPr>
        <w:t xml:space="preserve">na pokrivenost SOS poziva. </w:t>
      </w:r>
      <w:r w:rsidR="00A74E13">
        <w:rPr>
          <w:sz w:val="24"/>
          <w:szCs w:val="24"/>
          <w:lang w:val="bs-Latn-BA"/>
        </w:rPr>
        <w:t xml:space="preserve">Prema </w:t>
      </w:r>
      <w:r w:rsidR="002604FE">
        <w:rPr>
          <w:sz w:val="24"/>
          <w:szCs w:val="24"/>
          <w:lang w:val="bs-Latn-BA"/>
        </w:rPr>
        <w:t>Memorandumu o razumijevanju koji je potpisan</w:t>
      </w:r>
      <w:r w:rsidR="00A74E13">
        <w:rPr>
          <w:sz w:val="24"/>
          <w:szCs w:val="24"/>
          <w:lang w:val="bs-Latn-BA"/>
        </w:rPr>
        <w:t xml:space="preserve"> sa pet nevladnih organizacija i centrom za socijalni rad predviđena je pokrivenost svih deset kantona i pozivi se automatski usmjeravaju najbližem operateru. Međutim o</w:t>
      </w:r>
      <w:r w:rsidRPr="002661FA">
        <w:rPr>
          <w:sz w:val="24"/>
          <w:szCs w:val="24"/>
          <w:lang w:val="bs-Latn-BA"/>
        </w:rPr>
        <w:t xml:space="preserve">perater i operaterke navode </w:t>
      </w:r>
      <w:r w:rsidR="00A74E13">
        <w:rPr>
          <w:sz w:val="24"/>
          <w:szCs w:val="24"/>
          <w:lang w:val="bs-Latn-BA"/>
        </w:rPr>
        <w:t xml:space="preserve">drugačije informacije, pa tako prema njihovim izjavama možemo vidjeti da Kanton 10, Srednjobosanski kanton (osim općine Jajce) i Bosansko-podrinjski kanton nisu pokriveni SOS telefonom 1265, što bi svakako trebalo dodatno analizirati i istražiti. </w:t>
      </w:r>
    </w:p>
    <w:p w14:paraId="11AA1DD5" w14:textId="75FADB7A" w:rsidR="005353B1" w:rsidRPr="002661FA" w:rsidRDefault="005353B1" w:rsidP="004D55B3">
      <w:pPr>
        <w:jc w:val="both"/>
        <w:rPr>
          <w:sz w:val="24"/>
          <w:szCs w:val="24"/>
          <w:lang w:val="bs-Latn-BA"/>
        </w:rPr>
      </w:pPr>
      <w:r w:rsidRPr="002661FA">
        <w:rPr>
          <w:sz w:val="24"/>
          <w:szCs w:val="24"/>
          <w:lang w:val="bs-Latn-BA"/>
        </w:rPr>
        <w:t>Međutim</w:t>
      </w:r>
      <w:r w:rsidR="00402E95">
        <w:rPr>
          <w:sz w:val="24"/>
          <w:szCs w:val="24"/>
          <w:lang w:val="bs-Latn-BA"/>
        </w:rPr>
        <w:t>,</w:t>
      </w:r>
      <w:r w:rsidRPr="002661FA">
        <w:rPr>
          <w:sz w:val="24"/>
          <w:szCs w:val="24"/>
          <w:lang w:val="bs-Latn-BA"/>
        </w:rPr>
        <w:t xml:space="preserve"> rad SOS operatera nije bez izazova i poteškoća. Neki izazovi su vezani za to što žrtve ne žele poduzimati dalje korake i time </w:t>
      </w:r>
      <w:r w:rsidR="00F21304" w:rsidRPr="002661FA">
        <w:rPr>
          <w:sz w:val="24"/>
          <w:szCs w:val="24"/>
          <w:lang w:val="bs-Latn-BA"/>
        </w:rPr>
        <w:t>o</w:t>
      </w:r>
      <w:r w:rsidRPr="002661FA">
        <w:rPr>
          <w:sz w:val="24"/>
          <w:szCs w:val="24"/>
          <w:lang w:val="bs-Latn-BA"/>
        </w:rPr>
        <w:t xml:space="preserve">graničavaju operatere u pružanju adekvatne pomoći. </w:t>
      </w:r>
      <w:r w:rsidR="00402E95">
        <w:rPr>
          <w:sz w:val="24"/>
          <w:szCs w:val="24"/>
          <w:lang w:val="bs-Latn-BA"/>
        </w:rPr>
        <w:t>N</w:t>
      </w:r>
      <w:r w:rsidRPr="002661FA">
        <w:rPr>
          <w:sz w:val="24"/>
          <w:szCs w:val="24"/>
          <w:lang w:val="bs-Latn-BA"/>
        </w:rPr>
        <w:t xml:space="preserve">eke od poteškoća su vezane </w:t>
      </w:r>
      <w:r w:rsidR="00402E95">
        <w:rPr>
          <w:sz w:val="24"/>
          <w:szCs w:val="24"/>
          <w:lang w:val="bs-Latn-BA"/>
        </w:rPr>
        <w:t xml:space="preserve">i </w:t>
      </w:r>
      <w:r w:rsidRPr="002661FA">
        <w:rPr>
          <w:sz w:val="24"/>
          <w:szCs w:val="24"/>
          <w:lang w:val="bs-Latn-BA"/>
        </w:rPr>
        <w:t>za nesigurno i nedovoljno fina</w:t>
      </w:r>
      <w:r w:rsidR="008671F7">
        <w:rPr>
          <w:sz w:val="24"/>
          <w:szCs w:val="24"/>
          <w:lang w:val="bs-Latn-BA"/>
        </w:rPr>
        <w:t>n</w:t>
      </w:r>
      <w:r w:rsidRPr="002661FA">
        <w:rPr>
          <w:sz w:val="24"/>
          <w:szCs w:val="24"/>
          <w:lang w:val="bs-Latn-BA"/>
        </w:rPr>
        <w:t>siranje sigurnih kuća</w:t>
      </w:r>
      <w:r w:rsidR="00402E95">
        <w:rPr>
          <w:sz w:val="24"/>
          <w:szCs w:val="24"/>
          <w:lang w:val="bs-Latn-BA"/>
        </w:rPr>
        <w:t>,</w:t>
      </w:r>
      <w:r w:rsidRPr="002661FA">
        <w:rPr>
          <w:sz w:val="24"/>
          <w:szCs w:val="24"/>
          <w:lang w:val="bs-Latn-BA"/>
        </w:rPr>
        <w:t xml:space="preserve"> a samim time i SOS linija.</w:t>
      </w:r>
    </w:p>
    <w:p w14:paraId="46473664" w14:textId="0154489A" w:rsidR="009215ED" w:rsidRPr="002661FA" w:rsidRDefault="005353B1" w:rsidP="004D55B3">
      <w:pPr>
        <w:jc w:val="both"/>
        <w:rPr>
          <w:sz w:val="24"/>
          <w:szCs w:val="24"/>
          <w:lang w:val="bs-Latn-BA"/>
        </w:rPr>
      </w:pPr>
      <w:r w:rsidRPr="002661FA">
        <w:rPr>
          <w:sz w:val="24"/>
          <w:szCs w:val="24"/>
          <w:lang w:val="bs-Latn-BA"/>
        </w:rPr>
        <w:t>Online upitnici pokazuju da i pored napora sigurnih kuća da učine informacije o SOS telefonu što dostupnijima</w:t>
      </w:r>
      <w:r w:rsidR="00402E95">
        <w:rPr>
          <w:sz w:val="24"/>
          <w:szCs w:val="24"/>
          <w:lang w:val="bs-Latn-BA"/>
        </w:rPr>
        <w:t>,</w:t>
      </w:r>
      <w:r w:rsidRPr="002661FA">
        <w:rPr>
          <w:sz w:val="24"/>
          <w:szCs w:val="24"/>
          <w:lang w:val="bs-Latn-BA"/>
        </w:rPr>
        <w:t xml:space="preserve"> građani ipa</w:t>
      </w:r>
      <w:r w:rsidR="00C0556D" w:rsidRPr="002661FA">
        <w:rPr>
          <w:sz w:val="24"/>
          <w:szCs w:val="24"/>
          <w:lang w:val="bs-Latn-BA"/>
        </w:rPr>
        <w:t>k nisu dovoljno informi</w:t>
      </w:r>
      <w:r w:rsidR="00402E95">
        <w:rPr>
          <w:sz w:val="24"/>
          <w:szCs w:val="24"/>
          <w:lang w:val="bs-Latn-BA"/>
        </w:rPr>
        <w:t>s</w:t>
      </w:r>
      <w:r w:rsidRPr="002661FA">
        <w:rPr>
          <w:sz w:val="24"/>
          <w:szCs w:val="24"/>
          <w:lang w:val="bs-Latn-BA"/>
        </w:rPr>
        <w:t>ani o postojan</w:t>
      </w:r>
      <w:r w:rsidR="00C0556D" w:rsidRPr="002661FA">
        <w:rPr>
          <w:sz w:val="24"/>
          <w:szCs w:val="24"/>
          <w:lang w:val="bs-Latn-BA"/>
        </w:rPr>
        <w:t xml:space="preserve">ju SOS telefona. </w:t>
      </w:r>
      <w:r w:rsidR="001971F1" w:rsidRPr="002661FA">
        <w:rPr>
          <w:sz w:val="24"/>
          <w:szCs w:val="24"/>
          <w:lang w:val="bs-Latn-BA"/>
        </w:rPr>
        <w:t>Na uzorku od 270 građana i građanki</w:t>
      </w:r>
      <w:r w:rsidR="00402E95">
        <w:rPr>
          <w:sz w:val="24"/>
          <w:szCs w:val="24"/>
          <w:lang w:val="bs-Latn-BA"/>
        </w:rPr>
        <w:t>,</w:t>
      </w:r>
      <w:r w:rsidR="001971F1" w:rsidRPr="002661FA">
        <w:rPr>
          <w:sz w:val="24"/>
          <w:szCs w:val="24"/>
          <w:lang w:val="bs-Latn-BA"/>
        </w:rPr>
        <w:t xml:space="preserve"> samo 21 osoba je navela ispravan broj SOS telefona 1265. </w:t>
      </w:r>
      <w:r w:rsidR="00C0556D" w:rsidRPr="002661FA">
        <w:rPr>
          <w:sz w:val="24"/>
          <w:szCs w:val="24"/>
          <w:lang w:val="bs-Latn-BA"/>
        </w:rPr>
        <w:t>Manjak informi</w:t>
      </w:r>
      <w:r w:rsidR="00592E0E">
        <w:rPr>
          <w:sz w:val="24"/>
          <w:szCs w:val="24"/>
          <w:lang w:val="bs-Latn-BA"/>
        </w:rPr>
        <w:t>s</w:t>
      </w:r>
      <w:r w:rsidRPr="002661FA">
        <w:rPr>
          <w:sz w:val="24"/>
          <w:szCs w:val="24"/>
          <w:lang w:val="bs-Latn-BA"/>
        </w:rPr>
        <w:t xml:space="preserve">anosti naročito je zabilježen u romskoj zajednici. </w:t>
      </w:r>
      <w:r w:rsidR="009215ED" w:rsidRPr="002661FA">
        <w:rPr>
          <w:sz w:val="24"/>
          <w:szCs w:val="24"/>
          <w:lang w:val="bs-Latn-BA"/>
        </w:rPr>
        <w:t xml:space="preserve">Iako anketa nije obuhvatila veliki broj građana, čak i mali uzorak pokazuje da usluga nije uvijek dostupna jer u uzorku onih koji su pozivali SOS telefon bilo je i onih kojima se niko nije javio kad su zvali. </w:t>
      </w:r>
      <w:r w:rsidR="00611CE7" w:rsidRPr="002661FA">
        <w:rPr>
          <w:sz w:val="24"/>
          <w:szCs w:val="24"/>
          <w:lang w:val="bs-Latn-BA"/>
        </w:rPr>
        <w:t>J</w:t>
      </w:r>
      <w:r w:rsidR="00A74E13">
        <w:rPr>
          <w:sz w:val="24"/>
          <w:szCs w:val="24"/>
          <w:lang w:val="bs-Latn-BA"/>
        </w:rPr>
        <w:t xml:space="preserve">edan od ispitanika iz </w:t>
      </w:r>
      <w:r w:rsidR="00C0556D" w:rsidRPr="002661FA">
        <w:rPr>
          <w:sz w:val="24"/>
          <w:szCs w:val="24"/>
          <w:lang w:val="bs-Latn-BA"/>
        </w:rPr>
        <w:t>Kis</w:t>
      </w:r>
      <w:r w:rsidR="00611CE7" w:rsidRPr="002661FA">
        <w:rPr>
          <w:sz w:val="24"/>
          <w:szCs w:val="24"/>
          <w:lang w:val="bs-Latn-BA"/>
        </w:rPr>
        <w:t>e</w:t>
      </w:r>
      <w:r w:rsidR="00C0556D" w:rsidRPr="002661FA">
        <w:rPr>
          <w:sz w:val="24"/>
          <w:szCs w:val="24"/>
          <w:lang w:val="bs-Latn-BA"/>
        </w:rPr>
        <w:t>l</w:t>
      </w:r>
      <w:r w:rsidR="00611CE7" w:rsidRPr="002661FA">
        <w:rPr>
          <w:sz w:val="24"/>
          <w:szCs w:val="24"/>
          <w:lang w:val="bs-Latn-BA"/>
        </w:rPr>
        <w:t>j</w:t>
      </w:r>
      <w:r w:rsidR="00C0556D" w:rsidRPr="002661FA">
        <w:rPr>
          <w:sz w:val="24"/>
          <w:szCs w:val="24"/>
          <w:lang w:val="bs-Latn-BA"/>
        </w:rPr>
        <w:t>aka</w:t>
      </w:r>
      <w:r w:rsidR="00A74E13">
        <w:rPr>
          <w:sz w:val="24"/>
          <w:szCs w:val="24"/>
          <w:lang w:val="bs-Latn-BA"/>
        </w:rPr>
        <w:t xml:space="preserve"> kod Tuzle</w:t>
      </w:r>
      <w:r w:rsidR="00C0556D" w:rsidRPr="002661FA">
        <w:rPr>
          <w:sz w:val="24"/>
          <w:szCs w:val="24"/>
          <w:lang w:val="bs-Latn-BA"/>
        </w:rPr>
        <w:t xml:space="preserve"> navodi da je zvao</w:t>
      </w:r>
      <w:r w:rsidR="00611CE7" w:rsidRPr="002661FA">
        <w:rPr>
          <w:sz w:val="24"/>
          <w:szCs w:val="24"/>
          <w:lang w:val="bs-Latn-BA"/>
        </w:rPr>
        <w:t xml:space="preserve"> SOS telefon i da se niko nije javio, a kasnije u odgovorima navodi da je zvao broj policije odnosno 122. Druga osoba koja kaže da se niko nije javio zvala je iz Goražda broj 1265.</w:t>
      </w:r>
    </w:p>
    <w:p w14:paraId="34FE7524" w14:textId="50A3B7E3" w:rsidR="005353B1" w:rsidRPr="002661FA" w:rsidRDefault="00CF5DF5" w:rsidP="004D55B3">
      <w:pPr>
        <w:jc w:val="both"/>
        <w:rPr>
          <w:sz w:val="24"/>
          <w:szCs w:val="24"/>
          <w:lang w:val="bs-Latn-BA"/>
        </w:rPr>
      </w:pPr>
      <w:r>
        <w:rPr>
          <w:sz w:val="24"/>
          <w:szCs w:val="24"/>
          <w:lang w:val="bs-Latn-BA"/>
        </w:rPr>
        <w:t>G</w:t>
      </w:r>
      <w:r w:rsidR="009215ED" w:rsidRPr="002661FA">
        <w:rPr>
          <w:sz w:val="24"/>
          <w:szCs w:val="24"/>
          <w:lang w:val="bs-Latn-BA"/>
        </w:rPr>
        <w:t xml:space="preserve">rađani </w:t>
      </w:r>
      <w:r w:rsidR="00C0556D" w:rsidRPr="002661FA">
        <w:rPr>
          <w:sz w:val="24"/>
          <w:szCs w:val="24"/>
          <w:lang w:val="bs-Latn-BA"/>
        </w:rPr>
        <w:t xml:space="preserve">najčešće </w:t>
      </w:r>
      <w:r w:rsidR="009215ED" w:rsidRPr="002661FA">
        <w:rPr>
          <w:sz w:val="24"/>
          <w:szCs w:val="24"/>
          <w:lang w:val="bs-Latn-BA"/>
        </w:rPr>
        <w:t>ne prave razliku između SOS telefona i policije, što znači da SOS servis nije sasvim iskorišten</w:t>
      </w:r>
      <w:r w:rsidR="00615AF7">
        <w:rPr>
          <w:sz w:val="24"/>
          <w:szCs w:val="24"/>
          <w:lang w:val="bs-Latn-BA"/>
        </w:rPr>
        <w:t xml:space="preserve"> ili da funkcija SOS telefona nije adekvatno predstavljena</w:t>
      </w:r>
      <w:r w:rsidR="009215ED" w:rsidRPr="002661FA">
        <w:rPr>
          <w:sz w:val="24"/>
          <w:szCs w:val="24"/>
          <w:lang w:val="bs-Latn-BA"/>
        </w:rPr>
        <w:t>. Pozivanjem policije građani također mogu dobiti podršku i pomoć ako žele da prijave nasilje, ali ako ne žele nužno da prijave</w:t>
      </w:r>
      <w:r>
        <w:rPr>
          <w:sz w:val="24"/>
          <w:szCs w:val="24"/>
          <w:lang w:val="bs-Latn-BA"/>
        </w:rPr>
        <w:t>,</w:t>
      </w:r>
      <w:r w:rsidR="005242C8">
        <w:rPr>
          <w:sz w:val="24"/>
          <w:szCs w:val="24"/>
          <w:lang w:val="bs-Latn-BA"/>
        </w:rPr>
        <w:t xml:space="preserve"> </w:t>
      </w:r>
      <w:r w:rsidR="009215ED" w:rsidRPr="002661FA">
        <w:rPr>
          <w:sz w:val="24"/>
          <w:szCs w:val="24"/>
          <w:lang w:val="bs-Latn-BA"/>
        </w:rPr>
        <w:t>već žele specijaliziranu podršku, savjet i pomoć u prepoznavanju nasilja</w:t>
      </w:r>
      <w:r>
        <w:rPr>
          <w:sz w:val="24"/>
          <w:szCs w:val="24"/>
          <w:lang w:val="bs-Latn-BA"/>
        </w:rPr>
        <w:t>,</w:t>
      </w:r>
      <w:r w:rsidR="009215ED" w:rsidRPr="002661FA">
        <w:rPr>
          <w:sz w:val="24"/>
          <w:szCs w:val="24"/>
          <w:lang w:val="bs-Latn-BA"/>
        </w:rPr>
        <w:t xml:space="preserve"> onda je SOS telefon adekvatnija opcija. </w:t>
      </w:r>
    </w:p>
    <w:p w14:paraId="0736DF25" w14:textId="77777777" w:rsidR="00A74E13" w:rsidRDefault="00CF5DF5" w:rsidP="004D55B3">
      <w:pPr>
        <w:jc w:val="both"/>
        <w:rPr>
          <w:sz w:val="24"/>
          <w:szCs w:val="24"/>
          <w:lang w:val="bs-Latn-BA"/>
        </w:rPr>
      </w:pPr>
      <w:r>
        <w:rPr>
          <w:sz w:val="24"/>
          <w:szCs w:val="24"/>
          <w:lang w:val="bs-Latn-BA"/>
        </w:rPr>
        <w:t>Nadalje</w:t>
      </w:r>
      <w:r w:rsidR="00402E95">
        <w:rPr>
          <w:sz w:val="24"/>
          <w:szCs w:val="24"/>
          <w:lang w:val="bs-Latn-BA"/>
        </w:rPr>
        <w:t>,</w:t>
      </w:r>
      <w:r w:rsidR="0016141F" w:rsidRPr="002661FA">
        <w:rPr>
          <w:sz w:val="24"/>
          <w:szCs w:val="24"/>
          <w:lang w:val="bs-Latn-BA"/>
        </w:rPr>
        <w:t xml:space="preserve"> kontrola kvaliteta </w:t>
      </w:r>
      <w:r w:rsidR="006528E6" w:rsidRPr="002661FA">
        <w:rPr>
          <w:sz w:val="24"/>
          <w:szCs w:val="24"/>
          <w:lang w:val="bs-Latn-BA"/>
        </w:rPr>
        <w:t>pruženih usluga u okviru tretmana u sigurnoj kući</w:t>
      </w:r>
      <w:r w:rsidR="005242C8">
        <w:rPr>
          <w:sz w:val="24"/>
          <w:szCs w:val="24"/>
          <w:lang w:val="bs-Latn-BA"/>
        </w:rPr>
        <w:t xml:space="preserve"> </w:t>
      </w:r>
      <w:r w:rsidR="0016141F" w:rsidRPr="002661FA">
        <w:rPr>
          <w:sz w:val="24"/>
          <w:szCs w:val="24"/>
          <w:lang w:val="bs-Latn-BA"/>
        </w:rPr>
        <w:t>se ne vrši</w:t>
      </w:r>
      <w:r w:rsidR="00402E95">
        <w:rPr>
          <w:sz w:val="24"/>
          <w:szCs w:val="24"/>
          <w:lang w:val="bs-Latn-BA"/>
        </w:rPr>
        <w:t>,</w:t>
      </w:r>
      <w:r w:rsidR="0016141F" w:rsidRPr="002661FA">
        <w:rPr>
          <w:sz w:val="24"/>
          <w:szCs w:val="24"/>
          <w:lang w:val="bs-Latn-BA"/>
        </w:rPr>
        <w:t xml:space="preserve"> a time ni rada SOS telefona. Nadzor nad radom sigurnih kuća vrši samo inspekcija rada, ali oni ne ulaze u kvalitet usluge. </w:t>
      </w:r>
      <w:r w:rsidR="00E878F7" w:rsidRPr="002661FA">
        <w:rPr>
          <w:sz w:val="24"/>
          <w:szCs w:val="24"/>
          <w:lang w:val="bs-Latn-BA"/>
        </w:rPr>
        <w:t xml:space="preserve">Postavlja se pitanje koja </w:t>
      </w:r>
      <w:r w:rsidRPr="002661FA">
        <w:rPr>
          <w:sz w:val="24"/>
          <w:szCs w:val="24"/>
          <w:lang w:val="bs-Latn-BA"/>
        </w:rPr>
        <w:t xml:space="preserve">bi </w:t>
      </w:r>
      <w:r w:rsidR="00E878F7" w:rsidRPr="002661FA">
        <w:rPr>
          <w:sz w:val="24"/>
          <w:szCs w:val="24"/>
          <w:lang w:val="bs-Latn-BA"/>
        </w:rPr>
        <w:t>služba eventualno vršila kontrolu i nadzor nad kvalitetom rada u sigurnim kućama</w:t>
      </w:r>
      <w:r>
        <w:rPr>
          <w:sz w:val="24"/>
          <w:szCs w:val="24"/>
          <w:lang w:val="bs-Latn-BA"/>
        </w:rPr>
        <w:t xml:space="preserve"> te</w:t>
      </w:r>
      <w:r w:rsidR="00E878F7" w:rsidRPr="002661FA">
        <w:rPr>
          <w:sz w:val="24"/>
          <w:szCs w:val="24"/>
          <w:lang w:val="bs-Latn-BA"/>
        </w:rPr>
        <w:t xml:space="preserve"> </w:t>
      </w:r>
      <w:r w:rsidR="00C0556D" w:rsidRPr="002661FA">
        <w:rPr>
          <w:sz w:val="24"/>
          <w:szCs w:val="24"/>
          <w:lang w:val="bs-Latn-BA"/>
        </w:rPr>
        <w:t>d</w:t>
      </w:r>
      <w:r w:rsidR="0016141F" w:rsidRPr="002661FA">
        <w:rPr>
          <w:sz w:val="24"/>
          <w:szCs w:val="24"/>
          <w:lang w:val="bs-Latn-BA"/>
        </w:rPr>
        <w:t xml:space="preserve">a li su edukacije koje imaju u sigurnim kućama dovoljne, da li su </w:t>
      </w:r>
      <w:r w:rsidR="0016141F" w:rsidRPr="00E6550A">
        <w:rPr>
          <w:sz w:val="24"/>
          <w:szCs w:val="24"/>
          <w:lang w:val="bs-Latn-BA"/>
        </w:rPr>
        <w:t xml:space="preserve">stručnjaci dovoljno </w:t>
      </w:r>
      <w:r w:rsidR="00C54568">
        <w:rPr>
          <w:sz w:val="24"/>
          <w:szCs w:val="24"/>
          <w:lang w:val="bs-Latn-BA"/>
        </w:rPr>
        <w:t>educirani</w:t>
      </w:r>
      <w:r w:rsidR="00A74E13">
        <w:rPr>
          <w:sz w:val="24"/>
          <w:szCs w:val="24"/>
          <w:lang w:val="bs-Latn-BA"/>
        </w:rPr>
        <w:t xml:space="preserve"> i</w:t>
      </w:r>
      <w:r w:rsidR="0016141F" w:rsidRPr="00E6550A">
        <w:rPr>
          <w:sz w:val="24"/>
          <w:szCs w:val="24"/>
          <w:lang w:val="bs-Latn-BA"/>
        </w:rPr>
        <w:t xml:space="preserve"> da li su adekvatno zastupljeni relevantni stručni profili</w:t>
      </w:r>
      <w:r w:rsidR="00E6550A" w:rsidRPr="00E6550A">
        <w:rPr>
          <w:sz w:val="24"/>
          <w:szCs w:val="24"/>
          <w:lang w:val="bs-Latn-BA"/>
        </w:rPr>
        <w:t>.</w:t>
      </w:r>
      <w:r w:rsidR="00402E95" w:rsidRPr="00E6550A">
        <w:rPr>
          <w:sz w:val="24"/>
          <w:szCs w:val="24"/>
          <w:lang w:val="bs-Latn-BA"/>
        </w:rPr>
        <w:t xml:space="preserve"> </w:t>
      </w:r>
      <w:r w:rsidR="00E6550A" w:rsidRPr="00E6550A">
        <w:rPr>
          <w:sz w:val="24"/>
          <w:szCs w:val="24"/>
          <w:lang w:val="bs-Latn-BA"/>
        </w:rPr>
        <w:t>Iako to prelazi okvire ov</w:t>
      </w:r>
      <w:r w:rsidR="00E6550A">
        <w:rPr>
          <w:sz w:val="24"/>
          <w:szCs w:val="24"/>
          <w:lang w:val="bs-Latn-BA"/>
        </w:rPr>
        <w:t>og istraživanja</w:t>
      </w:r>
      <w:r w:rsidR="00E6550A" w:rsidRPr="00E6550A">
        <w:rPr>
          <w:sz w:val="24"/>
          <w:szCs w:val="24"/>
          <w:lang w:val="bs-Latn-BA"/>
        </w:rPr>
        <w:t xml:space="preserve">, </w:t>
      </w:r>
      <w:r w:rsidR="0016141F" w:rsidRPr="00E6550A">
        <w:rPr>
          <w:sz w:val="24"/>
          <w:szCs w:val="24"/>
          <w:lang w:val="bs-Latn-BA"/>
        </w:rPr>
        <w:t xml:space="preserve">nakon dugogodišnjeg rada sigurnih kuća, ovakva analiza bi </w:t>
      </w:r>
      <w:r w:rsidR="00E6550A" w:rsidRPr="00E6550A">
        <w:rPr>
          <w:sz w:val="24"/>
          <w:szCs w:val="24"/>
          <w:lang w:val="bs-Latn-BA"/>
        </w:rPr>
        <w:t xml:space="preserve">sigurno </w:t>
      </w:r>
      <w:r w:rsidR="0016141F" w:rsidRPr="00E6550A">
        <w:rPr>
          <w:sz w:val="24"/>
          <w:szCs w:val="24"/>
          <w:lang w:val="bs-Latn-BA"/>
        </w:rPr>
        <w:t>mogla ponuditi</w:t>
      </w:r>
      <w:r w:rsidR="0016141F" w:rsidRPr="002661FA">
        <w:rPr>
          <w:sz w:val="24"/>
          <w:szCs w:val="24"/>
          <w:lang w:val="bs-Latn-BA"/>
        </w:rPr>
        <w:t xml:space="preserve"> određene uvide. </w:t>
      </w:r>
    </w:p>
    <w:p w14:paraId="2E3592E5" w14:textId="4B1CC680" w:rsidR="00285783" w:rsidRPr="002661FA" w:rsidRDefault="00C0556D" w:rsidP="004D55B3">
      <w:pPr>
        <w:jc w:val="both"/>
        <w:rPr>
          <w:sz w:val="24"/>
          <w:szCs w:val="24"/>
          <w:lang w:val="bs-Latn-BA"/>
        </w:rPr>
      </w:pPr>
      <w:r w:rsidRPr="002661FA">
        <w:rPr>
          <w:sz w:val="24"/>
          <w:szCs w:val="24"/>
          <w:lang w:val="bs-Latn-BA"/>
        </w:rPr>
        <w:t xml:space="preserve">Gender </w:t>
      </w:r>
      <w:r w:rsidR="00FB045F">
        <w:rPr>
          <w:sz w:val="24"/>
          <w:szCs w:val="24"/>
          <w:lang w:val="bs-Latn-BA"/>
        </w:rPr>
        <w:t>C</w:t>
      </w:r>
      <w:r w:rsidR="00FB045F" w:rsidRPr="002661FA">
        <w:rPr>
          <w:sz w:val="24"/>
          <w:szCs w:val="24"/>
          <w:lang w:val="bs-Latn-BA"/>
        </w:rPr>
        <w:t xml:space="preserve">entar </w:t>
      </w:r>
      <w:r w:rsidR="009B787C" w:rsidRPr="002661FA">
        <w:rPr>
          <w:sz w:val="24"/>
          <w:szCs w:val="24"/>
          <w:lang w:val="bs-Latn-BA"/>
        </w:rPr>
        <w:t>podržava i koor</w:t>
      </w:r>
      <w:r w:rsidRPr="002661FA">
        <w:rPr>
          <w:sz w:val="24"/>
          <w:szCs w:val="24"/>
          <w:lang w:val="bs-Latn-BA"/>
        </w:rPr>
        <w:t>dinira procese vezane za sigurne kuće i SOS telefon</w:t>
      </w:r>
      <w:r w:rsidR="00C54568">
        <w:rPr>
          <w:sz w:val="24"/>
          <w:szCs w:val="24"/>
          <w:lang w:val="bs-Latn-BA"/>
        </w:rPr>
        <w:t xml:space="preserve"> 1265</w:t>
      </w:r>
      <w:r w:rsidRPr="002661FA">
        <w:rPr>
          <w:sz w:val="24"/>
          <w:szCs w:val="24"/>
          <w:lang w:val="bs-Latn-BA"/>
        </w:rPr>
        <w:t>, uključujući i proces</w:t>
      </w:r>
      <w:r w:rsidR="009B787C" w:rsidRPr="002661FA">
        <w:rPr>
          <w:sz w:val="24"/>
          <w:szCs w:val="24"/>
          <w:lang w:val="bs-Latn-BA"/>
        </w:rPr>
        <w:t>e</w:t>
      </w:r>
      <w:r w:rsidRPr="002661FA">
        <w:rPr>
          <w:sz w:val="24"/>
          <w:szCs w:val="24"/>
          <w:lang w:val="bs-Latn-BA"/>
        </w:rPr>
        <w:t xml:space="preserve"> usklađivanja sa međunarodnim dokumentima</w:t>
      </w:r>
      <w:r w:rsidR="00EE4185">
        <w:rPr>
          <w:sz w:val="24"/>
          <w:szCs w:val="24"/>
          <w:lang w:val="bs-Latn-BA"/>
        </w:rPr>
        <w:t>.</w:t>
      </w:r>
      <w:r w:rsidRPr="002661FA">
        <w:rPr>
          <w:sz w:val="24"/>
          <w:szCs w:val="24"/>
          <w:lang w:val="bs-Latn-BA"/>
        </w:rPr>
        <w:t xml:space="preserve"> </w:t>
      </w:r>
      <w:r w:rsidR="00EE4185">
        <w:rPr>
          <w:sz w:val="24"/>
          <w:szCs w:val="24"/>
          <w:lang w:val="bs-Latn-BA"/>
        </w:rPr>
        <w:t>M</w:t>
      </w:r>
      <w:r w:rsidRPr="002661FA">
        <w:rPr>
          <w:sz w:val="24"/>
          <w:szCs w:val="24"/>
          <w:lang w:val="bs-Latn-BA"/>
        </w:rPr>
        <w:t>eđutim</w:t>
      </w:r>
      <w:r w:rsidR="00EE4185">
        <w:rPr>
          <w:sz w:val="24"/>
          <w:szCs w:val="24"/>
          <w:lang w:val="bs-Latn-BA"/>
        </w:rPr>
        <w:t>,</w:t>
      </w:r>
      <w:r w:rsidRPr="002661FA">
        <w:rPr>
          <w:sz w:val="24"/>
          <w:szCs w:val="24"/>
          <w:lang w:val="bs-Latn-BA"/>
        </w:rPr>
        <w:t xml:space="preserve"> Gender </w:t>
      </w:r>
      <w:r w:rsidR="00FB045F">
        <w:rPr>
          <w:sz w:val="24"/>
          <w:szCs w:val="24"/>
          <w:lang w:val="bs-Latn-BA"/>
        </w:rPr>
        <w:t>C</w:t>
      </w:r>
      <w:r w:rsidR="00FB045F" w:rsidRPr="002661FA">
        <w:rPr>
          <w:sz w:val="24"/>
          <w:szCs w:val="24"/>
          <w:lang w:val="bs-Latn-BA"/>
        </w:rPr>
        <w:t xml:space="preserve">entar </w:t>
      </w:r>
      <w:r w:rsidRPr="002661FA">
        <w:rPr>
          <w:sz w:val="24"/>
          <w:szCs w:val="24"/>
          <w:lang w:val="bs-Latn-BA"/>
        </w:rPr>
        <w:t xml:space="preserve">nema ovlasti da provodi aktivnosti u vezi SOS telefona niti da nadzire </w:t>
      </w:r>
      <w:r w:rsidR="00285783" w:rsidRPr="002661FA">
        <w:rPr>
          <w:sz w:val="24"/>
          <w:szCs w:val="24"/>
          <w:lang w:val="bs-Latn-BA"/>
        </w:rPr>
        <w:t xml:space="preserve">profesionalni </w:t>
      </w:r>
      <w:r w:rsidR="00EE4185">
        <w:rPr>
          <w:sz w:val="24"/>
          <w:szCs w:val="24"/>
          <w:lang w:val="bs-Latn-BA"/>
        </w:rPr>
        <w:t>aspekt</w:t>
      </w:r>
      <w:r w:rsidR="00285783" w:rsidRPr="002661FA">
        <w:rPr>
          <w:sz w:val="24"/>
          <w:szCs w:val="24"/>
          <w:lang w:val="bs-Latn-BA"/>
        </w:rPr>
        <w:t xml:space="preserve"> rada. </w:t>
      </w:r>
      <w:r w:rsidRPr="002661FA">
        <w:rPr>
          <w:sz w:val="24"/>
          <w:szCs w:val="24"/>
          <w:lang w:val="bs-Latn-BA"/>
        </w:rPr>
        <w:t>Također je važno izbjeći situacije da stručnja</w:t>
      </w:r>
      <w:r w:rsidR="00E6550A">
        <w:rPr>
          <w:sz w:val="24"/>
          <w:szCs w:val="24"/>
          <w:lang w:val="bs-Latn-BA"/>
        </w:rPr>
        <w:t>kinja</w:t>
      </w:r>
      <w:r w:rsidRPr="002661FA">
        <w:rPr>
          <w:sz w:val="24"/>
          <w:szCs w:val="24"/>
          <w:lang w:val="bs-Latn-BA"/>
        </w:rPr>
        <w:t>ma</w:t>
      </w:r>
      <w:r w:rsidR="00C54568">
        <w:rPr>
          <w:sz w:val="24"/>
          <w:szCs w:val="24"/>
          <w:lang w:val="bs-Latn-BA"/>
        </w:rPr>
        <w:t>/stručnjacima</w:t>
      </w:r>
      <w:r w:rsidRPr="002661FA">
        <w:rPr>
          <w:sz w:val="24"/>
          <w:szCs w:val="24"/>
          <w:lang w:val="bs-Latn-BA"/>
        </w:rPr>
        <w:t xml:space="preserve"> u sigurnim kućama </w:t>
      </w:r>
      <w:r w:rsidR="00E6550A">
        <w:rPr>
          <w:sz w:val="24"/>
          <w:szCs w:val="24"/>
          <w:lang w:val="bs-Latn-BA"/>
        </w:rPr>
        <w:t>i</w:t>
      </w:r>
      <w:r w:rsidRPr="002661FA">
        <w:rPr>
          <w:sz w:val="24"/>
          <w:szCs w:val="24"/>
          <w:lang w:val="bs-Latn-BA"/>
        </w:rPr>
        <w:t xml:space="preserve"> operater</w:t>
      </w:r>
      <w:r w:rsidR="00E6550A">
        <w:rPr>
          <w:sz w:val="24"/>
          <w:szCs w:val="24"/>
          <w:lang w:val="bs-Latn-BA"/>
        </w:rPr>
        <w:t>ka</w:t>
      </w:r>
      <w:r w:rsidRPr="002661FA">
        <w:rPr>
          <w:sz w:val="24"/>
          <w:szCs w:val="24"/>
          <w:lang w:val="bs-Latn-BA"/>
        </w:rPr>
        <w:t>ma</w:t>
      </w:r>
      <w:r w:rsidR="00C54568">
        <w:rPr>
          <w:sz w:val="24"/>
          <w:szCs w:val="24"/>
          <w:lang w:val="bs-Latn-BA"/>
        </w:rPr>
        <w:t>/operaterima</w:t>
      </w:r>
      <w:r w:rsidRPr="002661FA">
        <w:rPr>
          <w:sz w:val="24"/>
          <w:szCs w:val="24"/>
          <w:lang w:val="bs-Latn-BA"/>
        </w:rPr>
        <w:t xml:space="preserve"> na SOS telefonima nude edukacije oni koji nisu</w:t>
      </w:r>
      <w:r w:rsidR="009B787C" w:rsidRPr="002661FA">
        <w:rPr>
          <w:sz w:val="24"/>
          <w:szCs w:val="24"/>
          <w:lang w:val="bs-Latn-BA"/>
        </w:rPr>
        <w:t xml:space="preserve"> struč</w:t>
      </w:r>
      <w:r w:rsidR="00285783" w:rsidRPr="002661FA">
        <w:rPr>
          <w:sz w:val="24"/>
          <w:szCs w:val="24"/>
          <w:lang w:val="bs-Latn-BA"/>
        </w:rPr>
        <w:t>n</w:t>
      </w:r>
      <w:r w:rsidRPr="002661FA">
        <w:rPr>
          <w:sz w:val="24"/>
          <w:szCs w:val="24"/>
          <w:lang w:val="bs-Latn-BA"/>
        </w:rPr>
        <w:t>i</w:t>
      </w:r>
      <w:r w:rsidR="00285783" w:rsidRPr="002661FA">
        <w:rPr>
          <w:sz w:val="24"/>
          <w:szCs w:val="24"/>
          <w:lang w:val="bs-Latn-BA"/>
        </w:rPr>
        <w:t xml:space="preserve"> </w:t>
      </w:r>
      <w:r w:rsidR="00EE4185">
        <w:rPr>
          <w:sz w:val="24"/>
          <w:szCs w:val="24"/>
          <w:lang w:val="bs-Latn-BA"/>
        </w:rPr>
        <w:t>za</w:t>
      </w:r>
      <w:r w:rsidR="00285783" w:rsidRPr="002661FA">
        <w:rPr>
          <w:sz w:val="24"/>
          <w:szCs w:val="24"/>
          <w:lang w:val="bs-Latn-BA"/>
        </w:rPr>
        <w:t xml:space="preserve"> to. </w:t>
      </w:r>
    </w:p>
    <w:p w14:paraId="6A09E236" w14:textId="1142C78C" w:rsidR="00DC5EB2" w:rsidRPr="002661FA" w:rsidRDefault="00EE4185" w:rsidP="004D55B3">
      <w:pPr>
        <w:jc w:val="both"/>
        <w:rPr>
          <w:sz w:val="24"/>
          <w:szCs w:val="24"/>
          <w:lang w:val="bs-Latn-BA"/>
        </w:rPr>
      </w:pPr>
      <w:r>
        <w:rPr>
          <w:sz w:val="24"/>
          <w:szCs w:val="24"/>
          <w:lang w:val="bs-Latn-BA"/>
        </w:rPr>
        <w:t>B</w:t>
      </w:r>
      <w:r w:rsidR="00DC5EB2" w:rsidRPr="002661FA">
        <w:rPr>
          <w:sz w:val="24"/>
          <w:szCs w:val="24"/>
          <w:lang w:val="bs-Latn-BA"/>
        </w:rPr>
        <w:t>ilo bi korisno u bu</w:t>
      </w:r>
      <w:r w:rsidR="00C0556D" w:rsidRPr="002661FA">
        <w:rPr>
          <w:sz w:val="24"/>
          <w:szCs w:val="24"/>
          <w:lang w:val="bs-Latn-BA"/>
        </w:rPr>
        <w:t>dućnosti saznati i dokumentirati</w:t>
      </w:r>
      <w:r w:rsidR="00DC5EB2" w:rsidRPr="002661FA">
        <w:rPr>
          <w:sz w:val="24"/>
          <w:szCs w:val="24"/>
          <w:lang w:val="bs-Latn-BA"/>
        </w:rPr>
        <w:t xml:space="preserve"> </w:t>
      </w:r>
      <w:r w:rsidR="00225286">
        <w:rPr>
          <w:sz w:val="24"/>
          <w:szCs w:val="24"/>
          <w:lang w:val="bs-Latn-BA"/>
        </w:rPr>
        <w:t xml:space="preserve">putem istraživanja kroz intervjue sa korisnicama </w:t>
      </w:r>
      <w:r w:rsidR="00DC5EB2" w:rsidRPr="002661FA">
        <w:rPr>
          <w:sz w:val="24"/>
          <w:szCs w:val="24"/>
          <w:lang w:val="bs-Latn-BA"/>
        </w:rPr>
        <w:t>šta je SOS značio za žrtve nasilja u p</w:t>
      </w:r>
      <w:r w:rsidR="00C0556D" w:rsidRPr="002661FA">
        <w:rPr>
          <w:sz w:val="24"/>
          <w:szCs w:val="24"/>
          <w:lang w:val="bs-Latn-BA"/>
        </w:rPr>
        <w:t>o</w:t>
      </w:r>
      <w:r w:rsidR="00DC5EB2" w:rsidRPr="002661FA">
        <w:rPr>
          <w:sz w:val="24"/>
          <w:szCs w:val="24"/>
          <w:lang w:val="bs-Latn-BA"/>
        </w:rPr>
        <w:t>rodici koje su smješten</w:t>
      </w:r>
      <w:r>
        <w:rPr>
          <w:sz w:val="24"/>
          <w:szCs w:val="24"/>
          <w:lang w:val="bs-Latn-BA"/>
        </w:rPr>
        <w:t>e</w:t>
      </w:r>
      <w:r w:rsidR="00DC5EB2" w:rsidRPr="002661FA">
        <w:rPr>
          <w:sz w:val="24"/>
          <w:szCs w:val="24"/>
          <w:lang w:val="bs-Latn-BA"/>
        </w:rPr>
        <w:t xml:space="preserve"> u sigurnu kuću, te koju ulogu je taj odgovor na poziv odigrao u cijelom sistemu zaštite. Na samom kraju ove analize nameće se pitanje zašto SOS telefon nije jedinstven za cijelu B</w:t>
      </w:r>
      <w:r>
        <w:rPr>
          <w:sz w:val="24"/>
          <w:szCs w:val="24"/>
          <w:lang w:val="bs-Latn-BA"/>
        </w:rPr>
        <w:t>i</w:t>
      </w:r>
      <w:r w:rsidR="00DC5EB2" w:rsidRPr="002661FA">
        <w:rPr>
          <w:sz w:val="24"/>
          <w:szCs w:val="24"/>
          <w:lang w:val="bs-Latn-BA"/>
        </w:rPr>
        <w:t>H i</w:t>
      </w:r>
      <w:r w:rsidR="005D28D0" w:rsidRPr="002661FA">
        <w:rPr>
          <w:sz w:val="24"/>
          <w:szCs w:val="24"/>
          <w:lang w:val="bs-Latn-BA"/>
        </w:rPr>
        <w:t xml:space="preserve"> zašto se kao takav ne promovira</w:t>
      </w:r>
      <w:r w:rsidR="00DC5EB2" w:rsidRPr="002661FA">
        <w:rPr>
          <w:sz w:val="24"/>
          <w:szCs w:val="24"/>
          <w:lang w:val="bs-Latn-BA"/>
        </w:rPr>
        <w:t xml:space="preserve">. Za to ne postoje nikakve tehničke prepreke, a i finansijski bi jedinstven broj bio isplativiji, stoga bi bilo korisno da institucionalni mehanizmi za ravnopravnost spolova, ali i međunarodne organizacije i donatori koji podržavaju aktivnosti u oblasti prevencije nasilja nad ženama insistiraju na jedinstvenom broju za cijelu Bosnu i Hercegovinu. </w:t>
      </w:r>
    </w:p>
    <w:p w14:paraId="10735B68" w14:textId="0C1496C6" w:rsidR="00285783" w:rsidRPr="002661FA" w:rsidRDefault="007266A2" w:rsidP="004D55B3">
      <w:pPr>
        <w:jc w:val="both"/>
        <w:rPr>
          <w:sz w:val="24"/>
          <w:szCs w:val="24"/>
          <w:lang w:val="bs-Latn-BA"/>
        </w:rPr>
      </w:pPr>
      <w:r w:rsidRPr="002661FA">
        <w:rPr>
          <w:sz w:val="24"/>
          <w:szCs w:val="24"/>
          <w:lang w:val="bs-Latn-BA"/>
        </w:rPr>
        <w:t>SOS telefon je resurs koji bi mogao biti konce</w:t>
      </w:r>
      <w:r w:rsidR="009B787C" w:rsidRPr="002661FA">
        <w:rPr>
          <w:sz w:val="24"/>
          <w:szCs w:val="24"/>
          <w:lang w:val="bs-Latn-BA"/>
        </w:rPr>
        <w:t>ptualno još više unaprijeđen, o</w:t>
      </w:r>
      <w:r w:rsidRPr="002661FA">
        <w:rPr>
          <w:sz w:val="24"/>
          <w:szCs w:val="24"/>
          <w:lang w:val="bs-Latn-BA"/>
        </w:rPr>
        <w:t>d</w:t>
      </w:r>
      <w:r w:rsidR="009B787C" w:rsidRPr="002661FA">
        <w:rPr>
          <w:sz w:val="24"/>
          <w:szCs w:val="24"/>
          <w:lang w:val="bs-Latn-BA"/>
        </w:rPr>
        <w:t>n</w:t>
      </w:r>
      <w:r w:rsidRPr="002661FA">
        <w:rPr>
          <w:sz w:val="24"/>
          <w:szCs w:val="24"/>
          <w:lang w:val="bs-Latn-BA"/>
        </w:rPr>
        <w:t>osno proširen. Informacije i savjet</w:t>
      </w:r>
      <w:r w:rsidR="00EE4185">
        <w:rPr>
          <w:sz w:val="24"/>
          <w:szCs w:val="24"/>
          <w:lang w:val="bs-Latn-BA"/>
        </w:rPr>
        <w:t>i</w:t>
      </w:r>
      <w:r w:rsidRPr="002661FA">
        <w:rPr>
          <w:sz w:val="24"/>
          <w:szCs w:val="24"/>
          <w:lang w:val="bs-Latn-BA"/>
        </w:rPr>
        <w:t xml:space="preserve"> bi se mogli nuditi ne </w:t>
      </w:r>
      <w:r w:rsidR="009B787C" w:rsidRPr="002661FA">
        <w:rPr>
          <w:sz w:val="24"/>
          <w:szCs w:val="24"/>
          <w:lang w:val="bs-Latn-BA"/>
        </w:rPr>
        <w:t xml:space="preserve">samo </w:t>
      </w:r>
      <w:r w:rsidR="000F7679" w:rsidRPr="002661FA">
        <w:rPr>
          <w:sz w:val="24"/>
          <w:szCs w:val="24"/>
          <w:lang w:val="bs-Latn-BA"/>
        </w:rPr>
        <w:t>žrtva</w:t>
      </w:r>
      <w:r w:rsidR="009B787C" w:rsidRPr="002661FA">
        <w:rPr>
          <w:sz w:val="24"/>
          <w:szCs w:val="24"/>
          <w:lang w:val="bs-Latn-BA"/>
        </w:rPr>
        <w:t>ma</w:t>
      </w:r>
      <w:r w:rsidR="007358CB" w:rsidRPr="002661FA">
        <w:rPr>
          <w:sz w:val="24"/>
          <w:szCs w:val="24"/>
          <w:lang w:val="bs-Latn-BA"/>
        </w:rPr>
        <w:t xml:space="preserve"> nasilja</w:t>
      </w:r>
      <w:r w:rsidR="009B787C" w:rsidRPr="002661FA">
        <w:rPr>
          <w:sz w:val="24"/>
          <w:szCs w:val="24"/>
          <w:lang w:val="bs-Latn-BA"/>
        </w:rPr>
        <w:t>, nego i osobama</w:t>
      </w:r>
      <w:r w:rsidR="000F7679" w:rsidRPr="002661FA">
        <w:rPr>
          <w:sz w:val="24"/>
          <w:szCs w:val="24"/>
          <w:lang w:val="bs-Latn-BA"/>
        </w:rPr>
        <w:t xml:space="preserve"> koje su počinioci nasilja u porodici</w:t>
      </w:r>
      <w:r w:rsidR="009B787C" w:rsidRPr="002661FA">
        <w:rPr>
          <w:sz w:val="24"/>
          <w:szCs w:val="24"/>
          <w:lang w:val="bs-Latn-BA"/>
        </w:rPr>
        <w:t xml:space="preserve">. Ovakva vrsta podrške bila bi značajna za one koji su osvijestili da su nasilnici i koji žele prestati s tim. </w:t>
      </w:r>
      <w:r w:rsidR="00EE4185">
        <w:rPr>
          <w:sz w:val="24"/>
          <w:szCs w:val="24"/>
          <w:lang w:val="bs-Latn-BA"/>
        </w:rPr>
        <w:t>Iz</w:t>
      </w:r>
      <w:r w:rsidR="009B787C" w:rsidRPr="002661FA">
        <w:rPr>
          <w:sz w:val="24"/>
          <w:szCs w:val="24"/>
          <w:lang w:val="bs-Latn-BA"/>
        </w:rPr>
        <w:t xml:space="preserve"> istraživanj</w:t>
      </w:r>
      <w:r w:rsidR="00EE4185">
        <w:rPr>
          <w:sz w:val="24"/>
          <w:szCs w:val="24"/>
          <w:lang w:val="bs-Latn-BA"/>
        </w:rPr>
        <w:t>a</w:t>
      </w:r>
      <w:r w:rsidR="009B787C" w:rsidRPr="002661FA">
        <w:rPr>
          <w:sz w:val="24"/>
          <w:szCs w:val="24"/>
          <w:lang w:val="bs-Latn-BA"/>
        </w:rPr>
        <w:t xml:space="preserve"> proizilazi da bi bilo dobro da servis SOS</w:t>
      </w:r>
      <w:r w:rsidR="00C54568">
        <w:rPr>
          <w:sz w:val="24"/>
          <w:szCs w:val="24"/>
          <w:lang w:val="bs-Latn-BA"/>
        </w:rPr>
        <w:t xml:space="preserve"> telefon</w:t>
      </w:r>
      <w:r w:rsidR="009B787C" w:rsidRPr="002661FA">
        <w:rPr>
          <w:sz w:val="24"/>
          <w:szCs w:val="24"/>
          <w:lang w:val="bs-Latn-BA"/>
        </w:rPr>
        <w:t xml:space="preserve"> ima širi spektar rada, ali i da </w:t>
      </w:r>
      <w:r w:rsidR="000F7679" w:rsidRPr="002661FA">
        <w:rPr>
          <w:sz w:val="24"/>
          <w:szCs w:val="24"/>
          <w:lang w:val="bs-Latn-BA"/>
        </w:rPr>
        <w:t xml:space="preserve">se </w:t>
      </w:r>
      <w:r w:rsidR="000F7679" w:rsidRPr="00C378C1">
        <w:rPr>
          <w:sz w:val="24"/>
          <w:szCs w:val="24"/>
          <w:lang w:val="bs-Latn-BA"/>
        </w:rPr>
        <w:t xml:space="preserve">standardizira određena usluga i da se definiše način i </w:t>
      </w:r>
      <w:r w:rsidR="009B787C" w:rsidRPr="00C378C1">
        <w:rPr>
          <w:sz w:val="24"/>
          <w:szCs w:val="24"/>
          <w:lang w:val="bs-Latn-BA"/>
        </w:rPr>
        <w:t>finansiranje; da li kroz posebn</w:t>
      </w:r>
      <w:r w:rsidR="000F7679" w:rsidRPr="00C378C1">
        <w:rPr>
          <w:sz w:val="24"/>
          <w:szCs w:val="24"/>
          <w:lang w:val="bs-Latn-BA"/>
        </w:rPr>
        <w:t xml:space="preserve">e sporazume kroz neku budžetsku liniju podrške nevladinim organizacijama ili da se </w:t>
      </w:r>
      <w:r w:rsidR="009B787C" w:rsidRPr="00C378C1">
        <w:rPr>
          <w:sz w:val="24"/>
          <w:szCs w:val="24"/>
          <w:lang w:val="bs-Latn-BA"/>
        </w:rPr>
        <w:t>po</w:t>
      </w:r>
      <w:r w:rsidR="000F7679" w:rsidRPr="00C378C1">
        <w:rPr>
          <w:sz w:val="24"/>
          <w:szCs w:val="24"/>
          <w:lang w:val="bs-Latn-BA"/>
        </w:rPr>
        <w:t>digne na značajno</w:t>
      </w:r>
      <w:r w:rsidR="000F7679" w:rsidRPr="002661FA">
        <w:rPr>
          <w:sz w:val="24"/>
          <w:szCs w:val="24"/>
          <w:lang w:val="bs-Latn-BA"/>
        </w:rPr>
        <w:t xml:space="preserve"> </w:t>
      </w:r>
      <w:r w:rsidR="009B787C" w:rsidRPr="002661FA">
        <w:rPr>
          <w:sz w:val="24"/>
          <w:szCs w:val="24"/>
          <w:lang w:val="bs-Latn-BA"/>
        </w:rPr>
        <w:t xml:space="preserve">viši nivo </w:t>
      </w:r>
      <w:r w:rsidR="00C378C1">
        <w:rPr>
          <w:sz w:val="24"/>
          <w:szCs w:val="24"/>
          <w:lang w:val="bs-Latn-BA"/>
        </w:rPr>
        <w:t xml:space="preserve">tako da se osobe samo time bave i za to dobivaju plaću. </w:t>
      </w:r>
    </w:p>
    <w:p w14:paraId="63853125" w14:textId="5870A769" w:rsidR="00225286" w:rsidRPr="00225286" w:rsidRDefault="00285783" w:rsidP="00225286">
      <w:pPr>
        <w:jc w:val="both"/>
        <w:rPr>
          <w:sz w:val="24"/>
          <w:szCs w:val="24"/>
        </w:rPr>
      </w:pPr>
      <w:r w:rsidRPr="002661FA">
        <w:rPr>
          <w:sz w:val="24"/>
          <w:szCs w:val="24"/>
          <w:lang w:val="bs-Latn-BA"/>
        </w:rPr>
        <w:t>U budućnosti b</w:t>
      </w:r>
      <w:r w:rsidR="009B787C" w:rsidRPr="002661FA">
        <w:rPr>
          <w:sz w:val="24"/>
          <w:szCs w:val="24"/>
          <w:lang w:val="bs-Latn-BA"/>
        </w:rPr>
        <w:t>i bilo potreb</w:t>
      </w:r>
      <w:r w:rsidR="008671F7">
        <w:rPr>
          <w:sz w:val="24"/>
          <w:szCs w:val="24"/>
          <w:lang w:val="bs-Latn-BA"/>
        </w:rPr>
        <w:t>n</w:t>
      </w:r>
      <w:r w:rsidR="009B787C" w:rsidRPr="002661FA">
        <w:rPr>
          <w:sz w:val="24"/>
          <w:szCs w:val="24"/>
          <w:lang w:val="bs-Latn-BA"/>
        </w:rPr>
        <w:t>o utvrditi stvarni</w:t>
      </w:r>
      <w:r w:rsidRPr="002661FA">
        <w:rPr>
          <w:sz w:val="24"/>
          <w:szCs w:val="24"/>
          <w:lang w:val="bs-Latn-BA"/>
        </w:rPr>
        <w:t xml:space="preserve"> trošak rada SOS telefona. Kroz i</w:t>
      </w:r>
      <w:r w:rsidR="009B787C" w:rsidRPr="002661FA">
        <w:rPr>
          <w:sz w:val="24"/>
          <w:szCs w:val="24"/>
          <w:lang w:val="bs-Latn-BA"/>
        </w:rPr>
        <w:t>nterv</w:t>
      </w:r>
      <w:r w:rsidR="008671F7">
        <w:rPr>
          <w:sz w:val="24"/>
          <w:szCs w:val="24"/>
          <w:lang w:val="bs-Latn-BA"/>
        </w:rPr>
        <w:t>j</w:t>
      </w:r>
      <w:r w:rsidR="009B787C" w:rsidRPr="002661FA">
        <w:rPr>
          <w:sz w:val="24"/>
          <w:szCs w:val="24"/>
          <w:lang w:val="bs-Latn-BA"/>
        </w:rPr>
        <w:t>ue su data različita mišl</w:t>
      </w:r>
      <w:r w:rsidRPr="002661FA">
        <w:rPr>
          <w:sz w:val="24"/>
          <w:szCs w:val="24"/>
          <w:lang w:val="bs-Latn-BA"/>
        </w:rPr>
        <w:t>j</w:t>
      </w:r>
      <w:r w:rsidR="009B787C" w:rsidRPr="002661FA">
        <w:rPr>
          <w:sz w:val="24"/>
          <w:szCs w:val="24"/>
          <w:lang w:val="bs-Latn-BA"/>
        </w:rPr>
        <w:t>e</w:t>
      </w:r>
      <w:r w:rsidRPr="002661FA">
        <w:rPr>
          <w:sz w:val="24"/>
          <w:szCs w:val="24"/>
          <w:lang w:val="bs-Latn-BA"/>
        </w:rPr>
        <w:t>nja u kojima se tvrdi da vlada ne izdvaja dovoljno sredstava za rad SOS telefona. Vrijedi napomenut</w:t>
      </w:r>
      <w:r w:rsidR="00C378C1">
        <w:rPr>
          <w:sz w:val="24"/>
          <w:szCs w:val="24"/>
          <w:lang w:val="bs-Latn-BA"/>
        </w:rPr>
        <w:t>i</w:t>
      </w:r>
      <w:r w:rsidRPr="002661FA">
        <w:rPr>
          <w:sz w:val="24"/>
          <w:szCs w:val="24"/>
          <w:lang w:val="bs-Latn-BA"/>
        </w:rPr>
        <w:t xml:space="preserve"> da SOS telefon nosi značajne troškove koji nisu dovoljno vidljivi. </w:t>
      </w:r>
      <w:r w:rsidR="009B787C" w:rsidRPr="002661FA">
        <w:rPr>
          <w:sz w:val="24"/>
          <w:szCs w:val="24"/>
          <w:lang w:val="bs-Latn-BA"/>
        </w:rPr>
        <w:t>Kako je opisano u istraživanju</w:t>
      </w:r>
      <w:r w:rsidR="00EE4185">
        <w:rPr>
          <w:sz w:val="24"/>
          <w:szCs w:val="24"/>
          <w:lang w:val="bs-Latn-BA"/>
        </w:rPr>
        <w:t>,</w:t>
      </w:r>
      <w:r w:rsidR="009B787C" w:rsidRPr="002661FA">
        <w:rPr>
          <w:sz w:val="24"/>
          <w:szCs w:val="24"/>
          <w:lang w:val="bs-Latn-BA"/>
        </w:rPr>
        <w:t xml:space="preserve"> s</w:t>
      </w:r>
      <w:r w:rsidRPr="002661FA">
        <w:rPr>
          <w:sz w:val="24"/>
          <w:szCs w:val="24"/>
          <w:lang w:val="bs-Latn-BA"/>
        </w:rPr>
        <w:t xml:space="preserve">av taj </w:t>
      </w:r>
      <w:r w:rsidR="009B787C" w:rsidRPr="002661FA">
        <w:rPr>
          <w:sz w:val="24"/>
          <w:szCs w:val="24"/>
          <w:lang w:val="bs-Latn-BA"/>
        </w:rPr>
        <w:t xml:space="preserve">segment koji podrazumijeva </w:t>
      </w:r>
      <w:r w:rsidR="005D28D0" w:rsidRPr="002661FA">
        <w:rPr>
          <w:sz w:val="24"/>
          <w:szCs w:val="24"/>
          <w:lang w:val="bs-Latn-BA"/>
        </w:rPr>
        <w:t>troš</w:t>
      </w:r>
      <w:r w:rsidRPr="002661FA">
        <w:rPr>
          <w:sz w:val="24"/>
          <w:szCs w:val="24"/>
          <w:lang w:val="bs-Latn-BA"/>
        </w:rPr>
        <w:t>k</w:t>
      </w:r>
      <w:r w:rsidR="009B787C" w:rsidRPr="002661FA">
        <w:rPr>
          <w:sz w:val="24"/>
          <w:szCs w:val="24"/>
          <w:lang w:val="bs-Latn-BA"/>
        </w:rPr>
        <w:t>ove održavanja linija i osiguravanja besplatnih poziva</w:t>
      </w:r>
      <w:r w:rsidRPr="002661FA">
        <w:rPr>
          <w:sz w:val="24"/>
          <w:szCs w:val="24"/>
          <w:lang w:val="bs-Latn-BA"/>
        </w:rPr>
        <w:t xml:space="preserve"> </w:t>
      </w:r>
      <w:r w:rsidR="00EE4185" w:rsidRPr="002661FA">
        <w:rPr>
          <w:sz w:val="24"/>
          <w:szCs w:val="24"/>
          <w:lang w:val="bs-Latn-BA"/>
        </w:rPr>
        <w:t xml:space="preserve">preuzela </w:t>
      </w:r>
      <w:r w:rsidR="00C378C1" w:rsidRPr="002661FA">
        <w:rPr>
          <w:sz w:val="24"/>
          <w:szCs w:val="24"/>
          <w:lang w:val="bs-Latn-BA"/>
        </w:rPr>
        <w:t xml:space="preserve">je </w:t>
      </w:r>
      <w:r w:rsidR="009B787C" w:rsidRPr="002661FA">
        <w:rPr>
          <w:sz w:val="24"/>
          <w:szCs w:val="24"/>
          <w:lang w:val="bs-Latn-BA"/>
        </w:rPr>
        <w:t>vlada</w:t>
      </w:r>
      <w:r w:rsidRPr="002661FA">
        <w:rPr>
          <w:sz w:val="24"/>
          <w:szCs w:val="24"/>
          <w:lang w:val="bs-Latn-BA"/>
        </w:rPr>
        <w:t xml:space="preserve">, </w:t>
      </w:r>
      <w:r w:rsidR="009B787C" w:rsidRPr="002661FA">
        <w:rPr>
          <w:sz w:val="24"/>
          <w:szCs w:val="24"/>
          <w:lang w:val="bs-Latn-BA"/>
        </w:rPr>
        <w:t xml:space="preserve">ali </w:t>
      </w:r>
      <w:r w:rsidR="00C378C1" w:rsidRPr="002661FA">
        <w:rPr>
          <w:sz w:val="24"/>
          <w:szCs w:val="24"/>
          <w:lang w:val="bs-Latn-BA"/>
        </w:rPr>
        <w:t xml:space="preserve">je </w:t>
      </w:r>
      <w:r w:rsidR="009B787C" w:rsidRPr="002661FA">
        <w:rPr>
          <w:sz w:val="24"/>
          <w:szCs w:val="24"/>
          <w:lang w:val="bs-Latn-BA"/>
        </w:rPr>
        <w:t xml:space="preserve">to u izvještajima </w:t>
      </w:r>
      <w:r w:rsidRPr="002661FA">
        <w:rPr>
          <w:sz w:val="24"/>
          <w:szCs w:val="24"/>
          <w:lang w:val="bs-Latn-BA"/>
        </w:rPr>
        <w:t>nevidljiv</w:t>
      </w:r>
      <w:r w:rsidR="009B787C" w:rsidRPr="002661FA">
        <w:rPr>
          <w:sz w:val="24"/>
          <w:szCs w:val="24"/>
          <w:lang w:val="bs-Latn-BA"/>
        </w:rPr>
        <w:t xml:space="preserve">o i ne prikazuje se i </w:t>
      </w:r>
      <w:r w:rsidR="005D28D0" w:rsidRPr="002661FA">
        <w:rPr>
          <w:sz w:val="24"/>
          <w:szCs w:val="24"/>
          <w:lang w:val="bs-Latn-BA"/>
        </w:rPr>
        <w:t xml:space="preserve">onda </w:t>
      </w:r>
      <w:r w:rsidR="00EE4185" w:rsidRPr="002661FA">
        <w:rPr>
          <w:sz w:val="24"/>
          <w:szCs w:val="24"/>
          <w:lang w:val="bs-Latn-BA"/>
        </w:rPr>
        <w:t xml:space="preserve">se </w:t>
      </w:r>
      <w:r w:rsidR="005D28D0" w:rsidRPr="002661FA">
        <w:rPr>
          <w:sz w:val="24"/>
          <w:szCs w:val="24"/>
          <w:lang w:val="bs-Latn-BA"/>
        </w:rPr>
        <w:t>često tvrdi</w:t>
      </w:r>
      <w:r w:rsidRPr="002661FA">
        <w:rPr>
          <w:sz w:val="24"/>
          <w:szCs w:val="24"/>
          <w:lang w:val="bs-Latn-BA"/>
        </w:rPr>
        <w:t xml:space="preserve"> da ništa nije urađeno.</w:t>
      </w:r>
      <w:r w:rsidR="00225286">
        <w:rPr>
          <w:sz w:val="24"/>
          <w:szCs w:val="24"/>
          <w:lang w:val="bs-Latn-BA"/>
        </w:rPr>
        <w:t xml:space="preserve"> Kad je u pitanju SOS telefon postoji i </w:t>
      </w:r>
      <w:r w:rsidR="00225286" w:rsidRPr="00225286">
        <w:rPr>
          <w:sz w:val="24"/>
          <w:szCs w:val="24"/>
        </w:rPr>
        <w:t>problem pravnog osnova uopšte za SOS telefon. On je defin</w:t>
      </w:r>
      <w:r w:rsidR="00225286">
        <w:rPr>
          <w:sz w:val="24"/>
          <w:szCs w:val="24"/>
        </w:rPr>
        <w:t>iran</w:t>
      </w:r>
      <w:r w:rsidR="00225286" w:rsidRPr="00225286">
        <w:rPr>
          <w:sz w:val="24"/>
          <w:szCs w:val="24"/>
        </w:rPr>
        <w:t xml:space="preserve"> trenutno </w:t>
      </w:r>
      <w:r w:rsidR="002604FE">
        <w:rPr>
          <w:sz w:val="24"/>
          <w:szCs w:val="24"/>
        </w:rPr>
        <w:t>M</w:t>
      </w:r>
      <w:r w:rsidR="00225286" w:rsidRPr="00225286">
        <w:rPr>
          <w:sz w:val="24"/>
          <w:szCs w:val="24"/>
        </w:rPr>
        <w:t>emorandumom o razum</w:t>
      </w:r>
      <w:r w:rsidR="00225286">
        <w:rPr>
          <w:sz w:val="24"/>
          <w:szCs w:val="24"/>
        </w:rPr>
        <w:t>i</w:t>
      </w:r>
      <w:r w:rsidR="00225286" w:rsidRPr="00225286">
        <w:rPr>
          <w:sz w:val="24"/>
          <w:szCs w:val="24"/>
        </w:rPr>
        <w:t>jevan</w:t>
      </w:r>
      <w:r w:rsidR="00225286">
        <w:rPr>
          <w:sz w:val="24"/>
          <w:szCs w:val="24"/>
        </w:rPr>
        <w:t>j</w:t>
      </w:r>
      <w:r w:rsidR="00225286" w:rsidRPr="00225286">
        <w:rPr>
          <w:sz w:val="24"/>
          <w:szCs w:val="24"/>
        </w:rPr>
        <w:t xml:space="preserve">u, </w:t>
      </w:r>
      <w:r w:rsidR="002604FE">
        <w:rPr>
          <w:sz w:val="24"/>
          <w:szCs w:val="24"/>
        </w:rPr>
        <w:t>O</w:t>
      </w:r>
      <w:r w:rsidR="00225286" w:rsidRPr="00225286">
        <w:rPr>
          <w:sz w:val="24"/>
          <w:szCs w:val="24"/>
        </w:rPr>
        <w:t>dlukom vlade o defini</w:t>
      </w:r>
      <w:r w:rsidR="00225286">
        <w:rPr>
          <w:sz w:val="24"/>
          <w:szCs w:val="24"/>
        </w:rPr>
        <w:t>ranju</w:t>
      </w:r>
      <w:r w:rsidR="00225286" w:rsidRPr="00225286">
        <w:rPr>
          <w:sz w:val="24"/>
          <w:szCs w:val="24"/>
        </w:rPr>
        <w:t xml:space="preserve"> SOS kao broja hitne prirode, što je omogućilo da operateri osiguraju besplatnost poziva</w:t>
      </w:r>
      <w:r w:rsidR="00225286">
        <w:rPr>
          <w:sz w:val="24"/>
          <w:szCs w:val="24"/>
        </w:rPr>
        <w:t xml:space="preserve">, međutim još uvijek </w:t>
      </w:r>
      <w:r w:rsidR="00225286" w:rsidRPr="00225286">
        <w:rPr>
          <w:sz w:val="24"/>
          <w:szCs w:val="24"/>
        </w:rPr>
        <w:t xml:space="preserve"> nema zakonskog osnova za održiv sistem finansiranja rada</w:t>
      </w:r>
      <w:r w:rsidR="00225286">
        <w:rPr>
          <w:sz w:val="24"/>
          <w:szCs w:val="24"/>
        </w:rPr>
        <w:t xml:space="preserve"> SOS telefona. </w:t>
      </w:r>
    </w:p>
    <w:p w14:paraId="348658C8" w14:textId="49552BFC" w:rsidR="00285783" w:rsidRPr="002661FA" w:rsidRDefault="00285783" w:rsidP="004D55B3">
      <w:pPr>
        <w:jc w:val="both"/>
        <w:rPr>
          <w:sz w:val="24"/>
          <w:szCs w:val="24"/>
          <w:lang w:val="bs-Latn-BA"/>
        </w:rPr>
      </w:pPr>
    </w:p>
    <w:p w14:paraId="0805126A" w14:textId="77777777" w:rsidR="000F7679" w:rsidRPr="002661FA" w:rsidRDefault="000F7679" w:rsidP="000F7679">
      <w:pPr>
        <w:rPr>
          <w:sz w:val="24"/>
          <w:szCs w:val="24"/>
          <w:lang w:val="bs-Latn-BA"/>
        </w:rPr>
      </w:pPr>
    </w:p>
    <w:p w14:paraId="3DD9629A" w14:textId="71DB9354" w:rsidR="0055696C" w:rsidRPr="002661FA" w:rsidRDefault="0055696C" w:rsidP="007F6531">
      <w:pPr>
        <w:pStyle w:val="Heading1"/>
        <w:numPr>
          <w:ilvl w:val="0"/>
          <w:numId w:val="22"/>
        </w:numPr>
        <w:rPr>
          <w:lang w:val="bs-Latn-BA"/>
        </w:rPr>
      </w:pPr>
      <w:bookmarkStart w:id="26" w:name="_Toc58827387"/>
      <w:bookmarkStart w:id="27" w:name="_Toc58827748"/>
      <w:r w:rsidRPr="002661FA">
        <w:rPr>
          <w:lang w:val="bs-Latn-BA"/>
        </w:rPr>
        <w:t>Preporuke</w:t>
      </w:r>
      <w:bookmarkEnd w:id="26"/>
      <w:bookmarkEnd w:id="27"/>
    </w:p>
    <w:p w14:paraId="7C629814" w14:textId="77777777" w:rsidR="009B787C" w:rsidRPr="002661FA" w:rsidRDefault="009B787C" w:rsidP="009B787C">
      <w:pPr>
        <w:pStyle w:val="ListParagraph"/>
      </w:pPr>
    </w:p>
    <w:p w14:paraId="185BA1EB" w14:textId="25B0FBD8" w:rsidR="00F9326F" w:rsidRPr="002661FA" w:rsidRDefault="00432A9A" w:rsidP="005071C8">
      <w:pPr>
        <w:pStyle w:val="ListParagraph"/>
        <w:numPr>
          <w:ilvl w:val="0"/>
          <w:numId w:val="5"/>
        </w:numPr>
        <w:jc w:val="both"/>
        <w:rPr>
          <w:sz w:val="24"/>
          <w:szCs w:val="24"/>
        </w:rPr>
      </w:pPr>
      <w:r w:rsidRPr="002661FA">
        <w:rPr>
          <w:sz w:val="24"/>
          <w:szCs w:val="24"/>
        </w:rPr>
        <w:t>Budući da infrastruktura i pretpostavke za to postoje</w:t>
      </w:r>
      <w:r w:rsidR="00EE4185">
        <w:rPr>
          <w:sz w:val="24"/>
          <w:szCs w:val="24"/>
        </w:rPr>
        <w:t>,</w:t>
      </w:r>
      <w:r w:rsidRPr="002661FA">
        <w:rPr>
          <w:sz w:val="24"/>
          <w:szCs w:val="24"/>
        </w:rPr>
        <w:t xml:space="preserve"> analiza pokazuje da je neophodno raditi na jačanju</w:t>
      </w:r>
      <w:r w:rsidR="00EE4185">
        <w:rPr>
          <w:sz w:val="24"/>
          <w:szCs w:val="24"/>
        </w:rPr>
        <w:t xml:space="preserve"> i promoviranju</w:t>
      </w:r>
      <w:r w:rsidRPr="002661FA">
        <w:rPr>
          <w:sz w:val="24"/>
          <w:szCs w:val="24"/>
        </w:rPr>
        <w:t xml:space="preserve"> jedinstvenog SOS telefona 1265 koji bi pokrivao područje cijele Federacije BiH. </w:t>
      </w:r>
    </w:p>
    <w:p w14:paraId="5675135D" w14:textId="11BA5A9C" w:rsidR="00432A9A" w:rsidRPr="002661FA" w:rsidRDefault="00432A9A" w:rsidP="005071C8">
      <w:pPr>
        <w:pStyle w:val="ListParagraph"/>
        <w:numPr>
          <w:ilvl w:val="0"/>
          <w:numId w:val="5"/>
        </w:numPr>
        <w:jc w:val="both"/>
        <w:rPr>
          <w:sz w:val="24"/>
          <w:szCs w:val="24"/>
        </w:rPr>
      </w:pPr>
      <w:r w:rsidRPr="002661FA">
        <w:rPr>
          <w:sz w:val="24"/>
          <w:szCs w:val="24"/>
        </w:rPr>
        <w:t>Potrebno je testirati pozive na SOS 1265 u svim kantonima kako bi se na konkretniji način vidjela pokrivenost poziva</w:t>
      </w:r>
      <w:r w:rsidR="00EE4185">
        <w:rPr>
          <w:sz w:val="24"/>
          <w:szCs w:val="24"/>
        </w:rPr>
        <w:t>.</w:t>
      </w:r>
    </w:p>
    <w:p w14:paraId="57A87A99" w14:textId="40E3A9E0" w:rsidR="0055696C" w:rsidRPr="002661FA" w:rsidRDefault="0055696C" w:rsidP="005071C8">
      <w:pPr>
        <w:pStyle w:val="ListParagraph"/>
        <w:numPr>
          <w:ilvl w:val="0"/>
          <w:numId w:val="5"/>
        </w:numPr>
        <w:jc w:val="both"/>
        <w:rPr>
          <w:sz w:val="24"/>
          <w:szCs w:val="24"/>
        </w:rPr>
      </w:pPr>
      <w:r w:rsidRPr="002661FA">
        <w:rPr>
          <w:sz w:val="24"/>
          <w:szCs w:val="24"/>
        </w:rPr>
        <w:t>Imaju</w:t>
      </w:r>
      <w:r w:rsidR="002661FA" w:rsidRPr="002661FA">
        <w:rPr>
          <w:sz w:val="24"/>
          <w:szCs w:val="24"/>
        </w:rPr>
        <w:t>ć</w:t>
      </w:r>
      <w:r w:rsidRPr="002661FA">
        <w:rPr>
          <w:sz w:val="24"/>
          <w:szCs w:val="24"/>
        </w:rPr>
        <w:t>i u vidu da naknade za rad operaterki</w:t>
      </w:r>
      <w:r w:rsidR="00C54568">
        <w:rPr>
          <w:sz w:val="24"/>
          <w:szCs w:val="24"/>
        </w:rPr>
        <w:t>/operatera</w:t>
      </w:r>
      <w:r w:rsidRPr="002661FA">
        <w:rPr>
          <w:sz w:val="24"/>
          <w:szCs w:val="24"/>
        </w:rPr>
        <w:t xml:space="preserve"> koje</w:t>
      </w:r>
      <w:r w:rsidR="00C54568">
        <w:rPr>
          <w:sz w:val="24"/>
          <w:szCs w:val="24"/>
        </w:rPr>
        <w:t>/i</w:t>
      </w:r>
      <w:r w:rsidRPr="002661FA">
        <w:rPr>
          <w:sz w:val="24"/>
          <w:szCs w:val="24"/>
        </w:rPr>
        <w:t xml:space="preserve"> pru</w:t>
      </w:r>
      <w:r w:rsidR="002661FA" w:rsidRPr="002661FA">
        <w:rPr>
          <w:sz w:val="24"/>
          <w:szCs w:val="24"/>
        </w:rPr>
        <w:t>ž</w:t>
      </w:r>
      <w:r w:rsidRPr="002661FA">
        <w:rPr>
          <w:sz w:val="24"/>
          <w:szCs w:val="24"/>
        </w:rPr>
        <w:t>aju pomo</w:t>
      </w:r>
      <w:r w:rsidR="002661FA" w:rsidRPr="002661FA">
        <w:rPr>
          <w:sz w:val="24"/>
          <w:szCs w:val="24"/>
        </w:rPr>
        <w:t>ć</w:t>
      </w:r>
      <w:r w:rsidRPr="002661FA">
        <w:rPr>
          <w:sz w:val="24"/>
          <w:szCs w:val="24"/>
        </w:rPr>
        <w:t xml:space="preserve"> </w:t>
      </w:r>
      <w:r w:rsidR="002661FA" w:rsidRPr="002661FA">
        <w:rPr>
          <w:sz w:val="24"/>
          <w:szCs w:val="24"/>
        </w:rPr>
        <w:t>ž</w:t>
      </w:r>
      <w:r w:rsidRPr="002661FA">
        <w:rPr>
          <w:sz w:val="24"/>
          <w:szCs w:val="24"/>
        </w:rPr>
        <w:t>rtvi nasilja putem SOS telefona, uklju</w:t>
      </w:r>
      <w:r w:rsidR="002661FA" w:rsidRPr="002661FA">
        <w:rPr>
          <w:sz w:val="24"/>
          <w:szCs w:val="24"/>
        </w:rPr>
        <w:t>č</w:t>
      </w:r>
      <w:r w:rsidRPr="002661FA">
        <w:rPr>
          <w:sz w:val="24"/>
          <w:szCs w:val="24"/>
        </w:rPr>
        <w:t>uju</w:t>
      </w:r>
      <w:r w:rsidR="002661FA" w:rsidRPr="002661FA">
        <w:rPr>
          <w:sz w:val="24"/>
          <w:szCs w:val="24"/>
        </w:rPr>
        <w:t>ć</w:t>
      </w:r>
      <w:r w:rsidRPr="002661FA">
        <w:rPr>
          <w:sz w:val="24"/>
          <w:szCs w:val="24"/>
        </w:rPr>
        <w:t xml:space="preserve">i i evidentiranje podataka o </w:t>
      </w:r>
      <w:r w:rsidR="002661FA" w:rsidRPr="002661FA">
        <w:rPr>
          <w:sz w:val="24"/>
          <w:szCs w:val="24"/>
        </w:rPr>
        <w:t>ž</w:t>
      </w:r>
      <w:r w:rsidRPr="002661FA">
        <w:rPr>
          <w:sz w:val="24"/>
          <w:szCs w:val="24"/>
        </w:rPr>
        <w:t>rtvi koja prijavljuje nasilje, osiguravaju nevladine organizacije iz donatorskih sredstava, potrebno je izna</w:t>
      </w:r>
      <w:r w:rsidR="002661FA" w:rsidRPr="002661FA">
        <w:rPr>
          <w:sz w:val="24"/>
          <w:szCs w:val="24"/>
        </w:rPr>
        <w:t>ć</w:t>
      </w:r>
      <w:r w:rsidRPr="002661FA">
        <w:rPr>
          <w:sz w:val="24"/>
          <w:szCs w:val="24"/>
        </w:rPr>
        <w:t>i na</w:t>
      </w:r>
      <w:r w:rsidR="002661FA" w:rsidRPr="002661FA">
        <w:rPr>
          <w:sz w:val="24"/>
          <w:szCs w:val="24"/>
        </w:rPr>
        <w:t>č</w:t>
      </w:r>
      <w:r w:rsidRPr="002661FA">
        <w:rPr>
          <w:sz w:val="24"/>
          <w:szCs w:val="24"/>
        </w:rPr>
        <w:t>ine finansiranja njihovog rada kroz bud</w:t>
      </w:r>
      <w:r w:rsidR="002661FA" w:rsidRPr="002661FA">
        <w:rPr>
          <w:sz w:val="24"/>
          <w:szCs w:val="24"/>
        </w:rPr>
        <w:t>ž</w:t>
      </w:r>
      <w:r w:rsidRPr="002661FA">
        <w:rPr>
          <w:sz w:val="24"/>
          <w:szCs w:val="24"/>
        </w:rPr>
        <w:t>ete lokalnih zajednica i kantonalne bud</w:t>
      </w:r>
      <w:r w:rsidR="002661FA" w:rsidRPr="002661FA">
        <w:rPr>
          <w:sz w:val="24"/>
          <w:szCs w:val="24"/>
        </w:rPr>
        <w:t>ž</w:t>
      </w:r>
      <w:r w:rsidRPr="002661FA">
        <w:rPr>
          <w:sz w:val="24"/>
          <w:szCs w:val="24"/>
        </w:rPr>
        <w:t xml:space="preserve">ete. </w:t>
      </w:r>
      <w:r w:rsidR="005071C8" w:rsidRPr="002661FA">
        <w:rPr>
          <w:sz w:val="24"/>
          <w:szCs w:val="24"/>
        </w:rPr>
        <w:t>Odnosno</w:t>
      </w:r>
      <w:r w:rsidR="00EE4185">
        <w:rPr>
          <w:sz w:val="24"/>
          <w:szCs w:val="24"/>
        </w:rPr>
        <w:t>,</w:t>
      </w:r>
      <w:r w:rsidR="005071C8" w:rsidRPr="002661FA">
        <w:rPr>
          <w:sz w:val="24"/>
          <w:szCs w:val="24"/>
        </w:rPr>
        <w:t xml:space="preserve"> </w:t>
      </w:r>
      <w:r w:rsidR="005D28D0" w:rsidRPr="002661FA">
        <w:rPr>
          <w:sz w:val="24"/>
          <w:szCs w:val="24"/>
        </w:rPr>
        <w:t xml:space="preserve">bilo bi potrebno </w:t>
      </w:r>
      <w:r w:rsidR="005071C8" w:rsidRPr="002661FA">
        <w:rPr>
          <w:sz w:val="24"/>
          <w:szCs w:val="24"/>
        </w:rPr>
        <w:t>osigurati budžetska sredstva za odr</w:t>
      </w:r>
      <w:r w:rsidR="002661FA" w:rsidRPr="002661FA">
        <w:rPr>
          <w:sz w:val="24"/>
          <w:szCs w:val="24"/>
        </w:rPr>
        <w:t>ž</w:t>
      </w:r>
      <w:r w:rsidR="005071C8" w:rsidRPr="002661FA">
        <w:rPr>
          <w:sz w:val="24"/>
          <w:szCs w:val="24"/>
        </w:rPr>
        <w:t>iv rad SOS telefona kao specijaliziranog servisa u slu</w:t>
      </w:r>
      <w:r w:rsidR="002661FA" w:rsidRPr="002661FA">
        <w:rPr>
          <w:sz w:val="24"/>
          <w:szCs w:val="24"/>
        </w:rPr>
        <w:t>ž</w:t>
      </w:r>
      <w:r w:rsidR="005071C8" w:rsidRPr="002661FA">
        <w:rPr>
          <w:sz w:val="24"/>
          <w:szCs w:val="24"/>
        </w:rPr>
        <w:t>bi za</w:t>
      </w:r>
      <w:r w:rsidR="002661FA" w:rsidRPr="002661FA">
        <w:rPr>
          <w:sz w:val="24"/>
          <w:szCs w:val="24"/>
        </w:rPr>
        <w:t>š</w:t>
      </w:r>
      <w:r w:rsidR="005071C8" w:rsidRPr="002661FA">
        <w:rPr>
          <w:sz w:val="24"/>
          <w:szCs w:val="24"/>
        </w:rPr>
        <w:t xml:space="preserve">tite od nasilja, odnosno obezbijediti sredstva za rad </w:t>
      </w:r>
      <w:r w:rsidR="005D28D0" w:rsidRPr="002661FA">
        <w:rPr>
          <w:sz w:val="24"/>
          <w:szCs w:val="24"/>
        </w:rPr>
        <w:t xml:space="preserve">operatera i </w:t>
      </w:r>
      <w:r w:rsidR="005071C8" w:rsidRPr="002661FA">
        <w:rPr>
          <w:sz w:val="24"/>
          <w:szCs w:val="24"/>
        </w:rPr>
        <w:t xml:space="preserve">operaterki </w:t>
      </w:r>
      <w:r w:rsidR="002661FA" w:rsidRPr="002661FA">
        <w:rPr>
          <w:sz w:val="24"/>
          <w:szCs w:val="24"/>
        </w:rPr>
        <w:t>č</w:t>
      </w:r>
      <w:r w:rsidR="005071C8" w:rsidRPr="002661FA">
        <w:rPr>
          <w:sz w:val="24"/>
          <w:szCs w:val="24"/>
        </w:rPr>
        <w:t xml:space="preserve">ime </w:t>
      </w:r>
      <w:r w:rsidR="005D28D0" w:rsidRPr="002661FA">
        <w:rPr>
          <w:sz w:val="24"/>
          <w:szCs w:val="24"/>
        </w:rPr>
        <w:t>bi se obezbijedila</w:t>
      </w:r>
      <w:r w:rsidR="005071C8" w:rsidRPr="002661FA">
        <w:rPr>
          <w:sz w:val="24"/>
          <w:szCs w:val="24"/>
        </w:rPr>
        <w:t xml:space="preserve"> finansijska samoodr</w:t>
      </w:r>
      <w:r w:rsidR="002661FA" w:rsidRPr="002661FA">
        <w:rPr>
          <w:sz w:val="24"/>
          <w:szCs w:val="24"/>
        </w:rPr>
        <w:t>ž</w:t>
      </w:r>
      <w:r w:rsidR="005071C8" w:rsidRPr="002661FA">
        <w:rPr>
          <w:sz w:val="24"/>
          <w:szCs w:val="24"/>
        </w:rPr>
        <w:t xml:space="preserve">ivost svih SOS telefona u BiH. </w:t>
      </w:r>
    </w:p>
    <w:p w14:paraId="75741273" w14:textId="0CA110AA" w:rsidR="001725AD" w:rsidRPr="002661FA" w:rsidRDefault="00432A9A" w:rsidP="00432A9A">
      <w:pPr>
        <w:pStyle w:val="ListParagraph"/>
        <w:numPr>
          <w:ilvl w:val="0"/>
          <w:numId w:val="5"/>
        </w:numPr>
        <w:jc w:val="both"/>
        <w:rPr>
          <w:sz w:val="24"/>
          <w:szCs w:val="24"/>
        </w:rPr>
      </w:pPr>
      <w:r w:rsidRPr="002661FA">
        <w:rPr>
          <w:sz w:val="24"/>
          <w:szCs w:val="24"/>
        </w:rPr>
        <w:t>Potrebno je nastavi</w:t>
      </w:r>
      <w:r w:rsidR="00EE4185">
        <w:rPr>
          <w:sz w:val="24"/>
          <w:szCs w:val="24"/>
        </w:rPr>
        <w:t>ti</w:t>
      </w:r>
      <w:r w:rsidRPr="002661FA">
        <w:rPr>
          <w:sz w:val="24"/>
          <w:szCs w:val="24"/>
        </w:rPr>
        <w:t xml:space="preserve"> procedure izrade i usvajanja </w:t>
      </w:r>
      <w:r w:rsidR="00EE4185">
        <w:rPr>
          <w:sz w:val="24"/>
          <w:szCs w:val="24"/>
        </w:rPr>
        <w:t>p</w:t>
      </w:r>
      <w:r w:rsidRPr="002661FA">
        <w:rPr>
          <w:sz w:val="24"/>
          <w:szCs w:val="24"/>
        </w:rPr>
        <w:t xml:space="preserve">ravilnika o načinu osnivanja, rada i finansiranja sigurnih kuća u FBiH i osiguravanje </w:t>
      </w:r>
      <w:r w:rsidR="001725AD" w:rsidRPr="002661FA">
        <w:rPr>
          <w:sz w:val="24"/>
          <w:szCs w:val="24"/>
        </w:rPr>
        <w:t>sigurn</w:t>
      </w:r>
      <w:r w:rsidRPr="002661FA">
        <w:rPr>
          <w:sz w:val="24"/>
          <w:szCs w:val="24"/>
        </w:rPr>
        <w:t>og</w:t>
      </w:r>
      <w:r w:rsidR="001725AD" w:rsidRPr="002661FA">
        <w:rPr>
          <w:sz w:val="24"/>
          <w:szCs w:val="24"/>
        </w:rPr>
        <w:t xml:space="preserve"> i adekvatan izvor</w:t>
      </w:r>
      <w:r w:rsidRPr="002661FA">
        <w:rPr>
          <w:sz w:val="24"/>
          <w:szCs w:val="24"/>
        </w:rPr>
        <w:t>a</w:t>
      </w:r>
      <w:r w:rsidR="001725AD" w:rsidRPr="002661FA">
        <w:rPr>
          <w:sz w:val="24"/>
          <w:szCs w:val="24"/>
        </w:rPr>
        <w:t xml:space="preserve"> sredstava, što bi </w:t>
      </w:r>
      <w:r w:rsidR="00EE4185">
        <w:rPr>
          <w:sz w:val="24"/>
          <w:szCs w:val="24"/>
        </w:rPr>
        <w:t>omogućilo</w:t>
      </w:r>
      <w:r w:rsidR="001725AD" w:rsidRPr="002661FA">
        <w:rPr>
          <w:sz w:val="24"/>
          <w:szCs w:val="24"/>
        </w:rPr>
        <w:t xml:space="preserve"> i nesmetan rad S</w:t>
      </w:r>
      <w:r w:rsidR="001A5A96" w:rsidRPr="002661FA">
        <w:rPr>
          <w:sz w:val="24"/>
          <w:szCs w:val="24"/>
        </w:rPr>
        <w:t>O</w:t>
      </w:r>
      <w:r w:rsidR="001725AD" w:rsidRPr="002661FA">
        <w:rPr>
          <w:sz w:val="24"/>
          <w:szCs w:val="24"/>
        </w:rPr>
        <w:t>S telefona.</w:t>
      </w:r>
    </w:p>
    <w:p w14:paraId="00F4C1F0" w14:textId="54AEB913" w:rsidR="00EE46B2" w:rsidRDefault="001A5A96" w:rsidP="001A5A96">
      <w:pPr>
        <w:pStyle w:val="ListParagraph"/>
        <w:numPr>
          <w:ilvl w:val="0"/>
          <w:numId w:val="5"/>
        </w:numPr>
        <w:jc w:val="both"/>
        <w:rPr>
          <w:sz w:val="24"/>
          <w:szCs w:val="24"/>
        </w:rPr>
      </w:pPr>
      <w:r w:rsidRPr="002661FA">
        <w:rPr>
          <w:sz w:val="24"/>
          <w:szCs w:val="24"/>
        </w:rPr>
        <w:t xml:space="preserve">Važno je osigurati redovnu </w:t>
      </w:r>
      <w:r w:rsidR="00EE46B2" w:rsidRPr="002661FA">
        <w:rPr>
          <w:sz w:val="24"/>
          <w:szCs w:val="24"/>
        </w:rPr>
        <w:t>edukacij</w:t>
      </w:r>
      <w:r w:rsidRPr="002661FA">
        <w:rPr>
          <w:sz w:val="24"/>
          <w:szCs w:val="24"/>
        </w:rPr>
        <w:t>u</w:t>
      </w:r>
      <w:r w:rsidR="00EE46B2" w:rsidRPr="002661FA">
        <w:rPr>
          <w:sz w:val="24"/>
          <w:szCs w:val="24"/>
        </w:rPr>
        <w:t xml:space="preserve"> operat</w:t>
      </w:r>
      <w:r w:rsidRPr="002661FA">
        <w:rPr>
          <w:sz w:val="24"/>
          <w:szCs w:val="24"/>
        </w:rPr>
        <w:t>e</w:t>
      </w:r>
      <w:r w:rsidR="005D28D0" w:rsidRPr="002661FA">
        <w:rPr>
          <w:sz w:val="24"/>
          <w:szCs w:val="24"/>
        </w:rPr>
        <w:t>ra koji su trenutno angaž</w:t>
      </w:r>
      <w:r w:rsidR="00EE46B2" w:rsidRPr="002661FA">
        <w:rPr>
          <w:sz w:val="24"/>
          <w:szCs w:val="24"/>
        </w:rPr>
        <w:t>i</w:t>
      </w:r>
      <w:r w:rsidR="005D28D0" w:rsidRPr="002661FA">
        <w:rPr>
          <w:sz w:val="24"/>
          <w:szCs w:val="24"/>
        </w:rPr>
        <w:t>rani kao i novih kadrova</w:t>
      </w:r>
      <w:r w:rsidR="00EE46B2" w:rsidRPr="002661FA">
        <w:rPr>
          <w:sz w:val="24"/>
          <w:szCs w:val="24"/>
        </w:rPr>
        <w:t xml:space="preserve"> koji će u narednom periodu raditi ovakvu vrstu posla.</w:t>
      </w:r>
    </w:p>
    <w:p w14:paraId="4F890D90" w14:textId="77777777" w:rsidR="002604FE" w:rsidRDefault="00E07A9D" w:rsidP="002604FE">
      <w:pPr>
        <w:pStyle w:val="ListParagraph"/>
        <w:numPr>
          <w:ilvl w:val="0"/>
          <w:numId w:val="5"/>
        </w:numPr>
        <w:jc w:val="both"/>
        <w:rPr>
          <w:sz w:val="24"/>
          <w:szCs w:val="24"/>
          <w:lang w:val="hr-HR"/>
        </w:rPr>
      </w:pPr>
      <w:r>
        <w:rPr>
          <w:sz w:val="24"/>
          <w:szCs w:val="24"/>
          <w:lang w:val="hr-HR"/>
        </w:rPr>
        <w:t xml:space="preserve">Potrebno je iznaći </w:t>
      </w:r>
      <w:r w:rsidR="00FD4F08" w:rsidRPr="00FD4F08">
        <w:rPr>
          <w:sz w:val="24"/>
          <w:szCs w:val="24"/>
          <w:lang w:val="hr-HR"/>
        </w:rPr>
        <w:t>mogućnost educiranja studenata završnih godina psihologije, socijalnog rada i sl. koji bi volonterski povremeno bili angažirani na SOS telefonu i na taj način sticali iskustva ali i bili podrška NVO-ima</w:t>
      </w:r>
    </w:p>
    <w:p w14:paraId="27E3A1E1" w14:textId="4FBB0F3C" w:rsidR="00E07A9D" w:rsidRPr="002604FE" w:rsidRDefault="00E07A9D" w:rsidP="002604FE">
      <w:pPr>
        <w:pStyle w:val="ListParagraph"/>
        <w:numPr>
          <w:ilvl w:val="0"/>
          <w:numId w:val="5"/>
        </w:numPr>
        <w:jc w:val="both"/>
        <w:rPr>
          <w:sz w:val="24"/>
          <w:szCs w:val="24"/>
          <w:lang w:val="hr-HR"/>
        </w:rPr>
      </w:pPr>
      <w:r w:rsidRPr="002604FE">
        <w:rPr>
          <w:sz w:val="24"/>
          <w:szCs w:val="24"/>
        </w:rPr>
        <w:t xml:space="preserve">Potrebano je definirati pravni osnov za rad </w:t>
      </w:r>
      <w:r w:rsidR="002604FE">
        <w:rPr>
          <w:sz w:val="24"/>
          <w:szCs w:val="24"/>
        </w:rPr>
        <w:t>i finasiranje SOS telefona u sk</w:t>
      </w:r>
      <w:r w:rsidRPr="002604FE">
        <w:rPr>
          <w:sz w:val="24"/>
          <w:szCs w:val="24"/>
        </w:rPr>
        <w:t>ladu sa obavezama  prema Istanbulskoj konvenciji</w:t>
      </w:r>
    </w:p>
    <w:p w14:paraId="2633AFC6" w14:textId="61C2F702" w:rsidR="006528E6" w:rsidRPr="002661FA" w:rsidRDefault="00EE4185" w:rsidP="006528E6">
      <w:pPr>
        <w:pStyle w:val="ListParagraph"/>
        <w:numPr>
          <w:ilvl w:val="0"/>
          <w:numId w:val="5"/>
        </w:numPr>
        <w:jc w:val="both"/>
        <w:rPr>
          <w:sz w:val="24"/>
          <w:szCs w:val="24"/>
        </w:rPr>
      </w:pPr>
      <w:r>
        <w:rPr>
          <w:sz w:val="24"/>
          <w:szCs w:val="24"/>
        </w:rPr>
        <w:t>N</w:t>
      </w:r>
      <w:r w:rsidR="008671F7">
        <w:rPr>
          <w:sz w:val="24"/>
          <w:szCs w:val="24"/>
        </w:rPr>
        <w:t>a</w:t>
      </w:r>
      <w:r w:rsidR="00EE46B2" w:rsidRPr="002661FA">
        <w:rPr>
          <w:sz w:val="24"/>
          <w:szCs w:val="24"/>
        </w:rPr>
        <w:t>ved</w:t>
      </w:r>
      <w:r w:rsidR="008671F7">
        <w:rPr>
          <w:sz w:val="24"/>
          <w:szCs w:val="24"/>
        </w:rPr>
        <w:t>e</w:t>
      </w:r>
      <w:r w:rsidR="00EE46B2" w:rsidRPr="002661FA">
        <w:rPr>
          <w:sz w:val="24"/>
          <w:szCs w:val="24"/>
        </w:rPr>
        <w:t>no je da su potrebni unificirani obrasci SOS telefona koji kao takvi trebaju biti prilago</w:t>
      </w:r>
      <w:r w:rsidR="00B6037D" w:rsidRPr="002661FA">
        <w:rPr>
          <w:sz w:val="24"/>
          <w:szCs w:val="24"/>
        </w:rPr>
        <w:t>đ</w:t>
      </w:r>
      <w:r w:rsidR="00EE46B2" w:rsidRPr="002661FA">
        <w:rPr>
          <w:sz w:val="24"/>
          <w:szCs w:val="24"/>
        </w:rPr>
        <w:t>eni bazi za unos podataka.</w:t>
      </w:r>
      <w:r w:rsidR="005242C8">
        <w:rPr>
          <w:sz w:val="24"/>
          <w:szCs w:val="24"/>
        </w:rPr>
        <w:t xml:space="preserve"> </w:t>
      </w:r>
      <w:r w:rsidR="006528E6" w:rsidRPr="002661FA">
        <w:rPr>
          <w:sz w:val="24"/>
          <w:szCs w:val="24"/>
        </w:rPr>
        <w:t>Budući da obrazac za evidenciju SOS poziva već postoji, te se unos</w:t>
      </w:r>
      <w:r w:rsidR="008B1145">
        <w:rPr>
          <w:sz w:val="24"/>
          <w:szCs w:val="24"/>
        </w:rPr>
        <w:t>i</w:t>
      </w:r>
      <w:r w:rsidR="006528E6" w:rsidRPr="002661FA">
        <w:rPr>
          <w:sz w:val="24"/>
          <w:szCs w:val="24"/>
        </w:rPr>
        <w:t xml:space="preserve"> i u elektronsku evidenciju</w:t>
      </w:r>
      <w:r>
        <w:rPr>
          <w:sz w:val="24"/>
          <w:szCs w:val="24"/>
        </w:rPr>
        <w:t>,</w:t>
      </w:r>
      <w:r w:rsidR="006528E6" w:rsidRPr="002661FA">
        <w:rPr>
          <w:sz w:val="24"/>
          <w:szCs w:val="24"/>
        </w:rPr>
        <w:t xml:space="preserve"> potrebno je </w:t>
      </w:r>
      <w:r w:rsidR="002F0737">
        <w:rPr>
          <w:sz w:val="24"/>
          <w:szCs w:val="24"/>
        </w:rPr>
        <w:t>raditi na edukaciji i</w:t>
      </w:r>
      <w:r w:rsidR="006528E6" w:rsidRPr="002661FA">
        <w:rPr>
          <w:sz w:val="24"/>
          <w:szCs w:val="24"/>
        </w:rPr>
        <w:t xml:space="preserve"> informiranost</w:t>
      </w:r>
      <w:r w:rsidR="002F0737">
        <w:rPr>
          <w:sz w:val="24"/>
          <w:szCs w:val="24"/>
        </w:rPr>
        <w:t>i</w:t>
      </w:r>
      <w:r w:rsidR="006528E6" w:rsidRPr="002661FA">
        <w:rPr>
          <w:sz w:val="24"/>
          <w:szCs w:val="24"/>
        </w:rPr>
        <w:t xml:space="preserve"> operatera i operaterki </w:t>
      </w:r>
      <w:r w:rsidR="002F0737">
        <w:rPr>
          <w:sz w:val="24"/>
          <w:szCs w:val="24"/>
        </w:rPr>
        <w:t>u vezi sa</w:t>
      </w:r>
      <w:r w:rsidR="006528E6" w:rsidRPr="002661FA">
        <w:rPr>
          <w:sz w:val="24"/>
          <w:szCs w:val="24"/>
        </w:rPr>
        <w:t xml:space="preserve"> korištenje</w:t>
      </w:r>
      <w:r w:rsidR="002F0737">
        <w:rPr>
          <w:sz w:val="24"/>
          <w:szCs w:val="24"/>
        </w:rPr>
        <w:t>m</w:t>
      </w:r>
      <w:r w:rsidR="006528E6" w:rsidRPr="002661FA">
        <w:rPr>
          <w:sz w:val="24"/>
          <w:szCs w:val="24"/>
        </w:rPr>
        <w:t xml:space="preserve"> ovih obrazaca. </w:t>
      </w:r>
    </w:p>
    <w:p w14:paraId="269BD7BA" w14:textId="299E5169" w:rsidR="00B6037D" w:rsidRPr="002661FA" w:rsidRDefault="00EE46B2" w:rsidP="001A5A96">
      <w:pPr>
        <w:pStyle w:val="ListParagraph"/>
        <w:numPr>
          <w:ilvl w:val="0"/>
          <w:numId w:val="5"/>
        </w:numPr>
        <w:jc w:val="both"/>
        <w:rPr>
          <w:sz w:val="24"/>
          <w:szCs w:val="24"/>
        </w:rPr>
      </w:pPr>
      <w:r w:rsidRPr="002661FA">
        <w:rPr>
          <w:sz w:val="24"/>
          <w:szCs w:val="24"/>
        </w:rPr>
        <w:t xml:space="preserve">Dostupnost SOS telefona </w:t>
      </w:r>
      <w:r w:rsidR="005D28D0" w:rsidRPr="002661FA">
        <w:rPr>
          <w:sz w:val="24"/>
          <w:szCs w:val="24"/>
        </w:rPr>
        <w:t>se mora osigurati</w:t>
      </w:r>
      <w:r w:rsidRPr="002661FA">
        <w:rPr>
          <w:sz w:val="24"/>
          <w:szCs w:val="24"/>
        </w:rPr>
        <w:t xml:space="preserve"> 24 sata </w:t>
      </w:r>
      <w:r w:rsidR="00B6037D" w:rsidRPr="002661FA">
        <w:rPr>
          <w:sz w:val="24"/>
          <w:szCs w:val="24"/>
        </w:rPr>
        <w:t xml:space="preserve">i 7 dana </w:t>
      </w:r>
      <w:r w:rsidRPr="002661FA">
        <w:rPr>
          <w:sz w:val="24"/>
          <w:szCs w:val="24"/>
        </w:rPr>
        <w:t>u sedmici, s tim što je preporučeno da pored fiksnih telefona postoje i mobilni telefoni koji će ola</w:t>
      </w:r>
      <w:r w:rsidR="005D28D0" w:rsidRPr="002661FA">
        <w:rPr>
          <w:sz w:val="24"/>
          <w:szCs w:val="24"/>
        </w:rPr>
        <w:t>kš</w:t>
      </w:r>
      <w:r w:rsidRPr="002661FA">
        <w:rPr>
          <w:sz w:val="24"/>
          <w:szCs w:val="24"/>
        </w:rPr>
        <w:t>ati rad operater</w:t>
      </w:r>
      <w:r w:rsidR="002604FE">
        <w:rPr>
          <w:sz w:val="24"/>
          <w:szCs w:val="24"/>
        </w:rPr>
        <w:t>ima/operaterkama.</w:t>
      </w:r>
    </w:p>
    <w:p w14:paraId="43AFBBE8" w14:textId="01A83D81" w:rsidR="00B6037D" w:rsidRPr="002661FA" w:rsidRDefault="00B6037D" w:rsidP="00B6037D">
      <w:pPr>
        <w:pStyle w:val="ListParagraph"/>
        <w:numPr>
          <w:ilvl w:val="0"/>
          <w:numId w:val="5"/>
        </w:numPr>
        <w:jc w:val="both"/>
        <w:rPr>
          <w:sz w:val="24"/>
          <w:szCs w:val="24"/>
        </w:rPr>
      </w:pPr>
      <w:r w:rsidRPr="002661FA">
        <w:rPr>
          <w:sz w:val="24"/>
          <w:szCs w:val="24"/>
        </w:rPr>
        <w:t>Potrebno je pojačati p</w:t>
      </w:r>
      <w:r w:rsidR="00EE46B2" w:rsidRPr="002661FA">
        <w:rPr>
          <w:sz w:val="24"/>
          <w:szCs w:val="24"/>
        </w:rPr>
        <w:t>romocij</w:t>
      </w:r>
      <w:r w:rsidRPr="002661FA">
        <w:rPr>
          <w:sz w:val="24"/>
          <w:szCs w:val="24"/>
        </w:rPr>
        <w:t>u</w:t>
      </w:r>
      <w:r w:rsidR="00EE46B2" w:rsidRPr="002661FA">
        <w:rPr>
          <w:sz w:val="24"/>
          <w:szCs w:val="24"/>
        </w:rPr>
        <w:t xml:space="preserve"> SOS telefona putem javnih servisa i drugih dostupnih alata za promociju brojeva</w:t>
      </w:r>
      <w:r w:rsidRPr="002661FA">
        <w:rPr>
          <w:sz w:val="24"/>
          <w:szCs w:val="24"/>
        </w:rPr>
        <w:t>, te putem društvenih mreža.</w:t>
      </w:r>
      <w:r w:rsidR="005242C8">
        <w:rPr>
          <w:sz w:val="24"/>
          <w:szCs w:val="24"/>
        </w:rPr>
        <w:t xml:space="preserve"> </w:t>
      </w:r>
      <w:r w:rsidRPr="002661FA">
        <w:rPr>
          <w:sz w:val="24"/>
          <w:szCs w:val="24"/>
        </w:rPr>
        <w:t>Promocija treba da obuhvati i romska naselja</w:t>
      </w:r>
      <w:r w:rsidR="000E5969" w:rsidRPr="002661FA">
        <w:rPr>
          <w:sz w:val="24"/>
          <w:szCs w:val="24"/>
        </w:rPr>
        <w:t xml:space="preserve"> jer istraživanje pokazuje da je informiranost </w:t>
      </w:r>
      <w:r w:rsidR="00652EDD" w:rsidRPr="002661FA">
        <w:rPr>
          <w:sz w:val="24"/>
          <w:szCs w:val="24"/>
        </w:rPr>
        <w:t>o SOS telefonu izuzetno niska u romskim naseljima.</w:t>
      </w:r>
    </w:p>
    <w:p w14:paraId="47C89C1B" w14:textId="22E632D3" w:rsidR="00EE46B2" w:rsidRPr="002661FA" w:rsidRDefault="005D28D0" w:rsidP="001A5A96">
      <w:pPr>
        <w:pStyle w:val="ListParagraph"/>
        <w:numPr>
          <w:ilvl w:val="0"/>
          <w:numId w:val="5"/>
        </w:numPr>
        <w:jc w:val="both"/>
        <w:rPr>
          <w:sz w:val="24"/>
          <w:szCs w:val="24"/>
        </w:rPr>
      </w:pPr>
      <w:r w:rsidRPr="002661FA">
        <w:rPr>
          <w:sz w:val="24"/>
          <w:szCs w:val="24"/>
        </w:rPr>
        <w:t>Raditi na reguliranju i sankcioniranju</w:t>
      </w:r>
      <w:r w:rsidR="00EE46B2" w:rsidRPr="002661FA">
        <w:rPr>
          <w:sz w:val="24"/>
          <w:szCs w:val="24"/>
        </w:rPr>
        <w:t xml:space="preserve"> provokacija na SOS telefone koje operat</w:t>
      </w:r>
      <w:r w:rsidR="00D07ACC">
        <w:rPr>
          <w:sz w:val="24"/>
          <w:szCs w:val="24"/>
        </w:rPr>
        <w:t>e</w:t>
      </w:r>
      <w:r w:rsidR="00EE46B2" w:rsidRPr="002661FA">
        <w:rPr>
          <w:sz w:val="24"/>
          <w:szCs w:val="24"/>
        </w:rPr>
        <w:t>r</w:t>
      </w:r>
      <w:r w:rsidR="002F0737">
        <w:rPr>
          <w:sz w:val="24"/>
          <w:szCs w:val="24"/>
        </w:rPr>
        <w:t>ka</w:t>
      </w:r>
      <w:r w:rsidR="00EE46B2" w:rsidRPr="002661FA">
        <w:rPr>
          <w:sz w:val="24"/>
          <w:szCs w:val="24"/>
        </w:rPr>
        <w:t>ma</w:t>
      </w:r>
      <w:r w:rsidR="0032792D">
        <w:rPr>
          <w:sz w:val="24"/>
          <w:szCs w:val="24"/>
        </w:rPr>
        <w:t>/operaterima</w:t>
      </w:r>
      <w:r w:rsidR="00EE46B2" w:rsidRPr="002661FA">
        <w:rPr>
          <w:sz w:val="24"/>
          <w:szCs w:val="24"/>
        </w:rPr>
        <w:t xml:space="preserve"> stvaraju  probleme u radu.</w:t>
      </w:r>
    </w:p>
    <w:p w14:paraId="4E9EF759" w14:textId="55E99199" w:rsidR="00EE46B2" w:rsidRPr="002661FA" w:rsidRDefault="001A5A96" w:rsidP="001A5A96">
      <w:pPr>
        <w:pStyle w:val="ListParagraph"/>
        <w:numPr>
          <w:ilvl w:val="0"/>
          <w:numId w:val="5"/>
        </w:numPr>
        <w:jc w:val="both"/>
        <w:rPr>
          <w:sz w:val="24"/>
          <w:szCs w:val="24"/>
        </w:rPr>
      </w:pPr>
      <w:r w:rsidRPr="002661FA">
        <w:rPr>
          <w:sz w:val="24"/>
          <w:szCs w:val="24"/>
        </w:rPr>
        <w:t xml:space="preserve">Omogućiti razmjenu informacija kroz redovne </w:t>
      </w:r>
      <w:r w:rsidR="00473B07" w:rsidRPr="002661FA">
        <w:rPr>
          <w:sz w:val="24"/>
          <w:szCs w:val="24"/>
        </w:rPr>
        <w:t>sastanke S</w:t>
      </w:r>
      <w:r w:rsidRPr="002661FA">
        <w:rPr>
          <w:sz w:val="24"/>
          <w:szCs w:val="24"/>
        </w:rPr>
        <w:t>OS operater</w:t>
      </w:r>
      <w:r w:rsidR="002F0737">
        <w:rPr>
          <w:sz w:val="24"/>
          <w:szCs w:val="24"/>
        </w:rPr>
        <w:t>ki i operatera</w:t>
      </w:r>
      <w:r w:rsidR="005D28D0" w:rsidRPr="002661FA">
        <w:rPr>
          <w:sz w:val="24"/>
          <w:szCs w:val="24"/>
        </w:rPr>
        <w:t xml:space="preserve">, te pružiti kontinuiranu profesionalnu podršku operaterima i operaterkama za rad sa žrtvama </w:t>
      </w:r>
      <w:r w:rsidR="007358CB" w:rsidRPr="002661FA">
        <w:rPr>
          <w:sz w:val="24"/>
          <w:szCs w:val="24"/>
        </w:rPr>
        <w:t xml:space="preserve">nasilja </w:t>
      </w:r>
      <w:r w:rsidR="005D28D0" w:rsidRPr="002661FA">
        <w:rPr>
          <w:sz w:val="24"/>
          <w:szCs w:val="24"/>
        </w:rPr>
        <w:t>koji je stresan i zahtijevan.</w:t>
      </w:r>
    </w:p>
    <w:p w14:paraId="5F84210E" w14:textId="662D32CC" w:rsidR="005D28D0" w:rsidRPr="002661FA" w:rsidRDefault="00D82AE3" w:rsidP="007F6531">
      <w:pPr>
        <w:pStyle w:val="Heading1"/>
        <w:rPr>
          <w:lang w:val="bs-Latn-BA"/>
        </w:rPr>
      </w:pPr>
      <w:bookmarkStart w:id="28" w:name="_Toc58827388"/>
      <w:bookmarkStart w:id="29" w:name="_Toc58827749"/>
      <w:r w:rsidRPr="002661FA">
        <w:rPr>
          <w:lang w:val="bs-Latn-BA"/>
        </w:rPr>
        <w:t>Aneks</w:t>
      </w:r>
      <w:r w:rsidR="00652EDD" w:rsidRPr="002661FA">
        <w:rPr>
          <w:lang w:val="bs-Latn-BA"/>
        </w:rPr>
        <w:t xml:space="preserve"> 1.</w:t>
      </w:r>
      <w:bookmarkEnd w:id="28"/>
      <w:r w:rsidR="00652EDD" w:rsidRPr="002661FA">
        <w:rPr>
          <w:lang w:val="bs-Latn-BA"/>
        </w:rPr>
        <w:t xml:space="preserve"> </w:t>
      </w:r>
      <w:r w:rsidR="007F6531" w:rsidRPr="002661FA">
        <w:rPr>
          <w:lang w:val="bs-Latn-BA"/>
        </w:rPr>
        <w:t xml:space="preserve">Protokol za intervjue za operatere i operaterke u sigurnim kućama i </w:t>
      </w:r>
      <w:r w:rsidR="00EE4185">
        <w:rPr>
          <w:lang w:val="bs-Latn-BA"/>
        </w:rPr>
        <w:t>c</w:t>
      </w:r>
      <w:r w:rsidR="007F6531" w:rsidRPr="002661FA">
        <w:rPr>
          <w:lang w:val="bs-Latn-BA"/>
        </w:rPr>
        <w:t>entru za socijalni rad</w:t>
      </w:r>
      <w:bookmarkEnd w:id="29"/>
    </w:p>
    <w:p w14:paraId="36DAD0EF" w14:textId="77777777" w:rsidR="007F6531" w:rsidRPr="002661FA" w:rsidRDefault="007F6531" w:rsidP="007F6531">
      <w:pPr>
        <w:rPr>
          <w:lang w:val="bs-Latn-BA"/>
        </w:rPr>
      </w:pPr>
    </w:p>
    <w:p w14:paraId="790F2C79" w14:textId="37C7A232" w:rsidR="00652EDD" w:rsidRPr="002661FA" w:rsidRDefault="00652EDD" w:rsidP="007F6531">
      <w:pPr>
        <w:jc w:val="both"/>
        <w:rPr>
          <w:lang w:val="bs-Latn-BA"/>
        </w:rPr>
      </w:pPr>
      <w:r w:rsidRPr="002661FA">
        <w:rPr>
          <w:lang w:val="bs-Latn-BA"/>
        </w:rPr>
        <w:t xml:space="preserve">Gender </w:t>
      </w:r>
      <w:r w:rsidR="002604FE">
        <w:rPr>
          <w:lang w:val="bs-Latn-BA"/>
        </w:rPr>
        <w:t>C</w:t>
      </w:r>
      <w:r w:rsidRPr="002661FA">
        <w:rPr>
          <w:lang w:val="bs-Latn-BA"/>
        </w:rPr>
        <w:t>entar Federacije Bosne i Hercegovine u okviru implementacije projekta </w:t>
      </w:r>
      <w:r w:rsidRPr="002661FA">
        <w:rPr>
          <w:b/>
          <w:bCs/>
          <w:lang w:val="bs-Latn-BA"/>
        </w:rPr>
        <w:t>„</w:t>
      </w:r>
      <w:r w:rsidRPr="002661FA">
        <w:rPr>
          <w:i/>
          <w:iCs/>
          <w:lang w:val="bs-Latn-BA"/>
        </w:rPr>
        <w:t>Jačanje institucionalnih mehanizama za prevenciju, postupanje i zaštitu u slučajevima nasilja u porodici“ </w:t>
      </w:r>
      <w:r w:rsidRPr="002661FA">
        <w:rPr>
          <w:lang w:val="bs-Latn-BA"/>
        </w:rPr>
        <w:t xml:space="preserve">koji se provodi u okviru </w:t>
      </w:r>
      <w:r w:rsidR="00EE4185" w:rsidRPr="002661FA">
        <w:rPr>
          <w:lang w:val="bs-Latn-BA"/>
        </w:rPr>
        <w:t xml:space="preserve">programa </w:t>
      </w:r>
      <w:r w:rsidRPr="002661FA">
        <w:rPr>
          <w:lang w:val="bs-Latn-BA"/>
        </w:rPr>
        <w:t>UN Women „Standardi i angažman za sprečavanje nasilja nad ženama i porodičnog nasilja u Bosni i Hercegovini“</w:t>
      </w:r>
      <w:r w:rsidR="00EE4185">
        <w:rPr>
          <w:lang w:val="bs-Latn-BA"/>
        </w:rPr>
        <w:t>,</w:t>
      </w:r>
      <w:r w:rsidRPr="002661FA">
        <w:rPr>
          <w:lang w:val="bs-Latn-BA"/>
        </w:rPr>
        <w:t xml:space="preserve"> faza II, koji finansijski podržava Švedska razvojna agencija SIDA vrši analizu rada SOS telefona 1265 i pružanja usluga žrtvama nasilja. Istraživanje je u potpunosti anonimno i vaš identitet neće nikome biti poznat.</w:t>
      </w:r>
    </w:p>
    <w:p w14:paraId="562A146B" w14:textId="77777777" w:rsidR="00652EDD" w:rsidRPr="002661FA" w:rsidRDefault="00652EDD" w:rsidP="005D28D0">
      <w:pPr>
        <w:rPr>
          <w:lang w:val="bs-Latn-BA"/>
        </w:rPr>
      </w:pPr>
    </w:p>
    <w:p w14:paraId="275E2D75" w14:textId="4831AD64" w:rsidR="00652EDD" w:rsidRPr="002661FA" w:rsidRDefault="00652EDD" w:rsidP="005D28D0">
      <w:pPr>
        <w:rPr>
          <w:lang w:val="bs-Latn-BA"/>
        </w:rPr>
      </w:pPr>
      <w:r w:rsidRPr="002661FA">
        <w:rPr>
          <w:lang w:val="bs-Latn-BA"/>
        </w:rPr>
        <w:t>1. Osnovni podaci: spol, stručni profil i godine iskustva u radu sa žrtvama nasilja u porodici</w:t>
      </w:r>
      <w:r w:rsidR="0032792D">
        <w:rPr>
          <w:lang w:val="bs-Latn-BA"/>
        </w:rPr>
        <w:t>?</w:t>
      </w:r>
    </w:p>
    <w:p w14:paraId="63029A26" w14:textId="77777777" w:rsidR="00652EDD" w:rsidRPr="002661FA" w:rsidRDefault="00652EDD" w:rsidP="005D28D0">
      <w:pPr>
        <w:rPr>
          <w:lang w:val="bs-Latn-BA"/>
        </w:rPr>
      </w:pPr>
      <w:r w:rsidRPr="002661FA">
        <w:rPr>
          <w:lang w:val="bs-Latn-BA"/>
        </w:rPr>
        <w:t>2. Organizacija/institucija u kojoj radite?</w:t>
      </w:r>
    </w:p>
    <w:p w14:paraId="75E089EE" w14:textId="5B29384F" w:rsidR="00652EDD" w:rsidRPr="002661FA" w:rsidRDefault="00652EDD" w:rsidP="005D28D0">
      <w:pPr>
        <w:rPr>
          <w:lang w:val="bs-Latn-BA"/>
        </w:rPr>
      </w:pPr>
      <w:r w:rsidRPr="002661FA">
        <w:rPr>
          <w:lang w:val="bs-Latn-BA"/>
        </w:rPr>
        <w:t>3. Da li obavljate dužnost operatera S</w:t>
      </w:r>
      <w:r w:rsidR="008671F7">
        <w:rPr>
          <w:lang w:val="bs-Latn-BA"/>
        </w:rPr>
        <w:t>O</w:t>
      </w:r>
      <w:r w:rsidRPr="002661FA">
        <w:rPr>
          <w:lang w:val="bs-Latn-BA"/>
        </w:rPr>
        <w:t>S telefona i od kada?</w:t>
      </w:r>
    </w:p>
    <w:p w14:paraId="42185F67" w14:textId="77777777" w:rsidR="00652EDD" w:rsidRPr="002661FA" w:rsidRDefault="00652EDD" w:rsidP="005D28D0">
      <w:pPr>
        <w:rPr>
          <w:lang w:val="bs-Latn-BA"/>
        </w:rPr>
      </w:pPr>
      <w:r w:rsidRPr="002661FA">
        <w:rPr>
          <w:lang w:val="bs-Latn-BA"/>
        </w:rPr>
        <w:t xml:space="preserve">4. Da li ste za obavljanje ove dužnosti imali obuku? Šta je obuka sadržavala i ko je obuku provodio? </w:t>
      </w:r>
    </w:p>
    <w:p w14:paraId="3C10DAA5" w14:textId="576208FD" w:rsidR="00652EDD" w:rsidRPr="002661FA" w:rsidRDefault="00652EDD" w:rsidP="005D28D0">
      <w:pPr>
        <w:rPr>
          <w:lang w:val="bs-Latn-BA"/>
        </w:rPr>
      </w:pPr>
      <w:r w:rsidRPr="002661FA">
        <w:rPr>
          <w:lang w:val="bs-Latn-BA"/>
        </w:rPr>
        <w:t>5. Molim vas opišite procedure rada na SOS telefonu?</w:t>
      </w:r>
    </w:p>
    <w:p w14:paraId="6DA0B8D1" w14:textId="77777777" w:rsidR="00652EDD" w:rsidRPr="002661FA" w:rsidRDefault="00652EDD" w:rsidP="005D28D0">
      <w:pPr>
        <w:rPr>
          <w:lang w:val="bs-Latn-BA"/>
        </w:rPr>
      </w:pPr>
      <w:r w:rsidRPr="002661FA">
        <w:rPr>
          <w:lang w:val="bs-Latn-BA"/>
        </w:rPr>
        <w:t>6. Da li su pozivi na SOS češći od strane žrtava ili od strane građana koji svjedoče nasilju?</w:t>
      </w:r>
    </w:p>
    <w:p w14:paraId="49DF11B4" w14:textId="77777777" w:rsidR="00652EDD" w:rsidRPr="002661FA" w:rsidRDefault="00652EDD" w:rsidP="005D28D0">
      <w:pPr>
        <w:rPr>
          <w:lang w:val="bs-Latn-BA"/>
        </w:rPr>
      </w:pPr>
      <w:r w:rsidRPr="002661FA">
        <w:rPr>
          <w:lang w:val="bs-Latn-BA"/>
        </w:rPr>
        <w:t>7. Ukoliko zovu građani, da li insistiraju na anonimnosti?</w:t>
      </w:r>
    </w:p>
    <w:p w14:paraId="0DB6EFE6" w14:textId="77777777" w:rsidR="00652EDD" w:rsidRPr="002661FA" w:rsidRDefault="00652EDD" w:rsidP="005D28D0">
      <w:pPr>
        <w:rPr>
          <w:lang w:val="bs-Latn-BA"/>
        </w:rPr>
      </w:pPr>
      <w:r w:rsidRPr="002661FA">
        <w:rPr>
          <w:lang w:val="bs-Latn-BA"/>
        </w:rPr>
        <w:t>8. Da li se dešavaju lažne prijave?</w:t>
      </w:r>
    </w:p>
    <w:p w14:paraId="3E1E054D" w14:textId="77777777" w:rsidR="00652EDD" w:rsidRPr="002661FA" w:rsidRDefault="00652EDD" w:rsidP="00E34C66">
      <w:pPr>
        <w:jc w:val="both"/>
        <w:rPr>
          <w:lang w:val="bs-Latn-BA"/>
        </w:rPr>
      </w:pPr>
      <w:r w:rsidRPr="002661FA">
        <w:rPr>
          <w:lang w:val="bs-Latn-BA"/>
        </w:rPr>
        <w:t>9. Koja je procedura na SOS telefonu nakon što primite poziv žrtve nasilja koja je u tom trenutku životno ugrožena?</w:t>
      </w:r>
    </w:p>
    <w:p w14:paraId="20BE1E09" w14:textId="77777777" w:rsidR="00652EDD" w:rsidRPr="002661FA" w:rsidRDefault="00652EDD" w:rsidP="005D28D0">
      <w:pPr>
        <w:rPr>
          <w:lang w:val="bs-Latn-BA"/>
        </w:rPr>
      </w:pPr>
      <w:r w:rsidRPr="002661FA">
        <w:rPr>
          <w:lang w:val="bs-Latn-BA"/>
        </w:rPr>
        <w:t>10. Koja je procedura na SOS telefonu kada pozivaju građani kao svjedoci?</w:t>
      </w:r>
    </w:p>
    <w:p w14:paraId="3893088D" w14:textId="5F768A4D" w:rsidR="00652EDD" w:rsidRPr="002661FA" w:rsidRDefault="00652EDD" w:rsidP="005D28D0">
      <w:pPr>
        <w:rPr>
          <w:lang w:val="bs-Latn-BA"/>
        </w:rPr>
      </w:pPr>
      <w:r w:rsidRPr="002661FA">
        <w:rPr>
          <w:lang w:val="bs-Latn-BA"/>
        </w:rPr>
        <w:t>11. Možete li izdvojiti neku specifičnu situaciju poziva na SOS telefon</w:t>
      </w:r>
      <w:r w:rsidR="00EE4185">
        <w:rPr>
          <w:lang w:val="bs-Latn-BA"/>
        </w:rPr>
        <w:t>?</w:t>
      </w:r>
    </w:p>
    <w:p w14:paraId="7BBBD56C" w14:textId="67752CBC" w:rsidR="00652EDD" w:rsidRPr="002661FA" w:rsidRDefault="00652EDD" w:rsidP="005D28D0">
      <w:pPr>
        <w:rPr>
          <w:lang w:val="bs-Latn-BA"/>
        </w:rPr>
      </w:pPr>
      <w:r w:rsidRPr="002661FA">
        <w:rPr>
          <w:lang w:val="bs-Latn-BA"/>
        </w:rPr>
        <w:t>12. Možete li izdvojiti neki posebno težak slučaj nasilja putem SOS telefona koji je adekvatno riješen?</w:t>
      </w:r>
    </w:p>
    <w:p w14:paraId="6FF78605" w14:textId="1542176B" w:rsidR="00652EDD" w:rsidRPr="002661FA" w:rsidRDefault="00652EDD" w:rsidP="005D28D0">
      <w:pPr>
        <w:rPr>
          <w:lang w:val="bs-Latn-BA"/>
        </w:rPr>
      </w:pPr>
      <w:r w:rsidRPr="002661FA">
        <w:rPr>
          <w:lang w:val="bs-Latn-BA"/>
        </w:rPr>
        <w:t>13. Možete li izdvojiti neki posebno težak slučaj nasilja koji nije adekvatno riješen i zašto</w:t>
      </w:r>
      <w:r w:rsidR="00EE4185">
        <w:rPr>
          <w:lang w:val="bs-Latn-BA"/>
        </w:rPr>
        <w:t>?</w:t>
      </w:r>
    </w:p>
    <w:p w14:paraId="05DD5C57" w14:textId="61A497DE" w:rsidR="00652EDD" w:rsidRPr="002661FA" w:rsidRDefault="00652EDD" w:rsidP="005D28D0">
      <w:pPr>
        <w:rPr>
          <w:lang w:val="bs-Latn-BA"/>
        </w:rPr>
      </w:pPr>
      <w:r w:rsidRPr="002661FA">
        <w:rPr>
          <w:lang w:val="bs-Latn-BA"/>
        </w:rPr>
        <w:t>14. Koje područje (kantone) pokriva vaša organizacija/institucija</w:t>
      </w:r>
      <w:r w:rsidR="00EE4185">
        <w:rPr>
          <w:lang w:val="bs-Latn-BA"/>
        </w:rPr>
        <w:t>?</w:t>
      </w:r>
    </w:p>
    <w:p w14:paraId="182C2616" w14:textId="77777777" w:rsidR="00652EDD" w:rsidRPr="002661FA" w:rsidRDefault="00652EDD" w:rsidP="005D28D0">
      <w:pPr>
        <w:rPr>
          <w:lang w:val="bs-Latn-BA"/>
        </w:rPr>
      </w:pPr>
      <w:r w:rsidRPr="002661FA">
        <w:rPr>
          <w:lang w:val="bs-Latn-BA"/>
        </w:rPr>
        <w:t>15. Da li se dešava da dobijete pozive na SOS i sa drugih područja/kantona?</w:t>
      </w:r>
    </w:p>
    <w:p w14:paraId="70BDE179" w14:textId="77777777" w:rsidR="00652EDD" w:rsidRPr="002661FA" w:rsidRDefault="00652EDD" w:rsidP="005D28D0">
      <w:pPr>
        <w:rPr>
          <w:lang w:val="bs-Latn-BA"/>
        </w:rPr>
      </w:pPr>
      <w:r w:rsidRPr="002661FA">
        <w:rPr>
          <w:lang w:val="bs-Latn-BA"/>
        </w:rPr>
        <w:t>16. Da li smatrate da putem SOS telefona možete pružiti adekvatnu podršku žrtvama nasilja?</w:t>
      </w:r>
    </w:p>
    <w:p w14:paraId="3F7FC3BC" w14:textId="77777777" w:rsidR="00652EDD" w:rsidRPr="002661FA" w:rsidRDefault="00652EDD" w:rsidP="005D28D0">
      <w:pPr>
        <w:rPr>
          <w:lang w:val="bs-Latn-BA"/>
        </w:rPr>
      </w:pPr>
      <w:r w:rsidRPr="002661FA">
        <w:rPr>
          <w:lang w:val="bs-Latn-BA"/>
        </w:rPr>
        <w:t>17. Da li smatrate da možete generalno pružiti adekvatnu podršku žrtvama nasilja?</w:t>
      </w:r>
    </w:p>
    <w:p w14:paraId="2384E8FA" w14:textId="292D7E00" w:rsidR="00652EDD" w:rsidRDefault="00652EDD" w:rsidP="00E34C66">
      <w:pPr>
        <w:jc w:val="both"/>
        <w:rPr>
          <w:lang w:val="bs-Latn-BA"/>
        </w:rPr>
      </w:pPr>
      <w:r w:rsidRPr="002661FA">
        <w:rPr>
          <w:lang w:val="bs-Latn-BA"/>
        </w:rPr>
        <w:t>18. Da li u Vašoj zajednici ili organizaciji/instituciji postoje i dodatni SOS telefoni ili SOS telefonska linija za pružanje podrške žrtvama nasilja? Ako da, da li postoji razlika u procedurama? Smatrate li potrebnim da postoje dvije ili više SOS linij</w:t>
      </w:r>
      <w:r w:rsidR="002604FE">
        <w:rPr>
          <w:lang w:val="bs-Latn-BA"/>
        </w:rPr>
        <w:t>a?</w:t>
      </w:r>
    </w:p>
    <w:p w14:paraId="42D2D39D" w14:textId="3BAED08D" w:rsidR="002604FE" w:rsidRDefault="00E34C66" w:rsidP="00E34C66">
      <w:pPr>
        <w:ind w:firstLine="708"/>
        <w:rPr>
          <w:lang w:val="bs-Latn-BA"/>
        </w:rPr>
      </w:pPr>
      <w:r>
        <w:rPr>
          <w:lang w:val="bs-Latn-BA"/>
        </w:rPr>
        <w:t xml:space="preserve">a. </w:t>
      </w:r>
      <w:r w:rsidR="002604FE">
        <w:rPr>
          <w:lang w:val="bs-Latn-BA"/>
        </w:rPr>
        <w:t>Ne</w:t>
      </w:r>
    </w:p>
    <w:p w14:paraId="29EAD993" w14:textId="33C6A518" w:rsidR="00652EDD" w:rsidRPr="002661FA" w:rsidRDefault="00E34C66" w:rsidP="00E34C66">
      <w:pPr>
        <w:ind w:firstLine="708"/>
        <w:rPr>
          <w:lang w:val="bs-Latn-BA"/>
        </w:rPr>
      </w:pPr>
      <w:r>
        <w:rPr>
          <w:lang w:val="bs-Latn-BA"/>
        </w:rPr>
        <w:t xml:space="preserve">b. </w:t>
      </w:r>
      <w:r w:rsidR="00652EDD" w:rsidRPr="002661FA">
        <w:rPr>
          <w:lang w:val="bs-Latn-BA"/>
        </w:rPr>
        <w:t xml:space="preserve">Da, </w:t>
      </w:r>
      <w:r w:rsidR="002604FE">
        <w:rPr>
          <w:lang w:val="bs-Latn-BA"/>
        </w:rPr>
        <w:t>molimo obrazložite ____________</w:t>
      </w:r>
    </w:p>
    <w:p w14:paraId="31A9ADA0" w14:textId="23D03928" w:rsidR="00652EDD" w:rsidRPr="002661FA" w:rsidRDefault="002604FE" w:rsidP="005D28D0">
      <w:pPr>
        <w:rPr>
          <w:lang w:val="bs-Latn-BA"/>
        </w:rPr>
      </w:pPr>
      <w:r>
        <w:rPr>
          <w:lang w:val="bs-Latn-BA"/>
        </w:rPr>
        <w:t>1</w:t>
      </w:r>
      <w:r w:rsidR="00652EDD" w:rsidRPr="002661FA">
        <w:rPr>
          <w:lang w:val="bs-Latn-BA"/>
        </w:rPr>
        <w:t>9. Na koji način upoznajete građanstvo o radu S</w:t>
      </w:r>
      <w:r w:rsidR="008671F7">
        <w:rPr>
          <w:lang w:val="bs-Latn-BA"/>
        </w:rPr>
        <w:t>O</w:t>
      </w:r>
      <w:r w:rsidR="00652EDD" w:rsidRPr="002661FA">
        <w:rPr>
          <w:lang w:val="bs-Latn-BA"/>
        </w:rPr>
        <w:t>S telefona?</w:t>
      </w:r>
    </w:p>
    <w:p w14:paraId="5576A911" w14:textId="6646BA13" w:rsidR="00652EDD" w:rsidRPr="002661FA" w:rsidRDefault="00652EDD" w:rsidP="005D28D0">
      <w:pPr>
        <w:rPr>
          <w:lang w:val="bs-Latn-BA"/>
        </w:rPr>
      </w:pPr>
      <w:r w:rsidRPr="002661FA">
        <w:rPr>
          <w:lang w:val="bs-Latn-BA"/>
        </w:rPr>
        <w:t xml:space="preserve">20. Na koje prepreke nailazite u </w:t>
      </w:r>
      <w:r w:rsidR="00EE4185">
        <w:rPr>
          <w:lang w:val="bs-Latn-BA"/>
        </w:rPr>
        <w:t>svom</w:t>
      </w:r>
      <w:r w:rsidRPr="002661FA">
        <w:rPr>
          <w:lang w:val="bs-Latn-BA"/>
        </w:rPr>
        <w:t xml:space="preserve"> radu?</w:t>
      </w:r>
    </w:p>
    <w:p w14:paraId="4440D821" w14:textId="374B1783" w:rsidR="00652EDD" w:rsidRPr="002661FA" w:rsidRDefault="00652EDD" w:rsidP="005D28D0">
      <w:pPr>
        <w:rPr>
          <w:lang w:val="bs-Latn-BA"/>
        </w:rPr>
      </w:pPr>
      <w:r w:rsidRPr="002661FA">
        <w:rPr>
          <w:lang w:val="bs-Latn-BA"/>
        </w:rPr>
        <w:t>21. Kako biste oc</w:t>
      </w:r>
      <w:r w:rsidR="008671F7">
        <w:rPr>
          <w:lang w:val="bs-Latn-BA"/>
        </w:rPr>
        <w:t>i</w:t>
      </w:r>
      <w:r w:rsidRPr="002661FA">
        <w:rPr>
          <w:lang w:val="bs-Latn-BA"/>
        </w:rPr>
        <w:t>jenili saradnju sa drugim institucijama i organizacijama?</w:t>
      </w:r>
    </w:p>
    <w:p w14:paraId="06B0337F" w14:textId="77777777" w:rsidR="00652EDD" w:rsidRPr="002661FA" w:rsidRDefault="00652EDD" w:rsidP="005D28D0">
      <w:pPr>
        <w:rPr>
          <w:lang w:val="bs-Latn-BA"/>
        </w:rPr>
      </w:pPr>
      <w:r w:rsidRPr="002661FA">
        <w:rPr>
          <w:lang w:val="bs-Latn-BA"/>
        </w:rPr>
        <w:t>22. Na koji način prikupljate statističke podatke o broju i vrsti poziva?</w:t>
      </w:r>
    </w:p>
    <w:p w14:paraId="30B449E2" w14:textId="77777777" w:rsidR="00652EDD" w:rsidRPr="002661FA" w:rsidRDefault="00652EDD" w:rsidP="005D28D0">
      <w:pPr>
        <w:rPr>
          <w:lang w:val="bs-Latn-BA"/>
        </w:rPr>
      </w:pPr>
      <w:r w:rsidRPr="002661FA">
        <w:rPr>
          <w:lang w:val="bs-Latn-BA"/>
        </w:rPr>
        <w:t>23. Na koji način se situacija sa COVID-19 odražava na vaš rad?</w:t>
      </w:r>
    </w:p>
    <w:p w14:paraId="0F83262A" w14:textId="77777777" w:rsidR="00652EDD" w:rsidRPr="002661FA" w:rsidRDefault="00652EDD" w:rsidP="005D28D0">
      <w:pPr>
        <w:rPr>
          <w:lang w:val="bs-Latn-BA"/>
        </w:rPr>
      </w:pPr>
      <w:r w:rsidRPr="002661FA">
        <w:rPr>
          <w:lang w:val="bs-Latn-BA"/>
        </w:rPr>
        <w:t>24. Na koji način se situacija sa COVID-19 odražava na nasilje u porodici?</w:t>
      </w:r>
    </w:p>
    <w:p w14:paraId="355BE28A" w14:textId="1205BD76" w:rsidR="00652EDD" w:rsidRPr="002661FA" w:rsidRDefault="00652EDD" w:rsidP="00E34C66">
      <w:pPr>
        <w:jc w:val="both"/>
        <w:rPr>
          <w:lang w:val="bs-Latn-BA"/>
        </w:rPr>
      </w:pPr>
      <w:r w:rsidRPr="002661FA">
        <w:rPr>
          <w:lang w:val="bs-Latn-BA"/>
        </w:rPr>
        <w:t>25. Koje su va</w:t>
      </w:r>
      <w:r w:rsidR="008671F7">
        <w:rPr>
          <w:lang w:val="bs-Latn-BA"/>
        </w:rPr>
        <w:t>š</w:t>
      </w:r>
      <w:r w:rsidRPr="002661FA">
        <w:rPr>
          <w:lang w:val="bs-Latn-BA"/>
        </w:rPr>
        <w:t>e preporuke za poboljšanje rada SOS telefona, poboljšanje kvalitete usluga, dostupnosti usluge žrtvama nasilja ali i svjedocima nasilja, kao i preporuke za bolje funkcioniranje SOS telefona i način</w:t>
      </w:r>
      <w:r w:rsidR="00EE4185">
        <w:rPr>
          <w:lang w:val="bs-Latn-BA"/>
        </w:rPr>
        <w:t>a</w:t>
      </w:r>
      <w:r w:rsidRPr="002661FA">
        <w:rPr>
          <w:lang w:val="bs-Latn-BA"/>
        </w:rPr>
        <w:t xml:space="preserve"> finansiranja rada operatera?</w:t>
      </w:r>
    </w:p>
    <w:p w14:paraId="475D76AB" w14:textId="6EB725F2" w:rsidR="00652EDD" w:rsidRDefault="00652EDD" w:rsidP="005D28D0">
      <w:pPr>
        <w:rPr>
          <w:lang w:val="bs-Latn-BA"/>
        </w:rPr>
      </w:pPr>
      <w:r w:rsidRPr="002661FA">
        <w:rPr>
          <w:lang w:val="bs-Latn-BA"/>
        </w:rPr>
        <w:t>26. Molim vas navedite sve ostalo što smatrate da je važno za ovo istraživanje.</w:t>
      </w:r>
    </w:p>
    <w:p w14:paraId="0337B652" w14:textId="77777777" w:rsidR="00E34C66" w:rsidRPr="002661FA" w:rsidRDefault="00E34C66" w:rsidP="005D28D0">
      <w:pPr>
        <w:rPr>
          <w:lang w:val="bs-Latn-BA"/>
        </w:rPr>
      </w:pPr>
    </w:p>
    <w:p w14:paraId="5F60C3A7" w14:textId="22404FA9" w:rsidR="00652EDD" w:rsidRPr="002661FA" w:rsidRDefault="00652EDD" w:rsidP="00E34C66">
      <w:pPr>
        <w:jc w:val="center"/>
        <w:rPr>
          <w:lang w:val="bs-Latn-BA"/>
        </w:rPr>
      </w:pPr>
      <w:r w:rsidRPr="002661FA">
        <w:rPr>
          <w:lang w:val="bs-Latn-BA"/>
        </w:rPr>
        <w:t>Hvala vam na odvojenom vremenu.</w:t>
      </w:r>
    </w:p>
    <w:p w14:paraId="60421EAC" w14:textId="3F1A8476" w:rsidR="005D28D0" w:rsidRDefault="005D28D0" w:rsidP="005D28D0">
      <w:pPr>
        <w:rPr>
          <w:lang w:val="bs-Latn-BA"/>
        </w:rPr>
      </w:pPr>
    </w:p>
    <w:p w14:paraId="7758810D" w14:textId="46D46655" w:rsidR="00E34C66" w:rsidRDefault="00E34C66" w:rsidP="005D28D0">
      <w:pPr>
        <w:rPr>
          <w:lang w:val="bs-Latn-BA"/>
        </w:rPr>
      </w:pPr>
    </w:p>
    <w:p w14:paraId="5D669462" w14:textId="7195CAEF" w:rsidR="00E34C66" w:rsidRDefault="00E34C66" w:rsidP="005D28D0">
      <w:pPr>
        <w:rPr>
          <w:lang w:val="bs-Latn-BA"/>
        </w:rPr>
      </w:pPr>
    </w:p>
    <w:p w14:paraId="1A971462" w14:textId="5238AF7B" w:rsidR="00E34C66" w:rsidRDefault="00E34C66" w:rsidP="005D28D0">
      <w:pPr>
        <w:rPr>
          <w:lang w:val="bs-Latn-BA"/>
        </w:rPr>
      </w:pPr>
    </w:p>
    <w:p w14:paraId="63B0F05A" w14:textId="5A64EDEB" w:rsidR="00E34C66" w:rsidRDefault="00E34C66" w:rsidP="005D28D0">
      <w:pPr>
        <w:rPr>
          <w:lang w:val="bs-Latn-BA"/>
        </w:rPr>
      </w:pPr>
    </w:p>
    <w:p w14:paraId="6D082F27" w14:textId="7A8602B4" w:rsidR="00E34C66" w:rsidRDefault="00E34C66" w:rsidP="005D28D0">
      <w:pPr>
        <w:rPr>
          <w:lang w:val="bs-Latn-BA"/>
        </w:rPr>
      </w:pPr>
    </w:p>
    <w:p w14:paraId="0222B013" w14:textId="1A42EB89" w:rsidR="00E34C66" w:rsidRDefault="00E34C66" w:rsidP="005D28D0">
      <w:pPr>
        <w:rPr>
          <w:lang w:val="bs-Latn-BA"/>
        </w:rPr>
      </w:pPr>
    </w:p>
    <w:p w14:paraId="1452A14B" w14:textId="5A633747" w:rsidR="00E34C66" w:rsidRDefault="00E34C66" w:rsidP="005D28D0">
      <w:pPr>
        <w:rPr>
          <w:lang w:val="bs-Latn-BA"/>
        </w:rPr>
      </w:pPr>
    </w:p>
    <w:p w14:paraId="2B4C8C91" w14:textId="1610C92E" w:rsidR="00E34C66" w:rsidRDefault="00E34C66" w:rsidP="005D28D0">
      <w:pPr>
        <w:rPr>
          <w:lang w:val="bs-Latn-BA"/>
        </w:rPr>
      </w:pPr>
    </w:p>
    <w:p w14:paraId="1D02946C" w14:textId="5755217D" w:rsidR="00E34C66" w:rsidRDefault="00E34C66" w:rsidP="005D28D0">
      <w:pPr>
        <w:rPr>
          <w:lang w:val="bs-Latn-BA"/>
        </w:rPr>
      </w:pPr>
    </w:p>
    <w:p w14:paraId="77F2A5CD" w14:textId="2B20ED7C" w:rsidR="00E34C66" w:rsidRDefault="00E34C66" w:rsidP="005D28D0">
      <w:pPr>
        <w:rPr>
          <w:lang w:val="bs-Latn-BA"/>
        </w:rPr>
      </w:pPr>
    </w:p>
    <w:p w14:paraId="294374DB" w14:textId="6C6E3AFA" w:rsidR="00E34C66" w:rsidRDefault="00E34C66" w:rsidP="005D28D0">
      <w:pPr>
        <w:rPr>
          <w:lang w:val="bs-Latn-BA"/>
        </w:rPr>
      </w:pPr>
    </w:p>
    <w:p w14:paraId="5BD96C2D" w14:textId="79EB4750" w:rsidR="00E34C66" w:rsidRDefault="00E34C66" w:rsidP="005D28D0">
      <w:pPr>
        <w:rPr>
          <w:lang w:val="bs-Latn-BA"/>
        </w:rPr>
      </w:pPr>
    </w:p>
    <w:p w14:paraId="521BD42D" w14:textId="06115D6E" w:rsidR="00E34C66" w:rsidRDefault="00E34C66" w:rsidP="005D28D0">
      <w:pPr>
        <w:rPr>
          <w:lang w:val="bs-Latn-BA"/>
        </w:rPr>
      </w:pPr>
    </w:p>
    <w:p w14:paraId="04483235" w14:textId="04086195" w:rsidR="00E34C66" w:rsidRPr="002661FA" w:rsidRDefault="00E34C66" w:rsidP="005D28D0">
      <w:pPr>
        <w:rPr>
          <w:lang w:val="bs-Latn-BA"/>
        </w:rPr>
      </w:pPr>
    </w:p>
    <w:p w14:paraId="51AF6F5E" w14:textId="402B3D41" w:rsidR="00762AB8" w:rsidRPr="002661FA" w:rsidRDefault="00D82AE3" w:rsidP="007F6531">
      <w:pPr>
        <w:pStyle w:val="Heading1"/>
        <w:rPr>
          <w:lang w:val="bs-Latn-BA"/>
        </w:rPr>
      </w:pPr>
      <w:bookmarkStart w:id="30" w:name="_Toc58827389"/>
      <w:bookmarkStart w:id="31" w:name="_Toc58827750"/>
      <w:r w:rsidRPr="002661FA">
        <w:rPr>
          <w:lang w:val="bs-Latn-BA"/>
        </w:rPr>
        <w:t>Aneks</w:t>
      </w:r>
      <w:r w:rsidR="00B6037D" w:rsidRPr="002661FA">
        <w:rPr>
          <w:lang w:val="bs-Latn-BA"/>
        </w:rPr>
        <w:t xml:space="preserve"> </w:t>
      </w:r>
      <w:r w:rsidR="005071C8" w:rsidRPr="002661FA">
        <w:rPr>
          <w:lang w:val="bs-Latn-BA"/>
        </w:rPr>
        <w:t>2</w:t>
      </w:r>
      <w:r w:rsidR="00B6037D" w:rsidRPr="002661FA">
        <w:rPr>
          <w:lang w:val="bs-Latn-BA"/>
        </w:rPr>
        <w:t>.</w:t>
      </w:r>
      <w:bookmarkEnd w:id="30"/>
      <w:r w:rsidR="00B6037D" w:rsidRPr="002661FA">
        <w:rPr>
          <w:lang w:val="bs-Latn-BA"/>
        </w:rPr>
        <w:t xml:space="preserve"> </w:t>
      </w:r>
      <w:r w:rsidR="00762AB8" w:rsidRPr="002661FA">
        <w:rPr>
          <w:lang w:val="bs-Latn-BA"/>
        </w:rPr>
        <w:t xml:space="preserve">Online kratki upitnik </w:t>
      </w:r>
      <w:r w:rsidR="007F6531" w:rsidRPr="002661FA">
        <w:rPr>
          <w:lang w:val="bs-Latn-BA"/>
        </w:rPr>
        <w:t>za građane/</w:t>
      </w:r>
      <w:r w:rsidRPr="002661FA">
        <w:rPr>
          <w:lang w:val="bs-Latn-BA"/>
        </w:rPr>
        <w:t>građanke</w:t>
      </w:r>
      <w:bookmarkEnd w:id="31"/>
    </w:p>
    <w:p w14:paraId="083271D3" w14:textId="77777777" w:rsidR="00D82AE3" w:rsidRPr="002661FA" w:rsidRDefault="00D82AE3" w:rsidP="00D82AE3">
      <w:pPr>
        <w:rPr>
          <w:lang w:val="bs-Latn-BA"/>
        </w:rPr>
      </w:pPr>
    </w:p>
    <w:p w14:paraId="525041F0" w14:textId="77777777" w:rsidR="00762AB8" w:rsidRPr="002661FA" w:rsidRDefault="00762AB8" w:rsidP="00E34C66">
      <w:pPr>
        <w:jc w:val="both"/>
        <w:rPr>
          <w:lang w:val="bs-Latn-BA"/>
        </w:rPr>
      </w:pPr>
      <w:r w:rsidRPr="002661FA">
        <w:rPr>
          <w:lang w:val="bs-Latn-BA"/>
        </w:rPr>
        <w:t xml:space="preserve">Pred vama se nalaze pitanja koja će nam pomoći da sprovedemo istraživanje o poznavanju mehanizama zaštite za nasilje u porodici. Istraživanje je u potpunosti anonimno i Vaš identitet neće nikome biti poznat. Popunjavanje upitnika traje 5 minuta. </w:t>
      </w:r>
    </w:p>
    <w:p w14:paraId="6BFE7764" w14:textId="77777777" w:rsidR="00762AB8" w:rsidRPr="002661FA" w:rsidRDefault="00762AB8" w:rsidP="005D28D0">
      <w:pPr>
        <w:rPr>
          <w:b/>
          <w:lang w:val="bs-Latn-BA"/>
        </w:rPr>
      </w:pPr>
      <w:r w:rsidRPr="002661FA">
        <w:rPr>
          <w:b/>
          <w:lang w:val="bs-Latn-BA"/>
        </w:rPr>
        <w:t>Spol (zaokružiti)</w:t>
      </w:r>
    </w:p>
    <w:tbl>
      <w:tblPr>
        <w:tblStyle w:val="TableGrid"/>
        <w:tblW w:w="0" w:type="auto"/>
        <w:tblLook w:val="04A0" w:firstRow="1" w:lastRow="0" w:firstColumn="1" w:lastColumn="0" w:noHBand="0" w:noVBand="1"/>
      </w:tblPr>
      <w:tblGrid>
        <w:gridCol w:w="4531"/>
        <w:gridCol w:w="4531"/>
      </w:tblGrid>
      <w:tr w:rsidR="00762AB8" w:rsidRPr="002661FA" w14:paraId="5825E2F4" w14:textId="77777777" w:rsidTr="0024005C">
        <w:tc>
          <w:tcPr>
            <w:tcW w:w="4618" w:type="dxa"/>
          </w:tcPr>
          <w:p w14:paraId="1C37240D" w14:textId="77777777" w:rsidR="00762AB8" w:rsidRPr="002661FA" w:rsidRDefault="00762AB8" w:rsidP="005D28D0">
            <w:pPr>
              <w:rPr>
                <w:lang w:val="bs-Latn-BA"/>
              </w:rPr>
            </w:pPr>
            <w:r w:rsidRPr="002661FA">
              <w:rPr>
                <w:lang w:val="bs-Latn-BA"/>
              </w:rPr>
              <w:t>a. Muško</w:t>
            </w:r>
          </w:p>
        </w:tc>
        <w:tc>
          <w:tcPr>
            <w:tcW w:w="4618" w:type="dxa"/>
          </w:tcPr>
          <w:p w14:paraId="0A6ECFC8" w14:textId="77777777" w:rsidR="00762AB8" w:rsidRPr="002661FA" w:rsidRDefault="00762AB8" w:rsidP="005D28D0">
            <w:pPr>
              <w:rPr>
                <w:lang w:val="bs-Latn-BA"/>
              </w:rPr>
            </w:pPr>
            <w:r w:rsidRPr="002661FA">
              <w:rPr>
                <w:lang w:val="bs-Latn-BA"/>
              </w:rPr>
              <w:t>b. Žensko</w:t>
            </w:r>
          </w:p>
        </w:tc>
      </w:tr>
    </w:tbl>
    <w:p w14:paraId="4080866E" w14:textId="77777777" w:rsidR="00762AB8" w:rsidRPr="002661FA" w:rsidRDefault="00762AB8" w:rsidP="005D28D0">
      <w:pPr>
        <w:rPr>
          <w:b/>
          <w:lang w:val="bs-Latn-BA"/>
        </w:rPr>
      </w:pPr>
    </w:p>
    <w:p w14:paraId="1DB1F0FF" w14:textId="77777777" w:rsidR="00762AB8" w:rsidRPr="002661FA" w:rsidRDefault="00762AB8" w:rsidP="005D28D0">
      <w:pPr>
        <w:rPr>
          <w:lang w:val="bs-Latn-BA"/>
        </w:rPr>
      </w:pPr>
      <w:r w:rsidRPr="002661FA">
        <w:rPr>
          <w:b/>
          <w:lang w:val="bs-Latn-BA"/>
        </w:rPr>
        <w:t>2. Koliko imate godina</w:t>
      </w:r>
      <w:r w:rsidRPr="002661FA">
        <w:rPr>
          <w:lang w:val="bs-Latn-BA"/>
        </w:rPr>
        <w:t>? ________________</w:t>
      </w:r>
    </w:p>
    <w:p w14:paraId="4E77219B" w14:textId="77777777" w:rsidR="00762AB8" w:rsidRPr="002661FA" w:rsidRDefault="00762AB8" w:rsidP="005D28D0">
      <w:pPr>
        <w:rPr>
          <w:lang w:val="bs-Latn-BA"/>
        </w:rPr>
      </w:pPr>
      <w:r w:rsidRPr="002661FA">
        <w:rPr>
          <w:b/>
          <w:lang w:val="bs-Latn-BA"/>
        </w:rPr>
        <w:t>3. Grad/Općina u kojem živite</w:t>
      </w:r>
      <w:r w:rsidRPr="002661FA">
        <w:rPr>
          <w:lang w:val="bs-Latn-BA"/>
        </w:rPr>
        <w:t xml:space="preserve"> __________________</w:t>
      </w:r>
    </w:p>
    <w:p w14:paraId="4B510F46" w14:textId="77777777" w:rsidR="00762AB8" w:rsidRPr="002661FA" w:rsidRDefault="00762AB8" w:rsidP="005D28D0">
      <w:pPr>
        <w:rPr>
          <w:b/>
          <w:lang w:val="bs-Latn-BA"/>
        </w:rPr>
      </w:pPr>
      <w:r w:rsidRPr="002661FA">
        <w:rPr>
          <w:b/>
          <w:lang w:val="bs-Latn-BA"/>
        </w:rPr>
        <w:t>4. Obrazovanje (zaokružite)</w:t>
      </w:r>
    </w:p>
    <w:p w14:paraId="7FC3D3B5" w14:textId="28220075" w:rsidR="00762AB8" w:rsidRPr="002661FA" w:rsidRDefault="00E34C66" w:rsidP="005D28D0">
      <w:pPr>
        <w:rPr>
          <w:lang w:val="bs-Latn-BA"/>
        </w:rPr>
      </w:pPr>
      <w:r>
        <w:rPr>
          <w:lang w:val="bs-Latn-BA"/>
        </w:rPr>
        <w:t xml:space="preserve">a). </w:t>
      </w:r>
      <w:r w:rsidR="00762AB8" w:rsidRPr="002661FA">
        <w:rPr>
          <w:lang w:val="bs-Latn-BA"/>
        </w:rPr>
        <w:t>Bez obrazovanja</w:t>
      </w:r>
    </w:p>
    <w:p w14:paraId="169DBA72" w14:textId="78D2E6EC" w:rsidR="00762AB8" w:rsidRPr="002661FA" w:rsidRDefault="00E34C66" w:rsidP="005D28D0">
      <w:pPr>
        <w:rPr>
          <w:lang w:val="bs-Latn-BA"/>
        </w:rPr>
      </w:pPr>
      <w:r>
        <w:rPr>
          <w:lang w:val="bs-Latn-BA"/>
        </w:rPr>
        <w:t xml:space="preserve">b). </w:t>
      </w:r>
      <w:r w:rsidR="00762AB8" w:rsidRPr="002661FA">
        <w:rPr>
          <w:lang w:val="bs-Latn-BA"/>
        </w:rPr>
        <w:t>Osnovno obrazovanje</w:t>
      </w:r>
    </w:p>
    <w:p w14:paraId="3C066C46" w14:textId="46671C96" w:rsidR="00762AB8" w:rsidRPr="002661FA" w:rsidRDefault="00E34C66" w:rsidP="005D28D0">
      <w:pPr>
        <w:rPr>
          <w:lang w:val="bs-Latn-BA"/>
        </w:rPr>
      </w:pPr>
      <w:r>
        <w:rPr>
          <w:lang w:val="bs-Latn-BA"/>
        </w:rPr>
        <w:t xml:space="preserve">c). </w:t>
      </w:r>
      <w:r w:rsidR="00762AB8" w:rsidRPr="002661FA">
        <w:rPr>
          <w:lang w:val="bs-Latn-BA"/>
        </w:rPr>
        <w:t xml:space="preserve">Srednje obrazovanje </w:t>
      </w:r>
    </w:p>
    <w:p w14:paraId="5D74907F" w14:textId="6421298C" w:rsidR="00762AB8" w:rsidRPr="002661FA" w:rsidRDefault="00E34C66" w:rsidP="005D28D0">
      <w:pPr>
        <w:rPr>
          <w:lang w:val="bs-Latn-BA"/>
        </w:rPr>
      </w:pPr>
      <w:r>
        <w:rPr>
          <w:lang w:val="bs-Latn-BA"/>
        </w:rPr>
        <w:t xml:space="preserve">d. </w:t>
      </w:r>
      <w:r w:rsidR="00762AB8" w:rsidRPr="002661FA">
        <w:rPr>
          <w:lang w:val="bs-Latn-BA"/>
        </w:rPr>
        <w:t>Fakultetsko obrazovanje</w:t>
      </w:r>
    </w:p>
    <w:p w14:paraId="1063D119" w14:textId="3ABC1114" w:rsidR="00762AB8" w:rsidRPr="002661FA" w:rsidRDefault="00E34C66" w:rsidP="005D28D0">
      <w:pPr>
        <w:rPr>
          <w:lang w:val="bs-Latn-BA"/>
        </w:rPr>
      </w:pPr>
      <w:r>
        <w:rPr>
          <w:lang w:val="bs-Latn-BA"/>
        </w:rPr>
        <w:t>f). Magistrat/Doktora</w:t>
      </w:r>
    </w:p>
    <w:p w14:paraId="60596C72" w14:textId="77777777" w:rsidR="00762AB8" w:rsidRPr="002661FA" w:rsidRDefault="00762AB8" w:rsidP="005D28D0">
      <w:pPr>
        <w:rPr>
          <w:b/>
          <w:lang w:val="bs-Latn-BA"/>
        </w:rPr>
      </w:pPr>
      <w:r w:rsidRPr="002661FA">
        <w:rPr>
          <w:b/>
          <w:lang w:val="bs-Latn-BA"/>
        </w:rPr>
        <w:t>5. Bračni status (zaokružite)</w:t>
      </w:r>
    </w:p>
    <w:p w14:paraId="61A22C60" w14:textId="36156620" w:rsidR="00762AB8" w:rsidRPr="002661FA" w:rsidRDefault="00E34C66" w:rsidP="005D28D0">
      <w:pPr>
        <w:rPr>
          <w:lang w:val="bs-Latn-BA"/>
        </w:rPr>
      </w:pPr>
      <w:r>
        <w:rPr>
          <w:lang w:val="bs-Latn-BA"/>
        </w:rPr>
        <w:t xml:space="preserve">a). </w:t>
      </w:r>
      <w:r w:rsidR="00762AB8" w:rsidRPr="002661FA">
        <w:rPr>
          <w:lang w:val="bs-Latn-BA"/>
        </w:rPr>
        <w:t>Neoženjen/neudata</w:t>
      </w:r>
    </w:p>
    <w:p w14:paraId="258D4C59" w14:textId="33CC5A2B" w:rsidR="00762AB8" w:rsidRPr="002661FA" w:rsidRDefault="00E34C66" w:rsidP="005D28D0">
      <w:pPr>
        <w:rPr>
          <w:lang w:val="bs-Latn-BA"/>
        </w:rPr>
      </w:pPr>
      <w:r>
        <w:rPr>
          <w:lang w:val="bs-Latn-BA"/>
        </w:rPr>
        <w:t xml:space="preserve">b. </w:t>
      </w:r>
      <w:r w:rsidR="00762AB8" w:rsidRPr="002661FA">
        <w:rPr>
          <w:lang w:val="bs-Latn-BA"/>
        </w:rPr>
        <w:t>Udovac/ica</w:t>
      </w:r>
    </w:p>
    <w:p w14:paraId="38B6B445" w14:textId="50150AFB" w:rsidR="00762AB8" w:rsidRPr="002661FA" w:rsidRDefault="00E34C66" w:rsidP="005D28D0">
      <w:pPr>
        <w:rPr>
          <w:lang w:val="bs-Latn-BA"/>
        </w:rPr>
      </w:pPr>
      <w:r>
        <w:rPr>
          <w:lang w:val="bs-Latn-BA"/>
        </w:rPr>
        <w:t xml:space="preserve">c). </w:t>
      </w:r>
      <w:r w:rsidR="00762AB8" w:rsidRPr="002661FA">
        <w:rPr>
          <w:lang w:val="bs-Latn-BA"/>
        </w:rPr>
        <w:t>U braku</w:t>
      </w:r>
    </w:p>
    <w:p w14:paraId="542E8EE9" w14:textId="2892EB5F" w:rsidR="00762AB8" w:rsidRPr="002661FA" w:rsidRDefault="00E34C66" w:rsidP="005D28D0">
      <w:pPr>
        <w:rPr>
          <w:lang w:val="bs-Latn-BA"/>
        </w:rPr>
      </w:pPr>
      <w:r>
        <w:rPr>
          <w:lang w:val="bs-Latn-BA"/>
        </w:rPr>
        <w:t xml:space="preserve">d). </w:t>
      </w:r>
      <w:r w:rsidR="00762AB8" w:rsidRPr="002661FA">
        <w:rPr>
          <w:lang w:val="bs-Latn-BA"/>
        </w:rPr>
        <w:t>U vanbračnoj zajednici</w:t>
      </w:r>
    </w:p>
    <w:p w14:paraId="7D6DA7C6" w14:textId="44356DB8" w:rsidR="00762AB8" w:rsidRPr="002661FA" w:rsidRDefault="00E34C66" w:rsidP="005D28D0">
      <w:pPr>
        <w:rPr>
          <w:lang w:val="bs-Latn-BA"/>
        </w:rPr>
      </w:pPr>
      <w:r>
        <w:rPr>
          <w:lang w:val="bs-Latn-BA"/>
        </w:rPr>
        <w:t>e). Razveden/a</w:t>
      </w:r>
    </w:p>
    <w:p w14:paraId="72CA53E8" w14:textId="77777777" w:rsidR="00762AB8" w:rsidRPr="002661FA" w:rsidRDefault="00762AB8" w:rsidP="005D28D0">
      <w:pPr>
        <w:rPr>
          <w:b/>
          <w:lang w:val="bs-Latn-BA"/>
        </w:rPr>
      </w:pPr>
      <w:r w:rsidRPr="002661FA">
        <w:rPr>
          <w:b/>
          <w:lang w:val="bs-Latn-BA"/>
        </w:rPr>
        <w:t>6. Zaposlenje (zaokružite)</w:t>
      </w:r>
    </w:p>
    <w:p w14:paraId="5701EA95" w14:textId="4CED8770" w:rsidR="00762AB8" w:rsidRPr="002661FA" w:rsidRDefault="00E34C66" w:rsidP="005D28D0">
      <w:pPr>
        <w:rPr>
          <w:lang w:val="bs-Latn-BA"/>
        </w:rPr>
      </w:pPr>
      <w:r>
        <w:rPr>
          <w:lang w:val="bs-Latn-BA"/>
        </w:rPr>
        <w:t xml:space="preserve">a). </w:t>
      </w:r>
      <w:r w:rsidR="00762AB8" w:rsidRPr="002661FA">
        <w:rPr>
          <w:lang w:val="bs-Latn-BA"/>
        </w:rPr>
        <w:t>Nezaposlen/a</w:t>
      </w:r>
      <w:r w:rsidR="005242C8">
        <w:rPr>
          <w:lang w:val="bs-Latn-BA"/>
        </w:rPr>
        <w:t xml:space="preserve"> </w:t>
      </w:r>
    </w:p>
    <w:p w14:paraId="7F914758" w14:textId="63C5C0CD" w:rsidR="00762AB8" w:rsidRPr="002661FA" w:rsidRDefault="00E34C66" w:rsidP="005D28D0">
      <w:pPr>
        <w:rPr>
          <w:lang w:val="bs-Latn-BA"/>
        </w:rPr>
      </w:pPr>
      <w:r>
        <w:rPr>
          <w:lang w:val="bs-Latn-BA"/>
        </w:rPr>
        <w:t xml:space="preserve">b). </w:t>
      </w:r>
      <w:r w:rsidR="00762AB8" w:rsidRPr="002661FA">
        <w:rPr>
          <w:lang w:val="bs-Latn-BA"/>
        </w:rPr>
        <w:t xml:space="preserve">Zaposlen/a na određeno </w:t>
      </w:r>
    </w:p>
    <w:p w14:paraId="036AE66C" w14:textId="2C4F751F" w:rsidR="00762AB8" w:rsidRPr="002661FA" w:rsidRDefault="00E34C66" w:rsidP="005D28D0">
      <w:pPr>
        <w:rPr>
          <w:lang w:val="bs-Latn-BA"/>
        </w:rPr>
      </w:pPr>
      <w:r>
        <w:rPr>
          <w:lang w:val="bs-Latn-BA"/>
        </w:rPr>
        <w:t xml:space="preserve">c). </w:t>
      </w:r>
      <w:r w:rsidR="00762AB8" w:rsidRPr="002661FA">
        <w:rPr>
          <w:lang w:val="bs-Latn-BA"/>
        </w:rPr>
        <w:t>Zaposlen/a za stalno</w:t>
      </w:r>
    </w:p>
    <w:p w14:paraId="37165CA1" w14:textId="64FE3944" w:rsidR="00762AB8" w:rsidRPr="002661FA" w:rsidRDefault="00E34C66" w:rsidP="005D28D0">
      <w:pPr>
        <w:rPr>
          <w:lang w:val="bs-Latn-BA"/>
        </w:rPr>
      </w:pPr>
      <w:r>
        <w:rPr>
          <w:lang w:val="bs-Latn-BA"/>
        </w:rPr>
        <w:t xml:space="preserve">d). </w:t>
      </w:r>
      <w:r w:rsidR="00762AB8" w:rsidRPr="002661FA">
        <w:rPr>
          <w:lang w:val="bs-Latn-BA"/>
        </w:rPr>
        <w:t>Student/ica</w:t>
      </w:r>
    </w:p>
    <w:p w14:paraId="6FEC6A72" w14:textId="6A6F7427" w:rsidR="00762AB8" w:rsidRPr="002661FA" w:rsidRDefault="00E34C66" w:rsidP="005D28D0">
      <w:pPr>
        <w:rPr>
          <w:lang w:val="bs-Latn-BA"/>
        </w:rPr>
      </w:pPr>
      <w:r>
        <w:rPr>
          <w:lang w:val="bs-Latn-BA"/>
        </w:rPr>
        <w:t xml:space="preserve">e). </w:t>
      </w:r>
      <w:r w:rsidR="00762AB8" w:rsidRPr="002661FA">
        <w:rPr>
          <w:lang w:val="bs-Latn-BA"/>
        </w:rPr>
        <w:t>Penzioner/ka</w:t>
      </w:r>
    </w:p>
    <w:p w14:paraId="5BBC8F13" w14:textId="77777777" w:rsidR="00762AB8" w:rsidRPr="002661FA" w:rsidRDefault="00762AB8" w:rsidP="005D28D0">
      <w:pPr>
        <w:rPr>
          <w:lang w:val="bs-Latn-BA"/>
        </w:rPr>
      </w:pPr>
    </w:p>
    <w:p w14:paraId="6BC9A8E3" w14:textId="77777777" w:rsidR="00762AB8" w:rsidRPr="002661FA" w:rsidRDefault="00762AB8" w:rsidP="005D28D0">
      <w:pPr>
        <w:rPr>
          <w:lang w:val="bs-Latn-BA"/>
        </w:rPr>
      </w:pPr>
      <w:r w:rsidRPr="002661FA">
        <w:rPr>
          <w:b/>
          <w:lang w:val="bs-Latn-BA"/>
        </w:rPr>
        <w:t>7.</w:t>
      </w:r>
      <w:r w:rsidRPr="002661FA">
        <w:rPr>
          <w:lang w:val="bs-Latn-BA"/>
        </w:rPr>
        <w:t xml:space="preserve"> </w:t>
      </w:r>
      <w:r w:rsidRPr="002661FA">
        <w:rPr>
          <w:b/>
          <w:lang w:val="bs-Latn-BA"/>
        </w:rPr>
        <w:t>Smatrate li da ste nekada/ili u posljednjih 12 mjeseci bili izloženi nekom od navedenih ponašanja od strane vašeg bračnog/vanbračnog partnera ili drugog člana porodice. Označite sve što se odnosi na vas.</w:t>
      </w:r>
    </w:p>
    <w:p w14:paraId="3260F644" w14:textId="77777777" w:rsidR="00762AB8" w:rsidRPr="002661FA" w:rsidRDefault="00762AB8" w:rsidP="005D28D0">
      <w:pPr>
        <w:rPr>
          <w:lang w:val="bs-Latn-BA"/>
        </w:rPr>
      </w:pPr>
    </w:p>
    <w:tbl>
      <w:tblPr>
        <w:tblStyle w:val="TableGrid"/>
        <w:tblW w:w="0" w:type="auto"/>
        <w:tblLook w:val="04A0" w:firstRow="1" w:lastRow="0" w:firstColumn="1" w:lastColumn="0" w:noHBand="0" w:noVBand="1"/>
      </w:tblPr>
      <w:tblGrid>
        <w:gridCol w:w="5125"/>
        <w:gridCol w:w="2070"/>
        <w:gridCol w:w="1815"/>
      </w:tblGrid>
      <w:tr w:rsidR="00762AB8" w:rsidRPr="002661FA" w14:paraId="02ACE7FA" w14:textId="77777777" w:rsidTr="0024005C">
        <w:tc>
          <w:tcPr>
            <w:tcW w:w="5125" w:type="dxa"/>
          </w:tcPr>
          <w:p w14:paraId="4CD45476" w14:textId="77777777" w:rsidR="00762AB8" w:rsidRPr="002661FA" w:rsidRDefault="00762AB8" w:rsidP="005D28D0">
            <w:pPr>
              <w:rPr>
                <w:b/>
                <w:bCs/>
                <w:lang w:val="bs-Latn-BA"/>
              </w:rPr>
            </w:pPr>
            <w:r w:rsidRPr="002661FA">
              <w:rPr>
                <w:b/>
                <w:bCs/>
                <w:lang w:val="bs-Latn-BA"/>
              </w:rPr>
              <w:t>Ponašanje</w:t>
            </w:r>
          </w:p>
        </w:tc>
        <w:tc>
          <w:tcPr>
            <w:tcW w:w="2070" w:type="dxa"/>
          </w:tcPr>
          <w:p w14:paraId="08B910D5" w14:textId="77777777" w:rsidR="00762AB8" w:rsidRPr="002661FA" w:rsidRDefault="00762AB8" w:rsidP="005D28D0">
            <w:pPr>
              <w:rPr>
                <w:b/>
                <w:bCs/>
                <w:lang w:val="bs-Latn-BA"/>
              </w:rPr>
            </w:pPr>
            <w:r w:rsidRPr="002661FA">
              <w:rPr>
                <w:b/>
                <w:bCs/>
                <w:lang w:val="bs-Latn-BA"/>
              </w:rPr>
              <w:t>U posljednjih 12 mjeseci</w:t>
            </w:r>
          </w:p>
        </w:tc>
        <w:tc>
          <w:tcPr>
            <w:tcW w:w="1815" w:type="dxa"/>
          </w:tcPr>
          <w:p w14:paraId="3EC76650" w14:textId="77777777" w:rsidR="00762AB8" w:rsidRPr="002661FA" w:rsidRDefault="00762AB8" w:rsidP="005D28D0">
            <w:pPr>
              <w:rPr>
                <w:b/>
                <w:bCs/>
                <w:lang w:val="bs-Latn-BA"/>
              </w:rPr>
            </w:pPr>
            <w:r w:rsidRPr="002661FA">
              <w:rPr>
                <w:b/>
                <w:bCs/>
                <w:lang w:val="bs-Latn-BA"/>
              </w:rPr>
              <w:t>Tokom života</w:t>
            </w:r>
          </w:p>
        </w:tc>
      </w:tr>
      <w:tr w:rsidR="00762AB8" w:rsidRPr="002661FA" w14:paraId="2B2916B7" w14:textId="77777777" w:rsidTr="0024005C">
        <w:tc>
          <w:tcPr>
            <w:tcW w:w="5125" w:type="dxa"/>
          </w:tcPr>
          <w:p w14:paraId="3E4C1E4A" w14:textId="77777777" w:rsidR="00762AB8" w:rsidRPr="002661FA" w:rsidRDefault="00762AB8" w:rsidP="005D28D0">
            <w:pPr>
              <w:rPr>
                <w:lang w:val="bs-Latn-BA"/>
              </w:rPr>
            </w:pPr>
            <w:r w:rsidRPr="002661FA">
              <w:rPr>
                <w:lang w:val="bs-Latn-BA"/>
              </w:rPr>
              <w:t>Vrijeđanje i nazivanje pogrdnim imenima</w:t>
            </w:r>
          </w:p>
        </w:tc>
        <w:tc>
          <w:tcPr>
            <w:tcW w:w="2070" w:type="dxa"/>
          </w:tcPr>
          <w:p w14:paraId="0932C6C5" w14:textId="77777777" w:rsidR="00762AB8" w:rsidRPr="002661FA" w:rsidRDefault="00762AB8" w:rsidP="005D28D0">
            <w:pPr>
              <w:rPr>
                <w:lang w:val="bs-Latn-BA"/>
              </w:rPr>
            </w:pPr>
          </w:p>
        </w:tc>
        <w:tc>
          <w:tcPr>
            <w:tcW w:w="1815" w:type="dxa"/>
          </w:tcPr>
          <w:p w14:paraId="7C001B6D" w14:textId="77777777" w:rsidR="00762AB8" w:rsidRPr="002661FA" w:rsidRDefault="00762AB8" w:rsidP="005D28D0">
            <w:pPr>
              <w:rPr>
                <w:lang w:val="bs-Latn-BA"/>
              </w:rPr>
            </w:pPr>
          </w:p>
        </w:tc>
      </w:tr>
      <w:tr w:rsidR="00762AB8" w:rsidRPr="002661FA" w14:paraId="4807FBE4" w14:textId="77777777" w:rsidTr="0024005C">
        <w:tc>
          <w:tcPr>
            <w:tcW w:w="5125" w:type="dxa"/>
          </w:tcPr>
          <w:p w14:paraId="62593688" w14:textId="77777777" w:rsidR="00762AB8" w:rsidRPr="002661FA" w:rsidRDefault="00762AB8" w:rsidP="005D28D0">
            <w:pPr>
              <w:rPr>
                <w:lang w:val="bs-Latn-BA"/>
              </w:rPr>
            </w:pPr>
            <w:r w:rsidRPr="002661FA">
              <w:rPr>
                <w:lang w:val="bs-Latn-BA"/>
              </w:rPr>
              <w:t>Prijetnje nasiljem</w:t>
            </w:r>
          </w:p>
        </w:tc>
        <w:tc>
          <w:tcPr>
            <w:tcW w:w="2070" w:type="dxa"/>
          </w:tcPr>
          <w:p w14:paraId="138DE743" w14:textId="77777777" w:rsidR="00762AB8" w:rsidRPr="002661FA" w:rsidRDefault="00762AB8" w:rsidP="005D28D0">
            <w:pPr>
              <w:rPr>
                <w:lang w:val="bs-Latn-BA"/>
              </w:rPr>
            </w:pPr>
          </w:p>
        </w:tc>
        <w:tc>
          <w:tcPr>
            <w:tcW w:w="1815" w:type="dxa"/>
          </w:tcPr>
          <w:p w14:paraId="45ED9F60" w14:textId="77777777" w:rsidR="00762AB8" w:rsidRPr="002661FA" w:rsidRDefault="00762AB8" w:rsidP="005D28D0">
            <w:pPr>
              <w:rPr>
                <w:lang w:val="bs-Latn-BA"/>
              </w:rPr>
            </w:pPr>
          </w:p>
        </w:tc>
      </w:tr>
      <w:tr w:rsidR="00762AB8" w:rsidRPr="002661FA" w14:paraId="4F198C06" w14:textId="77777777" w:rsidTr="0024005C">
        <w:tc>
          <w:tcPr>
            <w:tcW w:w="5125" w:type="dxa"/>
          </w:tcPr>
          <w:p w14:paraId="755747BF" w14:textId="77777777" w:rsidR="00762AB8" w:rsidRPr="002661FA" w:rsidRDefault="00762AB8" w:rsidP="005D28D0">
            <w:pPr>
              <w:rPr>
                <w:lang w:val="bs-Latn-BA"/>
              </w:rPr>
            </w:pPr>
            <w:r w:rsidRPr="002661FA">
              <w:rPr>
                <w:lang w:val="bs-Latn-BA"/>
              </w:rPr>
              <w:t>Izoliranje (zabrana izlaska sa prijateljima/cama ili sa porodicom)</w:t>
            </w:r>
          </w:p>
        </w:tc>
        <w:tc>
          <w:tcPr>
            <w:tcW w:w="2070" w:type="dxa"/>
          </w:tcPr>
          <w:p w14:paraId="30685623" w14:textId="77777777" w:rsidR="00762AB8" w:rsidRPr="002661FA" w:rsidRDefault="00762AB8" w:rsidP="005D28D0">
            <w:pPr>
              <w:rPr>
                <w:lang w:val="bs-Latn-BA"/>
              </w:rPr>
            </w:pPr>
          </w:p>
        </w:tc>
        <w:tc>
          <w:tcPr>
            <w:tcW w:w="1815" w:type="dxa"/>
          </w:tcPr>
          <w:p w14:paraId="2DBD37FC" w14:textId="77777777" w:rsidR="00762AB8" w:rsidRPr="002661FA" w:rsidRDefault="00762AB8" w:rsidP="005D28D0">
            <w:pPr>
              <w:rPr>
                <w:lang w:val="bs-Latn-BA"/>
              </w:rPr>
            </w:pPr>
          </w:p>
        </w:tc>
      </w:tr>
      <w:tr w:rsidR="00762AB8" w:rsidRPr="002661FA" w14:paraId="40BEBCA3" w14:textId="77777777" w:rsidTr="0024005C">
        <w:tc>
          <w:tcPr>
            <w:tcW w:w="5125" w:type="dxa"/>
          </w:tcPr>
          <w:p w14:paraId="221D94FA" w14:textId="77777777" w:rsidR="00762AB8" w:rsidRPr="002661FA" w:rsidRDefault="00762AB8" w:rsidP="005D28D0">
            <w:pPr>
              <w:rPr>
                <w:lang w:val="bs-Latn-BA"/>
              </w:rPr>
            </w:pPr>
            <w:r w:rsidRPr="002661FA">
              <w:rPr>
                <w:lang w:val="bs-Latn-BA"/>
              </w:rPr>
              <w:t>Ponižavanje</w:t>
            </w:r>
          </w:p>
        </w:tc>
        <w:tc>
          <w:tcPr>
            <w:tcW w:w="2070" w:type="dxa"/>
          </w:tcPr>
          <w:p w14:paraId="63E909A5" w14:textId="77777777" w:rsidR="00762AB8" w:rsidRPr="002661FA" w:rsidRDefault="00762AB8" w:rsidP="005D28D0">
            <w:pPr>
              <w:rPr>
                <w:lang w:val="bs-Latn-BA"/>
              </w:rPr>
            </w:pPr>
          </w:p>
        </w:tc>
        <w:tc>
          <w:tcPr>
            <w:tcW w:w="1815" w:type="dxa"/>
          </w:tcPr>
          <w:p w14:paraId="7E23DC13" w14:textId="77777777" w:rsidR="00762AB8" w:rsidRPr="002661FA" w:rsidRDefault="00762AB8" w:rsidP="005D28D0">
            <w:pPr>
              <w:rPr>
                <w:lang w:val="bs-Latn-BA"/>
              </w:rPr>
            </w:pPr>
          </w:p>
        </w:tc>
      </w:tr>
      <w:tr w:rsidR="00762AB8" w:rsidRPr="002661FA" w14:paraId="0FE06645" w14:textId="77777777" w:rsidTr="0024005C">
        <w:tc>
          <w:tcPr>
            <w:tcW w:w="5125" w:type="dxa"/>
          </w:tcPr>
          <w:p w14:paraId="70579D3E" w14:textId="77777777" w:rsidR="00762AB8" w:rsidRPr="002661FA" w:rsidRDefault="00762AB8" w:rsidP="005D28D0">
            <w:pPr>
              <w:rPr>
                <w:lang w:val="bs-Latn-BA"/>
              </w:rPr>
            </w:pPr>
            <w:r w:rsidRPr="002661FA">
              <w:rPr>
                <w:lang w:val="bs-Latn-BA"/>
              </w:rPr>
              <w:t>Udaranje</w:t>
            </w:r>
          </w:p>
        </w:tc>
        <w:tc>
          <w:tcPr>
            <w:tcW w:w="2070" w:type="dxa"/>
          </w:tcPr>
          <w:p w14:paraId="6C38402B" w14:textId="77777777" w:rsidR="00762AB8" w:rsidRPr="002661FA" w:rsidRDefault="00762AB8" w:rsidP="005D28D0">
            <w:pPr>
              <w:rPr>
                <w:lang w:val="bs-Latn-BA"/>
              </w:rPr>
            </w:pPr>
          </w:p>
        </w:tc>
        <w:tc>
          <w:tcPr>
            <w:tcW w:w="1815" w:type="dxa"/>
          </w:tcPr>
          <w:p w14:paraId="45029A25" w14:textId="77777777" w:rsidR="00762AB8" w:rsidRPr="002661FA" w:rsidRDefault="00762AB8" w:rsidP="005D28D0">
            <w:pPr>
              <w:rPr>
                <w:lang w:val="bs-Latn-BA"/>
              </w:rPr>
            </w:pPr>
          </w:p>
        </w:tc>
      </w:tr>
      <w:tr w:rsidR="00762AB8" w:rsidRPr="002661FA" w14:paraId="5441CA47" w14:textId="77777777" w:rsidTr="0024005C">
        <w:tc>
          <w:tcPr>
            <w:tcW w:w="5125" w:type="dxa"/>
          </w:tcPr>
          <w:p w14:paraId="2EC01CF7" w14:textId="77777777" w:rsidR="00762AB8" w:rsidRPr="002661FA" w:rsidRDefault="00762AB8" w:rsidP="005D28D0">
            <w:pPr>
              <w:rPr>
                <w:lang w:val="bs-Latn-BA"/>
              </w:rPr>
            </w:pPr>
            <w:r w:rsidRPr="002661FA">
              <w:rPr>
                <w:lang w:val="bs-Latn-BA"/>
              </w:rPr>
              <w:t>Davljenje</w:t>
            </w:r>
          </w:p>
        </w:tc>
        <w:tc>
          <w:tcPr>
            <w:tcW w:w="2070" w:type="dxa"/>
          </w:tcPr>
          <w:p w14:paraId="1B23F68A" w14:textId="77777777" w:rsidR="00762AB8" w:rsidRPr="002661FA" w:rsidRDefault="00762AB8" w:rsidP="005D28D0">
            <w:pPr>
              <w:rPr>
                <w:lang w:val="bs-Latn-BA"/>
              </w:rPr>
            </w:pPr>
          </w:p>
        </w:tc>
        <w:tc>
          <w:tcPr>
            <w:tcW w:w="1815" w:type="dxa"/>
          </w:tcPr>
          <w:p w14:paraId="4DB5D88F" w14:textId="77777777" w:rsidR="00762AB8" w:rsidRPr="002661FA" w:rsidRDefault="00762AB8" w:rsidP="005D28D0">
            <w:pPr>
              <w:rPr>
                <w:lang w:val="bs-Latn-BA"/>
              </w:rPr>
            </w:pPr>
          </w:p>
        </w:tc>
      </w:tr>
      <w:tr w:rsidR="00762AB8" w:rsidRPr="002661FA" w14:paraId="4C64D024" w14:textId="77777777" w:rsidTr="0024005C">
        <w:tc>
          <w:tcPr>
            <w:tcW w:w="5125" w:type="dxa"/>
          </w:tcPr>
          <w:p w14:paraId="7AF9E7F2" w14:textId="77777777" w:rsidR="00762AB8" w:rsidRPr="002661FA" w:rsidRDefault="00762AB8" w:rsidP="005D28D0">
            <w:pPr>
              <w:rPr>
                <w:lang w:val="bs-Latn-BA"/>
              </w:rPr>
            </w:pPr>
            <w:r w:rsidRPr="002661FA">
              <w:rPr>
                <w:lang w:val="bs-Latn-BA"/>
              </w:rPr>
              <w:t>Prisiljavanje na seksualni odnos</w:t>
            </w:r>
          </w:p>
        </w:tc>
        <w:tc>
          <w:tcPr>
            <w:tcW w:w="2070" w:type="dxa"/>
          </w:tcPr>
          <w:p w14:paraId="60442D2B" w14:textId="77777777" w:rsidR="00762AB8" w:rsidRPr="002661FA" w:rsidRDefault="00762AB8" w:rsidP="005D28D0">
            <w:pPr>
              <w:rPr>
                <w:lang w:val="bs-Latn-BA"/>
              </w:rPr>
            </w:pPr>
          </w:p>
        </w:tc>
        <w:tc>
          <w:tcPr>
            <w:tcW w:w="1815" w:type="dxa"/>
          </w:tcPr>
          <w:p w14:paraId="3285A702" w14:textId="77777777" w:rsidR="00762AB8" w:rsidRPr="002661FA" w:rsidRDefault="00762AB8" w:rsidP="005D28D0">
            <w:pPr>
              <w:rPr>
                <w:lang w:val="bs-Latn-BA"/>
              </w:rPr>
            </w:pPr>
          </w:p>
        </w:tc>
      </w:tr>
      <w:tr w:rsidR="00762AB8" w:rsidRPr="002661FA" w14:paraId="23A4C111" w14:textId="77777777" w:rsidTr="0024005C">
        <w:tc>
          <w:tcPr>
            <w:tcW w:w="5125" w:type="dxa"/>
          </w:tcPr>
          <w:p w14:paraId="5291DBCE" w14:textId="77777777" w:rsidR="00762AB8" w:rsidRPr="002661FA" w:rsidRDefault="00762AB8" w:rsidP="005D28D0">
            <w:pPr>
              <w:rPr>
                <w:lang w:val="bs-Latn-BA"/>
              </w:rPr>
            </w:pPr>
            <w:r w:rsidRPr="002661FA">
              <w:rPr>
                <w:lang w:val="bs-Latn-BA"/>
              </w:rPr>
              <w:t>Pokušaj penetracije sa predmetima bez odobrenja</w:t>
            </w:r>
          </w:p>
        </w:tc>
        <w:tc>
          <w:tcPr>
            <w:tcW w:w="2070" w:type="dxa"/>
          </w:tcPr>
          <w:p w14:paraId="40AA48CD" w14:textId="77777777" w:rsidR="00762AB8" w:rsidRPr="002661FA" w:rsidRDefault="00762AB8" w:rsidP="005D28D0">
            <w:pPr>
              <w:rPr>
                <w:lang w:val="bs-Latn-BA"/>
              </w:rPr>
            </w:pPr>
          </w:p>
        </w:tc>
        <w:tc>
          <w:tcPr>
            <w:tcW w:w="1815" w:type="dxa"/>
          </w:tcPr>
          <w:p w14:paraId="5FB7A794" w14:textId="77777777" w:rsidR="00762AB8" w:rsidRPr="002661FA" w:rsidRDefault="00762AB8" w:rsidP="005D28D0">
            <w:pPr>
              <w:rPr>
                <w:lang w:val="bs-Latn-BA"/>
              </w:rPr>
            </w:pPr>
          </w:p>
        </w:tc>
      </w:tr>
      <w:tr w:rsidR="00762AB8" w:rsidRPr="002661FA" w14:paraId="25C8F176" w14:textId="77777777" w:rsidTr="0024005C">
        <w:tc>
          <w:tcPr>
            <w:tcW w:w="5125" w:type="dxa"/>
          </w:tcPr>
          <w:p w14:paraId="028F7D06" w14:textId="77777777" w:rsidR="00762AB8" w:rsidRPr="002661FA" w:rsidRDefault="00762AB8" w:rsidP="005D28D0">
            <w:pPr>
              <w:rPr>
                <w:lang w:val="bs-Latn-BA"/>
              </w:rPr>
            </w:pPr>
            <w:r w:rsidRPr="002661FA">
              <w:rPr>
                <w:lang w:val="bs-Latn-BA"/>
              </w:rPr>
              <w:t>Prijetnje ubistvom</w:t>
            </w:r>
          </w:p>
        </w:tc>
        <w:tc>
          <w:tcPr>
            <w:tcW w:w="2070" w:type="dxa"/>
          </w:tcPr>
          <w:p w14:paraId="55BC0C78" w14:textId="77777777" w:rsidR="00762AB8" w:rsidRPr="002661FA" w:rsidRDefault="00762AB8" w:rsidP="005D28D0">
            <w:pPr>
              <w:rPr>
                <w:lang w:val="bs-Latn-BA"/>
              </w:rPr>
            </w:pPr>
          </w:p>
        </w:tc>
        <w:tc>
          <w:tcPr>
            <w:tcW w:w="1815" w:type="dxa"/>
          </w:tcPr>
          <w:p w14:paraId="2A3747C4" w14:textId="77777777" w:rsidR="00762AB8" w:rsidRPr="002661FA" w:rsidRDefault="00762AB8" w:rsidP="005D28D0">
            <w:pPr>
              <w:rPr>
                <w:lang w:val="bs-Latn-BA"/>
              </w:rPr>
            </w:pPr>
          </w:p>
        </w:tc>
      </w:tr>
      <w:tr w:rsidR="00762AB8" w:rsidRPr="002661FA" w14:paraId="7D20652A" w14:textId="77777777" w:rsidTr="0024005C">
        <w:tc>
          <w:tcPr>
            <w:tcW w:w="5125" w:type="dxa"/>
          </w:tcPr>
          <w:p w14:paraId="28E40BBE" w14:textId="77777777" w:rsidR="00762AB8" w:rsidRPr="002661FA" w:rsidRDefault="00762AB8" w:rsidP="005D28D0">
            <w:pPr>
              <w:rPr>
                <w:lang w:val="bs-Latn-BA"/>
              </w:rPr>
            </w:pPr>
            <w:r w:rsidRPr="002661FA">
              <w:rPr>
                <w:lang w:val="bs-Latn-BA"/>
              </w:rPr>
              <w:t>Prijetnje upućene vašoj djeci</w:t>
            </w:r>
          </w:p>
        </w:tc>
        <w:tc>
          <w:tcPr>
            <w:tcW w:w="2070" w:type="dxa"/>
          </w:tcPr>
          <w:p w14:paraId="4FA343A0" w14:textId="77777777" w:rsidR="00762AB8" w:rsidRPr="002661FA" w:rsidRDefault="00762AB8" w:rsidP="005D28D0">
            <w:pPr>
              <w:rPr>
                <w:lang w:val="bs-Latn-BA"/>
              </w:rPr>
            </w:pPr>
          </w:p>
        </w:tc>
        <w:tc>
          <w:tcPr>
            <w:tcW w:w="1815" w:type="dxa"/>
          </w:tcPr>
          <w:p w14:paraId="45663587" w14:textId="77777777" w:rsidR="00762AB8" w:rsidRPr="002661FA" w:rsidRDefault="00762AB8" w:rsidP="005D28D0">
            <w:pPr>
              <w:rPr>
                <w:lang w:val="bs-Latn-BA"/>
              </w:rPr>
            </w:pPr>
          </w:p>
        </w:tc>
      </w:tr>
      <w:tr w:rsidR="00762AB8" w:rsidRPr="002661FA" w14:paraId="4C40CD43" w14:textId="77777777" w:rsidTr="0024005C">
        <w:tc>
          <w:tcPr>
            <w:tcW w:w="5125" w:type="dxa"/>
          </w:tcPr>
          <w:p w14:paraId="5ED5F664" w14:textId="77777777" w:rsidR="00762AB8" w:rsidRPr="002661FA" w:rsidRDefault="00762AB8" w:rsidP="005D28D0">
            <w:pPr>
              <w:rPr>
                <w:lang w:val="bs-Latn-BA"/>
              </w:rPr>
            </w:pPr>
            <w:r w:rsidRPr="002661FA">
              <w:rPr>
                <w:lang w:val="bs-Latn-BA"/>
              </w:rPr>
              <w:t>Oduzimanje novca</w:t>
            </w:r>
          </w:p>
        </w:tc>
        <w:tc>
          <w:tcPr>
            <w:tcW w:w="2070" w:type="dxa"/>
          </w:tcPr>
          <w:p w14:paraId="515A372A" w14:textId="77777777" w:rsidR="00762AB8" w:rsidRPr="002661FA" w:rsidRDefault="00762AB8" w:rsidP="005D28D0">
            <w:pPr>
              <w:rPr>
                <w:lang w:val="bs-Latn-BA"/>
              </w:rPr>
            </w:pPr>
          </w:p>
        </w:tc>
        <w:tc>
          <w:tcPr>
            <w:tcW w:w="1815" w:type="dxa"/>
          </w:tcPr>
          <w:p w14:paraId="0D032220" w14:textId="77777777" w:rsidR="00762AB8" w:rsidRPr="002661FA" w:rsidRDefault="00762AB8" w:rsidP="005D28D0">
            <w:pPr>
              <w:rPr>
                <w:lang w:val="bs-Latn-BA"/>
              </w:rPr>
            </w:pPr>
          </w:p>
        </w:tc>
      </w:tr>
      <w:tr w:rsidR="00762AB8" w:rsidRPr="002661FA" w14:paraId="019CF680" w14:textId="77777777" w:rsidTr="0024005C">
        <w:tc>
          <w:tcPr>
            <w:tcW w:w="5125" w:type="dxa"/>
          </w:tcPr>
          <w:p w14:paraId="6D0F608C" w14:textId="77777777" w:rsidR="00762AB8" w:rsidRPr="002661FA" w:rsidRDefault="00762AB8" w:rsidP="005D28D0">
            <w:pPr>
              <w:rPr>
                <w:lang w:val="bs-Latn-BA"/>
              </w:rPr>
            </w:pPr>
            <w:r w:rsidRPr="002661FA">
              <w:rPr>
                <w:lang w:val="bs-Latn-BA"/>
              </w:rPr>
              <w:t>Oduzimanje telefona ili ličnih stvari</w:t>
            </w:r>
          </w:p>
        </w:tc>
        <w:tc>
          <w:tcPr>
            <w:tcW w:w="2070" w:type="dxa"/>
          </w:tcPr>
          <w:p w14:paraId="01F7D991" w14:textId="77777777" w:rsidR="00762AB8" w:rsidRPr="002661FA" w:rsidRDefault="00762AB8" w:rsidP="005D28D0">
            <w:pPr>
              <w:rPr>
                <w:lang w:val="bs-Latn-BA"/>
              </w:rPr>
            </w:pPr>
          </w:p>
        </w:tc>
        <w:tc>
          <w:tcPr>
            <w:tcW w:w="1815" w:type="dxa"/>
          </w:tcPr>
          <w:p w14:paraId="1C624926" w14:textId="77777777" w:rsidR="00762AB8" w:rsidRPr="002661FA" w:rsidRDefault="00762AB8" w:rsidP="005D28D0">
            <w:pPr>
              <w:rPr>
                <w:lang w:val="bs-Latn-BA"/>
              </w:rPr>
            </w:pPr>
          </w:p>
        </w:tc>
      </w:tr>
      <w:tr w:rsidR="00762AB8" w:rsidRPr="002661FA" w14:paraId="6F5D66D4" w14:textId="77777777" w:rsidTr="0024005C">
        <w:tc>
          <w:tcPr>
            <w:tcW w:w="5125" w:type="dxa"/>
          </w:tcPr>
          <w:p w14:paraId="7DA93FBF" w14:textId="77777777" w:rsidR="00762AB8" w:rsidRPr="002661FA" w:rsidRDefault="00762AB8" w:rsidP="005D28D0">
            <w:pPr>
              <w:rPr>
                <w:lang w:val="bs-Latn-BA"/>
              </w:rPr>
            </w:pPr>
            <w:r w:rsidRPr="002661FA">
              <w:rPr>
                <w:lang w:val="bs-Latn-BA"/>
              </w:rPr>
              <w:t>Uhođenje</w:t>
            </w:r>
          </w:p>
        </w:tc>
        <w:tc>
          <w:tcPr>
            <w:tcW w:w="2070" w:type="dxa"/>
          </w:tcPr>
          <w:p w14:paraId="60FF8BE1" w14:textId="77777777" w:rsidR="00762AB8" w:rsidRPr="002661FA" w:rsidRDefault="00762AB8" w:rsidP="005D28D0">
            <w:pPr>
              <w:rPr>
                <w:lang w:val="bs-Latn-BA"/>
              </w:rPr>
            </w:pPr>
          </w:p>
        </w:tc>
        <w:tc>
          <w:tcPr>
            <w:tcW w:w="1815" w:type="dxa"/>
          </w:tcPr>
          <w:p w14:paraId="46A6281B" w14:textId="77777777" w:rsidR="00762AB8" w:rsidRPr="002661FA" w:rsidRDefault="00762AB8" w:rsidP="005D28D0">
            <w:pPr>
              <w:rPr>
                <w:lang w:val="bs-Latn-BA"/>
              </w:rPr>
            </w:pPr>
          </w:p>
        </w:tc>
      </w:tr>
      <w:tr w:rsidR="00762AB8" w:rsidRPr="002661FA" w14:paraId="4D955867" w14:textId="77777777" w:rsidTr="0024005C">
        <w:tc>
          <w:tcPr>
            <w:tcW w:w="5125" w:type="dxa"/>
          </w:tcPr>
          <w:p w14:paraId="6D3EB6BE" w14:textId="77777777" w:rsidR="00762AB8" w:rsidRPr="002661FA" w:rsidRDefault="00762AB8" w:rsidP="005D28D0">
            <w:pPr>
              <w:rPr>
                <w:lang w:val="bs-Latn-BA"/>
              </w:rPr>
            </w:pPr>
            <w:r w:rsidRPr="002661FA">
              <w:rPr>
                <w:lang w:val="bs-Latn-BA"/>
              </w:rPr>
              <w:t>Zabranjivanje izlaska iz kuće ili stana</w:t>
            </w:r>
          </w:p>
        </w:tc>
        <w:tc>
          <w:tcPr>
            <w:tcW w:w="2070" w:type="dxa"/>
          </w:tcPr>
          <w:p w14:paraId="19F58E3D" w14:textId="77777777" w:rsidR="00762AB8" w:rsidRPr="002661FA" w:rsidRDefault="00762AB8" w:rsidP="005D28D0">
            <w:pPr>
              <w:rPr>
                <w:lang w:val="bs-Latn-BA"/>
              </w:rPr>
            </w:pPr>
          </w:p>
        </w:tc>
        <w:tc>
          <w:tcPr>
            <w:tcW w:w="1815" w:type="dxa"/>
          </w:tcPr>
          <w:p w14:paraId="7C5E6D55" w14:textId="77777777" w:rsidR="00762AB8" w:rsidRPr="002661FA" w:rsidRDefault="00762AB8" w:rsidP="005D28D0">
            <w:pPr>
              <w:rPr>
                <w:lang w:val="bs-Latn-BA"/>
              </w:rPr>
            </w:pPr>
          </w:p>
        </w:tc>
      </w:tr>
      <w:tr w:rsidR="00762AB8" w:rsidRPr="002661FA" w14:paraId="261A7D81" w14:textId="77777777" w:rsidTr="0024005C">
        <w:tc>
          <w:tcPr>
            <w:tcW w:w="5125" w:type="dxa"/>
          </w:tcPr>
          <w:p w14:paraId="756D5170" w14:textId="77777777" w:rsidR="00762AB8" w:rsidRPr="002661FA" w:rsidRDefault="00762AB8" w:rsidP="005D28D0">
            <w:pPr>
              <w:rPr>
                <w:lang w:val="bs-Latn-BA"/>
              </w:rPr>
            </w:pPr>
            <w:r w:rsidRPr="002661FA">
              <w:rPr>
                <w:lang w:val="bs-Latn-BA"/>
              </w:rPr>
              <w:t>Onemogućavanje odlaska na posao ili prisiljavanje na otkaz</w:t>
            </w:r>
          </w:p>
        </w:tc>
        <w:tc>
          <w:tcPr>
            <w:tcW w:w="2070" w:type="dxa"/>
          </w:tcPr>
          <w:p w14:paraId="7DDA36B6" w14:textId="77777777" w:rsidR="00762AB8" w:rsidRPr="002661FA" w:rsidRDefault="00762AB8" w:rsidP="005D28D0">
            <w:pPr>
              <w:rPr>
                <w:lang w:val="bs-Latn-BA"/>
              </w:rPr>
            </w:pPr>
          </w:p>
        </w:tc>
        <w:tc>
          <w:tcPr>
            <w:tcW w:w="1815" w:type="dxa"/>
          </w:tcPr>
          <w:p w14:paraId="3771DC3A" w14:textId="77777777" w:rsidR="00762AB8" w:rsidRPr="002661FA" w:rsidRDefault="00762AB8" w:rsidP="005D28D0">
            <w:pPr>
              <w:rPr>
                <w:lang w:val="bs-Latn-BA"/>
              </w:rPr>
            </w:pPr>
          </w:p>
        </w:tc>
      </w:tr>
      <w:tr w:rsidR="00762AB8" w:rsidRPr="002661FA" w14:paraId="52B12A64" w14:textId="77777777" w:rsidTr="0024005C">
        <w:tc>
          <w:tcPr>
            <w:tcW w:w="5125" w:type="dxa"/>
          </w:tcPr>
          <w:p w14:paraId="614D8EEF" w14:textId="77777777" w:rsidR="00762AB8" w:rsidRPr="002661FA" w:rsidRDefault="00762AB8" w:rsidP="005D28D0">
            <w:pPr>
              <w:rPr>
                <w:lang w:val="bs-Latn-BA"/>
              </w:rPr>
            </w:pPr>
            <w:r w:rsidRPr="002661FA">
              <w:rPr>
                <w:lang w:val="bs-Latn-BA"/>
              </w:rPr>
              <w:t xml:space="preserve">Prisiljavanje na seksualni odnos u zamjenu za novac (npr. ucjenjivanje za novac koji je potreban za uloške, za šampone…) </w:t>
            </w:r>
          </w:p>
        </w:tc>
        <w:tc>
          <w:tcPr>
            <w:tcW w:w="2070" w:type="dxa"/>
          </w:tcPr>
          <w:p w14:paraId="77715531" w14:textId="77777777" w:rsidR="00762AB8" w:rsidRPr="002661FA" w:rsidRDefault="00762AB8" w:rsidP="005D28D0">
            <w:pPr>
              <w:rPr>
                <w:lang w:val="bs-Latn-BA"/>
              </w:rPr>
            </w:pPr>
          </w:p>
        </w:tc>
        <w:tc>
          <w:tcPr>
            <w:tcW w:w="1815" w:type="dxa"/>
          </w:tcPr>
          <w:p w14:paraId="51DE27FE" w14:textId="77777777" w:rsidR="00762AB8" w:rsidRPr="002661FA" w:rsidRDefault="00762AB8" w:rsidP="005D28D0">
            <w:pPr>
              <w:rPr>
                <w:lang w:val="bs-Latn-BA"/>
              </w:rPr>
            </w:pPr>
          </w:p>
        </w:tc>
      </w:tr>
      <w:tr w:rsidR="00762AB8" w:rsidRPr="002661FA" w14:paraId="26F7030A" w14:textId="77777777" w:rsidTr="0024005C">
        <w:tc>
          <w:tcPr>
            <w:tcW w:w="5125" w:type="dxa"/>
          </w:tcPr>
          <w:p w14:paraId="71B4267A" w14:textId="77777777" w:rsidR="00762AB8" w:rsidRPr="002661FA" w:rsidRDefault="00762AB8" w:rsidP="005D28D0">
            <w:pPr>
              <w:rPr>
                <w:lang w:val="bs-Latn-BA"/>
              </w:rPr>
            </w:pPr>
            <w:r w:rsidRPr="002661FA">
              <w:rPr>
                <w:lang w:val="bs-Latn-BA"/>
              </w:rPr>
              <w:t>Neželjeno seksualno dodirivanje</w:t>
            </w:r>
          </w:p>
        </w:tc>
        <w:tc>
          <w:tcPr>
            <w:tcW w:w="2070" w:type="dxa"/>
          </w:tcPr>
          <w:p w14:paraId="27350298" w14:textId="77777777" w:rsidR="00762AB8" w:rsidRPr="002661FA" w:rsidRDefault="00762AB8" w:rsidP="005D28D0">
            <w:pPr>
              <w:rPr>
                <w:lang w:val="bs-Latn-BA"/>
              </w:rPr>
            </w:pPr>
          </w:p>
        </w:tc>
        <w:tc>
          <w:tcPr>
            <w:tcW w:w="1815" w:type="dxa"/>
          </w:tcPr>
          <w:p w14:paraId="37B146D4" w14:textId="77777777" w:rsidR="00762AB8" w:rsidRPr="002661FA" w:rsidRDefault="00762AB8" w:rsidP="005D28D0">
            <w:pPr>
              <w:rPr>
                <w:lang w:val="bs-Latn-BA"/>
              </w:rPr>
            </w:pPr>
          </w:p>
        </w:tc>
      </w:tr>
    </w:tbl>
    <w:p w14:paraId="6D3C702B" w14:textId="77777777" w:rsidR="00762AB8" w:rsidRPr="00E34C66" w:rsidRDefault="00762AB8" w:rsidP="005D28D0">
      <w:pPr>
        <w:rPr>
          <w:b/>
          <w:lang w:val="bs-Latn-BA"/>
        </w:rPr>
      </w:pPr>
    </w:p>
    <w:p w14:paraId="42A82425" w14:textId="77777777" w:rsidR="00762AB8" w:rsidRPr="00E34C66" w:rsidRDefault="00762AB8" w:rsidP="005D28D0">
      <w:pPr>
        <w:rPr>
          <w:b/>
          <w:lang w:val="bs-Latn-BA"/>
        </w:rPr>
      </w:pPr>
      <w:r w:rsidRPr="00E34C66">
        <w:rPr>
          <w:b/>
          <w:lang w:val="bs-Latn-BA"/>
        </w:rPr>
        <w:t>8. Da li ste nekada pozvali SOS telefon:</w:t>
      </w:r>
    </w:p>
    <w:p w14:paraId="477F8977" w14:textId="077E3542" w:rsidR="00762AB8" w:rsidRPr="002661FA" w:rsidRDefault="00762AB8" w:rsidP="005D28D0">
      <w:pPr>
        <w:rPr>
          <w:lang w:val="bs-Latn-BA"/>
        </w:rPr>
      </w:pPr>
      <w:r w:rsidRPr="002661FA">
        <w:rPr>
          <w:lang w:val="bs-Latn-BA"/>
        </w:rPr>
        <w:t>a)</w:t>
      </w:r>
      <w:r w:rsidR="00E34C66">
        <w:rPr>
          <w:lang w:val="bs-Latn-BA"/>
        </w:rPr>
        <w:t>.</w:t>
      </w:r>
      <w:r w:rsidRPr="002661FA">
        <w:rPr>
          <w:lang w:val="bs-Latn-BA"/>
        </w:rPr>
        <w:t xml:space="preserve"> Da, zbog vlastite potrebe</w:t>
      </w:r>
    </w:p>
    <w:p w14:paraId="02C974E6" w14:textId="7FFC95C0" w:rsidR="00762AB8" w:rsidRPr="002661FA" w:rsidRDefault="00762AB8" w:rsidP="005D28D0">
      <w:pPr>
        <w:rPr>
          <w:lang w:val="bs-Latn-BA"/>
        </w:rPr>
      </w:pPr>
      <w:r w:rsidRPr="002661FA">
        <w:rPr>
          <w:lang w:val="bs-Latn-BA"/>
        </w:rPr>
        <w:t>b)</w:t>
      </w:r>
      <w:r w:rsidR="00E34C66">
        <w:rPr>
          <w:lang w:val="bs-Latn-BA"/>
        </w:rPr>
        <w:t>.</w:t>
      </w:r>
      <w:r w:rsidRPr="002661FA">
        <w:rPr>
          <w:lang w:val="bs-Latn-BA"/>
        </w:rPr>
        <w:t xml:space="preserve"> Da, zbog druge osobe (kao svjedok nasilju)</w:t>
      </w:r>
    </w:p>
    <w:p w14:paraId="059646CB" w14:textId="0BD85D53" w:rsidR="00762AB8" w:rsidRPr="002661FA" w:rsidRDefault="00762AB8" w:rsidP="005D28D0">
      <w:pPr>
        <w:rPr>
          <w:lang w:val="bs-Latn-BA"/>
        </w:rPr>
      </w:pPr>
      <w:r w:rsidRPr="002661FA">
        <w:rPr>
          <w:lang w:val="bs-Latn-BA"/>
        </w:rPr>
        <w:t>c)</w:t>
      </w:r>
      <w:r w:rsidR="00E34C66">
        <w:rPr>
          <w:lang w:val="bs-Latn-BA"/>
        </w:rPr>
        <w:t>.</w:t>
      </w:r>
      <w:r w:rsidRPr="002661FA">
        <w:rPr>
          <w:lang w:val="bs-Latn-BA"/>
        </w:rPr>
        <w:t xml:space="preserve"> Ne</w:t>
      </w:r>
    </w:p>
    <w:p w14:paraId="6DE8192C" w14:textId="7C8E49E4" w:rsidR="00762AB8" w:rsidRPr="00E34C66" w:rsidRDefault="00762AB8" w:rsidP="00E34C66">
      <w:pPr>
        <w:jc w:val="both"/>
        <w:rPr>
          <w:b/>
          <w:lang w:val="bs-Latn-BA"/>
        </w:rPr>
      </w:pPr>
      <w:r w:rsidRPr="00E34C66">
        <w:rPr>
          <w:b/>
          <w:lang w:val="bs-Latn-BA"/>
        </w:rPr>
        <w:t>9. Ukoliko ste pozvali SOS telefon za pomoć žrtvama nasilja zbog vlastite potrebe, molimo Vas da ozn</w:t>
      </w:r>
      <w:r w:rsidR="00E34C66" w:rsidRPr="00E34C66">
        <w:rPr>
          <w:b/>
          <w:lang w:val="bs-Latn-BA"/>
        </w:rPr>
        <w:t>ačite sve što se odnosi na vas.</w:t>
      </w:r>
    </w:p>
    <w:p w14:paraId="7C1AACE2" w14:textId="2B432575" w:rsidR="00762AB8" w:rsidRPr="002661FA" w:rsidRDefault="00762AB8" w:rsidP="005D28D0">
      <w:pPr>
        <w:rPr>
          <w:lang w:val="bs-Latn-BA"/>
        </w:rPr>
      </w:pPr>
      <w:r w:rsidRPr="002661FA">
        <w:rPr>
          <w:lang w:val="bs-Latn-BA"/>
        </w:rPr>
        <w:t>a)</w:t>
      </w:r>
      <w:r w:rsidR="00E34C66">
        <w:rPr>
          <w:lang w:val="bs-Latn-BA"/>
        </w:rPr>
        <w:t>.</w:t>
      </w:r>
      <w:r w:rsidRPr="002661FA">
        <w:rPr>
          <w:lang w:val="bs-Latn-BA"/>
        </w:rPr>
        <w:t xml:space="preserve"> Da, pozvao/la sam</w:t>
      </w:r>
      <w:r w:rsidR="00EE4185">
        <w:rPr>
          <w:lang w:val="bs-Latn-BA"/>
        </w:rPr>
        <w:t>,</w:t>
      </w:r>
      <w:r w:rsidRPr="002661FA">
        <w:rPr>
          <w:lang w:val="bs-Latn-BA"/>
        </w:rPr>
        <w:t xml:space="preserve"> ali niko se nije javio</w:t>
      </w:r>
    </w:p>
    <w:p w14:paraId="26675CB4" w14:textId="33735D58" w:rsidR="00762AB8" w:rsidRPr="002661FA" w:rsidRDefault="00762AB8" w:rsidP="005D28D0">
      <w:pPr>
        <w:rPr>
          <w:lang w:val="bs-Latn-BA"/>
        </w:rPr>
      </w:pPr>
      <w:r w:rsidRPr="002661FA">
        <w:rPr>
          <w:lang w:val="bs-Latn-BA"/>
        </w:rPr>
        <w:t>b)</w:t>
      </w:r>
      <w:r w:rsidR="00E34C66">
        <w:rPr>
          <w:lang w:val="bs-Latn-BA"/>
        </w:rPr>
        <w:t>.</w:t>
      </w:r>
      <w:r w:rsidRPr="002661FA">
        <w:rPr>
          <w:lang w:val="bs-Latn-BA"/>
        </w:rPr>
        <w:t xml:space="preserve"> Da, pozvao/la sam i pružili su mi adekvatnu podršku/informaciju</w:t>
      </w:r>
    </w:p>
    <w:p w14:paraId="665C2FF1" w14:textId="6B96F617" w:rsidR="00762AB8" w:rsidRPr="002661FA" w:rsidRDefault="00762AB8" w:rsidP="005D28D0">
      <w:pPr>
        <w:rPr>
          <w:lang w:val="bs-Latn-BA"/>
        </w:rPr>
      </w:pPr>
      <w:r w:rsidRPr="002661FA">
        <w:rPr>
          <w:lang w:val="bs-Latn-BA"/>
        </w:rPr>
        <w:t>c)</w:t>
      </w:r>
      <w:r w:rsidR="00E34C66">
        <w:rPr>
          <w:lang w:val="bs-Latn-BA"/>
        </w:rPr>
        <w:t>.</w:t>
      </w:r>
      <w:r w:rsidRPr="002661FA">
        <w:rPr>
          <w:lang w:val="bs-Latn-BA"/>
        </w:rPr>
        <w:t xml:space="preserve"> Da, pozvao/la sam i saslušali su me</w:t>
      </w:r>
    </w:p>
    <w:p w14:paraId="79A8267C" w14:textId="6F59D277" w:rsidR="00762AB8" w:rsidRPr="002661FA" w:rsidRDefault="00762AB8" w:rsidP="005D28D0">
      <w:pPr>
        <w:rPr>
          <w:lang w:val="bs-Latn-BA"/>
        </w:rPr>
      </w:pPr>
      <w:r w:rsidRPr="002661FA">
        <w:rPr>
          <w:lang w:val="bs-Latn-BA"/>
        </w:rPr>
        <w:t>d)</w:t>
      </w:r>
      <w:r w:rsidR="00E34C66">
        <w:rPr>
          <w:lang w:val="bs-Latn-BA"/>
        </w:rPr>
        <w:t>.</w:t>
      </w:r>
      <w:r w:rsidRPr="002661FA">
        <w:rPr>
          <w:lang w:val="bs-Latn-BA"/>
        </w:rPr>
        <w:t xml:space="preserve"> Imam potrebu za podrškom u vezi nasilja u porodici, ali nisam zvao/la ovaj telefon</w:t>
      </w:r>
    </w:p>
    <w:p w14:paraId="42D95F81" w14:textId="4A71F57F" w:rsidR="00762AB8" w:rsidRPr="002661FA" w:rsidRDefault="00762AB8" w:rsidP="005D28D0">
      <w:pPr>
        <w:rPr>
          <w:lang w:val="bs-Latn-BA"/>
        </w:rPr>
      </w:pPr>
      <w:r w:rsidRPr="002661FA">
        <w:rPr>
          <w:lang w:val="bs-Latn-BA"/>
        </w:rPr>
        <w:t>e)</w:t>
      </w:r>
      <w:r w:rsidR="00E34C66">
        <w:rPr>
          <w:lang w:val="bs-Latn-BA"/>
        </w:rPr>
        <w:t>.</w:t>
      </w:r>
      <w:r w:rsidRPr="002661FA">
        <w:rPr>
          <w:lang w:val="bs-Latn-BA"/>
        </w:rPr>
        <w:t xml:space="preserve"> Ne smijem da nazovem </w:t>
      </w:r>
    </w:p>
    <w:p w14:paraId="2831A677" w14:textId="594EE0BA" w:rsidR="00762AB8" w:rsidRPr="002661FA" w:rsidRDefault="00E34C66" w:rsidP="005D28D0">
      <w:pPr>
        <w:rPr>
          <w:lang w:val="bs-Latn-BA"/>
        </w:rPr>
      </w:pPr>
      <w:r>
        <w:rPr>
          <w:lang w:val="bs-Latn-BA"/>
        </w:rPr>
        <w:t>f)..</w:t>
      </w:r>
      <w:r w:rsidR="00762AB8" w:rsidRPr="002661FA">
        <w:rPr>
          <w:lang w:val="bs-Latn-BA"/>
        </w:rPr>
        <w:t>Nemam potrebu za ovom vrstom podrške</w:t>
      </w:r>
    </w:p>
    <w:p w14:paraId="13CBEB77" w14:textId="2475C9B7" w:rsidR="00762AB8" w:rsidRPr="002661FA" w:rsidRDefault="00762AB8" w:rsidP="005D28D0">
      <w:pPr>
        <w:rPr>
          <w:lang w:val="bs-Latn-BA"/>
        </w:rPr>
      </w:pPr>
      <w:r w:rsidRPr="002661FA">
        <w:rPr>
          <w:lang w:val="bs-Latn-BA"/>
        </w:rPr>
        <w:t>g)</w:t>
      </w:r>
      <w:r w:rsidR="00E34C66">
        <w:rPr>
          <w:lang w:val="bs-Latn-BA"/>
        </w:rPr>
        <w:t>.</w:t>
      </w:r>
      <w:r w:rsidRPr="002661FA">
        <w:rPr>
          <w:lang w:val="bs-Latn-BA"/>
        </w:rPr>
        <w:t xml:space="preserve"> Ne znam da postoji SOS telefon za pomoć žrtvama nasilja</w:t>
      </w:r>
    </w:p>
    <w:p w14:paraId="224A74AE" w14:textId="3043AF83" w:rsidR="00762AB8" w:rsidRPr="00E34C66" w:rsidRDefault="00762AB8" w:rsidP="005D28D0">
      <w:pPr>
        <w:rPr>
          <w:b/>
          <w:lang w:val="bs-Latn-BA"/>
        </w:rPr>
      </w:pPr>
      <w:r w:rsidRPr="00E34C66">
        <w:rPr>
          <w:b/>
          <w:lang w:val="bs-Latn-BA"/>
        </w:rPr>
        <w:t>10. Ukoliko ste pozvali SOS telefon zbog vlastite potrebe</w:t>
      </w:r>
      <w:r w:rsidR="00EE4185" w:rsidRPr="00E34C66">
        <w:rPr>
          <w:b/>
          <w:lang w:val="bs-Latn-BA"/>
        </w:rPr>
        <w:t>,</w:t>
      </w:r>
      <w:r w:rsidR="00E34C66">
        <w:rPr>
          <w:b/>
          <w:lang w:val="bs-Latn-BA"/>
        </w:rPr>
        <w:t xml:space="preserve"> šta ste poduzeli nakon toga?</w:t>
      </w:r>
    </w:p>
    <w:p w14:paraId="2EAAFAB5" w14:textId="4EE2B41D" w:rsidR="00762AB8" w:rsidRPr="00E34C66" w:rsidRDefault="00762AB8" w:rsidP="00E34C66">
      <w:pPr>
        <w:jc w:val="both"/>
        <w:rPr>
          <w:b/>
          <w:lang w:val="bs-Latn-BA"/>
        </w:rPr>
      </w:pPr>
      <w:r w:rsidRPr="00E34C66">
        <w:rPr>
          <w:b/>
          <w:lang w:val="bs-Latn-BA"/>
        </w:rPr>
        <w:t>11. Ukoliko ste pozvali SOS telefon zbog druge osobe (kao svjedok nasilju)</w:t>
      </w:r>
      <w:r w:rsidR="00EE4185" w:rsidRPr="00E34C66">
        <w:rPr>
          <w:b/>
          <w:lang w:val="bs-Latn-BA"/>
        </w:rPr>
        <w:t>,</w:t>
      </w:r>
      <w:r w:rsidRPr="00E34C66">
        <w:rPr>
          <w:b/>
          <w:lang w:val="bs-Latn-BA"/>
        </w:rPr>
        <w:t xml:space="preserve"> šta ste poduzeli nakon toga?</w:t>
      </w:r>
    </w:p>
    <w:p w14:paraId="7060C0F3" w14:textId="77777777" w:rsidR="00762AB8" w:rsidRPr="00E34C66" w:rsidRDefault="00762AB8" w:rsidP="005D28D0">
      <w:pPr>
        <w:rPr>
          <w:b/>
          <w:lang w:val="bs-Latn-BA"/>
        </w:rPr>
      </w:pPr>
      <w:r w:rsidRPr="00E34C66">
        <w:rPr>
          <w:b/>
          <w:lang w:val="bs-Latn-BA"/>
        </w:rPr>
        <w:t>12. Molim Vas navedite broj SOS telefona za pomoć žrtvama nasilja u porodici u vašoj zajednici.</w:t>
      </w:r>
    </w:p>
    <w:p w14:paraId="4AD72A41" w14:textId="5B61158E" w:rsidR="00762AB8" w:rsidRPr="002661FA" w:rsidRDefault="00762AB8" w:rsidP="005D28D0">
      <w:pPr>
        <w:rPr>
          <w:lang w:val="bs-Latn-BA"/>
        </w:rPr>
      </w:pPr>
      <w:r w:rsidRPr="002661FA">
        <w:rPr>
          <w:lang w:val="bs-Latn-BA"/>
        </w:rPr>
        <w:t>a)</w:t>
      </w:r>
      <w:r w:rsidR="00E34C66">
        <w:rPr>
          <w:lang w:val="bs-Latn-BA"/>
        </w:rPr>
        <w:t>_______</w:t>
      </w:r>
    </w:p>
    <w:p w14:paraId="411378C7" w14:textId="7E808704" w:rsidR="00762AB8" w:rsidRPr="002661FA" w:rsidRDefault="00E34C66" w:rsidP="005D28D0">
      <w:pPr>
        <w:rPr>
          <w:lang w:val="bs-Latn-BA"/>
        </w:rPr>
      </w:pPr>
      <w:r>
        <w:rPr>
          <w:lang w:val="bs-Latn-BA"/>
        </w:rPr>
        <w:t>b) Ne znam broj</w:t>
      </w:r>
    </w:p>
    <w:p w14:paraId="230D3765" w14:textId="77777777" w:rsidR="00762AB8" w:rsidRPr="002661FA" w:rsidRDefault="00762AB8" w:rsidP="005D28D0">
      <w:pPr>
        <w:rPr>
          <w:lang w:val="bs-Latn-BA"/>
        </w:rPr>
      </w:pPr>
      <w:r w:rsidRPr="002661FA">
        <w:rPr>
          <w:lang w:val="bs-Latn-BA"/>
        </w:rPr>
        <w:t>13. Na koji način ste saznali da postoji SOS telefon (moguće više odgovora)</w:t>
      </w:r>
    </w:p>
    <w:p w14:paraId="4D12F402" w14:textId="31F4BF3B" w:rsidR="00762AB8" w:rsidRPr="002661FA" w:rsidRDefault="00E34C66" w:rsidP="005D28D0">
      <w:pPr>
        <w:rPr>
          <w:lang w:val="bs-Latn-BA"/>
        </w:rPr>
      </w:pPr>
      <w:r>
        <w:rPr>
          <w:lang w:val="bs-Latn-BA"/>
        </w:rPr>
        <w:t xml:space="preserve">a). </w:t>
      </w:r>
      <w:r w:rsidR="00762AB8" w:rsidRPr="002661FA">
        <w:rPr>
          <w:lang w:val="bs-Latn-BA"/>
        </w:rPr>
        <w:t>Putem interneta</w:t>
      </w:r>
    </w:p>
    <w:p w14:paraId="6B27D427" w14:textId="6F1E9AB1" w:rsidR="00762AB8" w:rsidRPr="002661FA" w:rsidRDefault="00E34C66" w:rsidP="005D28D0">
      <w:pPr>
        <w:rPr>
          <w:lang w:val="bs-Latn-BA"/>
        </w:rPr>
      </w:pPr>
      <w:r>
        <w:rPr>
          <w:lang w:val="bs-Latn-BA"/>
        </w:rPr>
        <w:t xml:space="preserve">b). </w:t>
      </w:r>
      <w:r w:rsidR="00762AB8" w:rsidRPr="002661FA">
        <w:rPr>
          <w:lang w:val="bs-Latn-BA"/>
        </w:rPr>
        <w:t>TV</w:t>
      </w:r>
    </w:p>
    <w:p w14:paraId="7202DDCB" w14:textId="74C448BF" w:rsidR="00762AB8" w:rsidRPr="002661FA" w:rsidRDefault="00E34C66" w:rsidP="005D28D0">
      <w:pPr>
        <w:rPr>
          <w:lang w:val="bs-Latn-BA"/>
        </w:rPr>
      </w:pPr>
      <w:r>
        <w:rPr>
          <w:lang w:val="bs-Latn-BA"/>
        </w:rPr>
        <w:t xml:space="preserve">c). </w:t>
      </w:r>
      <w:r w:rsidR="00762AB8" w:rsidRPr="002661FA">
        <w:rPr>
          <w:lang w:val="bs-Latn-BA"/>
        </w:rPr>
        <w:t>Radio</w:t>
      </w:r>
    </w:p>
    <w:p w14:paraId="730397E0" w14:textId="01B55797" w:rsidR="00762AB8" w:rsidRPr="002661FA" w:rsidRDefault="00E34C66" w:rsidP="005D28D0">
      <w:pPr>
        <w:rPr>
          <w:lang w:val="bs-Latn-BA"/>
        </w:rPr>
      </w:pPr>
      <w:r>
        <w:rPr>
          <w:lang w:val="bs-Latn-BA"/>
        </w:rPr>
        <w:t xml:space="preserve">d). </w:t>
      </w:r>
      <w:r w:rsidR="00762AB8" w:rsidRPr="002661FA">
        <w:rPr>
          <w:lang w:val="bs-Latn-BA"/>
        </w:rPr>
        <w:t>Plakat (navesti gdje ste vidjeli plakat: Centar za socijalni rad, dom zdravlja, autobusko/tramvajsko stajalište)</w:t>
      </w:r>
    </w:p>
    <w:p w14:paraId="6BE65233" w14:textId="2BA56BD7" w:rsidR="00762AB8" w:rsidRPr="002661FA" w:rsidRDefault="00E34C66" w:rsidP="005D28D0">
      <w:pPr>
        <w:rPr>
          <w:lang w:val="bs-Latn-BA"/>
        </w:rPr>
      </w:pPr>
      <w:r>
        <w:rPr>
          <w:lang w:val="bs-Latn-BA"/>
        </w:rPr>
        <w:t xml:space="preserve">e). </w:t>
      </w:r>
      <w:r w:rsidR="00762AB8" w:rsidRPr="002661FA">
        <w:rPr>
          <w:lang w:val="bs-Latn-BA"/>
        </w:rPr>
        <w:t>Od prijatelja/poznanika</w:t>
      </w:r>
    </w:p>
    <w:p w14:paraId="7DEC6908" w14:textId="6F8E1D74" w:rsidR="00762AB8" w:rsidRPr="002661FA" w:rsidRDefault="00E34C66" w:rsidP="005D28D0">
      <w:pPr>
        <w:rPr>
          <w:lang w:val="bs-Latn-BA"/>
        </w:rPr>
      </w:pPr>
      <w:r>
        <w:rPr>
          <w:lang w:val="bs-Latn-BA"/>
        </w:rPr>
        <w:t xml:space="preserve">f). </w:t>
      </w:r>
      <w:r w:rsidR="00762AB8" w:rsidRPr="002661FA">
        <w:rPr>
          <w:lang w:val="bs-Latn-BA"/>
        </w:rPr>
        <w:t>Od strane institucije</w:t>
      </w:r>
    </w:p>
    <w:p w14:paraId="71865782" w14:textId="639DB2E1" w:rsidR="00762AB8" w:rsidRPr="002661FA" w:rsidRDefault="00E34C66" w:rsidP="005D28D0">
      <w:pPr>
        <w:rPr>
          <w:lang w:val="bs-Latn-BA"/>
        </w:rPr>
      </w:pPr>
      <w:r>
        <w:rPr>
          <w:lang w:val="bs-Latn-BA"/>
        </w:rPr>
        <w:t xml:space="preserve">g). </w:t>
      </w:r>
      <w:r w:rsidR="00762AB8" w:rsidRPr="002661FA">
        <w:rPr>
          <w:lang w:val="bs-Latn-BA"/>
        </w:rPr>
        <w:t>Nešto drugo, navesti _________</w:t>
      </w:r>
    </w:p>
    <w:p w14:paraId="49D7FCF4" w14:textId="29BC0786" w:rsidR="00762AB8" w:rsidRPr="002661FA" w:rsidRDefault="00E34C66" w:rsidP="005D28D0">
      <w:pPr>
        <w:rPr>
          <w:lang w:val="bs-Latn-BA"/>
        </w:rPr>
      </w:pPr>
      <w:r>
        <w:rPr>
          <w:lang w:val="bs-Latn-BA"/>
        </w:rPr>
        <w:t>i).</w:t>
      </w:r>
      <w:r w:rsidR="00762AB8" w:rsidRPr="002661FA">
        <w:rPr>
          <w:lang w:val="bs-Latn-BA"/>
        </w:rPr>
        <w:t>Nisam čula/čuo za SOS telefon</w:t>
      </w:r>
    </w:p>
    <w:p w14:paraId="459D9C49" w14:textId="61BC6E61" w:rsidR="00762AB8" w:rsidRPr="002661FA" w:rsidRDefault="00E34C66" w:rsidP="005D28D0">
      <w:pPr>
        <w:rPr>
          <w:lang w:val="bs-Latn-BA"/>
        </w:rPr>
      </w:pPr>
      <w:r>
        <w:rPr>
          <w:lang w:val="bs-Latn-BA"/>
        </w:rPr>
        <w:t xml:space="preserve">j). Ne znam </w:t>
      </w:r>
    </w:p>
    <w:p w14:paraId="4A8180D9" w14:textId="77777777" w:rsidR="00762AB8" w:rsidRPr="00E34C66" w:rsidRDefault="00762AB8" w:rsidP="00E34C66">
      <w:pPr>
        <w:jc w:val="both"/>
        <w:rPr>
          <w:b/>
          <w:lang w:val="bs-Latn-BA"/>
        </w:rPr>
      </w:pPr>
      <w:r w:rsidRPr="00E34C66">
        <w:rPr>
          <w:b/>
          <w:lang w:val="bs-Latn-BA"/>
        </w:rPr>
        <w:t xml:space="preserve">14. Navedite sve drugo što mislite da je važno za ovo istraživanje, npr. nasilje kojem ste bili izloženi vi ili neko vama blizak, podrška koja vam je trebala a nije pružena, nešto što vam je pomoglo, i sl. </w:t>
      </w:r>
    </w:p>
    <w:p w14:paraId="1ABC47C9" w14:textId="5E1E6D25" w:rsidR="00762AB8" w:rsidRPr="002661FA" w:rsidRDefault="00762AB8" w:rsidP="005D28D0">
      <w:pPr>
        <w:rPr>
          <w:lang w:val="bs-Latn-BA"/>
        </w:rPr>
      </w:pPr>
      <w:r w:rsidRPr="002661FA">
        <w:rPr>
          <w:lang w:val="bs-Latn-BA"/>
        </w:rPr>
        <w:t>________________________________________________________________________________________________________________________________________________________________________________________________________</w:t>
      </w:r>
      <w:r w:rsidR="00E34C66">
        <w:rPr>
          <w:lang w:val="bs-Latn-BA"/>
        </w:rPr>
        <w:t>______________________________________________</w:t>
      </w:r>
    </w:p>
    <w:p w14:paraId="51F2A052" w14:textId="24194AD0" w:rsidR="006069CB" w:rsidRDefault="00762AB8" w:rsidP="007E15E6">
      <w:pPr>
        <w:jc w:val="center"/>
        <w:rPr>
          <w:lang w:val="bs-Latn-BA"/>
        </w:rPr>
      </w:pPr>
      <w:r w:rsidRPr="002661FA">
        <w:rPr>
          <w:lang w:val="bs-Latn-BA"/>
        </w:rPr>
        <w:t>Hvala Vam što ste učestvovali u ovom istraživanju</w:t>
      </w:r>
      <w:bookmarkStart w:id="32" w:name="_GoBack"/>
      <w:bookmarkEnd w:id="32"/>
    </w:p>
    <w:p w14:paraId="36E6D182" w14:textId="0F1E1200" w:rsidR="006069CB" w:rsidRDefault="006069CB" w:rsidP="00E34C66">
      <w:pPr>
        <w:jc w:val="center"/>
        <w:rPr>
          <w:lang w:val="bs-Latn-BA"/>
        </w:rPr>
      </w:pPr>
    </w:p>
    <w:p w14:paraId="0FA537EF" w14:textId="28A76ECA" w:rsidR="006069CB" w:rsidRDefault="006069CB" w:rsidP="00E34C66">
      <w:pPr>
        <w:jc w:val="center"/>
        <w:rPr>
          <w:lang w:val="bs-Latn-BA"/>
        </w:rPr>
      </w:pPr>
    </w:p>
    <w:p w14:paraId="3A51F381" w14:textId="77260415" w:rsidR="006069CB" w:rsidRDefault="006069CB" w:rsidP="00E34C66">
      <w:pPr>
        <w:jc w:val="center"/>
        <w:rPr>
          <w:lang w:val="bs-Latn-BA"/>
        </w:rPr>
      </w:pPr>
    </w:p>
    <w:p w14:paraId="08779258" w14:textId="050BEF04" w:rsidR="006069CB" w:rsidRDefault="006069CB" w:rsidP="00E34C66">
      <w:pPr>
        <w:jc w:val="center"/>
        <w:rPr>
          <w:lang w:val="bs-Latn-BA"/>
        </w:rPr>
      </w:pPr>
    </w:p>
    <w:p w14:paraId="35DD16DD" w14:textId="02928B5D" w:rsidR="006069CB" w:rsidRDefault="006069CB" w:rsidP="00E34C66">
      <w:pPr>
        <w:jc w:val="center"/>
        <w:rPr>
          <w:lang w:val="bs-Latn-BA"/>
        </w:rPr>
      </w:pPr>
    </w:p>
    <w:p w14:paraId="4AF924E2" w14:textId="785AA416" w:rsidR="006069CB" w:rsidRDefault="006069CB" w:rsidP="00E34C66">
      <w:pPr>
        <w:jc w:val="center"/>
        <w:rPr>
          <w:lang w:val="bs-Latn-BA"/>
        </w:rPr>
      </w:pPr>
    </w:p>
    <w:p w14:paraId="4855DE8C" w14:textId="271E707B" w:rsidR="006069CB" w:rsidRDefault="006069CB" w:rsidP="00E34C66">
      <w:pPr>
        <w:jc w:val="center"/>
        <w:rPr>
          <w:lang w:val="bs-Latn-BA"/>
        </w:rPr>
      </w:pPr>
    </w:p>
    <w:p w14:paraId="55CDE51D" w14:textId="0D2B4B8D" w:rsidR="006069CB" w:rsidRDefault="006069CB" w:rsidP="00E34C66">
      <w:pPr>
        <w:jc w:val="center"/>
        <w:rPr>
          <w:lang w:val="bs-Latn-BA"/>
        </w:rPr>
      </w:pPr>
    </w:p>
    <w:p w14:paraId="50FE132C" w14:textId="28D5CC01" w:rsidR="006069CB" w:rsidRDefault="006069CB" w:rsidP="00E34C66">
      <w:pPr>
        <w:jc w:val="center"/>
        <w:rPr>
          <w:lang w:val="bs-Latn-BA"/>
        </w:rPr>
      </w:pPr>
    </w:p>
    <w:p w14:paraId="2CFFFE9B" w14:textId="3BD61624" w:rsidR="006069CB" w:rsidRDefault="006069CB" w:rsidP="00E34C66">
      <w:pPr>
        <w:jc w:val="center"/>
        <w:rPr>
          <w:lang w:val="bs-Latn-BA"/>
        </w:rPr>
      </w:pPr>
    </w:p>
    <w:p w14:paraId="1F1C4037" w14:textId="4D6233A5" w:rsidR="006069CB" w:rsidRDefault="006069CB" w:rsidP="00E34C66">
      <w:pPr>
        <w:jc w:val="center"/>
        <w:rPr>
          <w:lang w:val="bs-Latn-BA"/>
        </w:rPr>
      </w:pPr>
    </w:p>
    <w:p w14:paraId="4B6418C2" w14:textId="14F4B6B2" w:rsidR="006069CB" w:rsidRDefault="006069CB" w:rsidP="00E34C66">
      <w:pPr>
        <w:jc w:val="center"/>
        <w:rPr>
          <w:lang w:val="bs-Latn-BA"/>
        </w:rPr>
      </w:pPr>
    </w:p>
    <w:p w14:paraId="0B117706" w14:textId="71C3A41F" w:rsidR="006069CB" w:rsidRDefault="006069CB" w:rsidP="00E34C66">
      <w:pPr>
        <w:jc w:val="center"/>
        <w:rPr>
          <w:lang w:val="bs-Latn-BA"/>
        </w:rPr>
      </w:pPr>
    </w:p>
    <w:p w14:paraId="797C1F3C" w14:textId="35FC0D60" w:rsidR="006069CB" w:rsidRDefault="006069CB" w:rsidP="00E34C66">
      <w:pPr>
        <w:jc w:val="center"/>
        <w:rPr>
          <w:lang w:val="bs-Latn-BA"/>
        </w:rPr>
      </w:pPr>
    </w:p>
    <w:p w14:paraId="2199E96E" w14:textId="7EB5E994" w:rsidR="006069CB" w:rsidRDefault="006069CB" w:rsidP="00E34C66">
      <w:pPr>
        <w:jc w:val="center"/>
        <w:rPr>
          <w:lang w:val="bs-Latn-BA"/>
        </w:rPr>
      </w:pPr>
    </w:p>
    <w:p w14:paraId="23CEC6AF" w14:textId="0AF0BD14" w:rsidR="006069CB" w:rsidRDefault="006069CB" w:rsidP="00E34C66">
      <w:pPr>
        <w:jc w:val="center"/>
        <w:rPr>
          <w:lang w:val="bs-Latn-BA"/>
        </w:rPr>
      </w:pPr>
    </w:p>
    <w:p w14:paraId="50926389" w14:textId="1A753054" w:rsidR="006069CB" w:rsidRDefault="006069CB" w:rsidP="00E34C66">
      <w:pPr>
        <w:jc w:val="center"/>
        <w:rPr>
          <w:lang w:val="bs-Latn-BA"/>
        </w:rPr>
      </w:pPr>
    </w:p>
    <w:p w14:paraId="1CCBCF33" w14:textId="3FB20A6D" w:rsidR="006069CB" w:rsidRDefault="006069CB" w:rsidP="00E34C66">
      <w:pPr>
        <w:jc w:val="center"/>
        <w:rPr>
          <w:lang w:val="bs-Latn-BA"/>
        </w:rPr>
      </w:pPr>
    </w:p>
    <w:p w14:paraId="2C46C11B" w14:textId="17828696" w:rsidR="006069CB" w:rsidRDefault="006069CB" w:rsidP="00E34C66">
      <w:pPr>
        <w:jc w:val="center"/>
        <w:rPr>
          <w:lang w:val="bs-Latn-BA"/>
        </w:rPr>
      </w:pPr>
    </w:p>
    <w:p w14:paraId="0571F4D9" w14:textId="19A04AD7" w:rsidR="006069CB" w:rsidRDefault="006069CB" w:rsidP="00E34C66">
      <w:pPr>
        <w:jc w:val="center"/>
        <w:rPr>
          <w:lang w:val="bs-Latn-BA"/>
        </w:rPr>
      </w:pPr>
    </w:p>
    <w:p w14:paraId="3A25B98F" w14:textId="759258F7" w:rsidR="006069CB" w:rsidRDefault="006069CB" w:rsidP="006069CB">
      <w:pPr>
        <w:rPr>
          <w:lang w:val="bs-Latn-BA"/>
        </w:rPr>
      </w:pPr>
    </w:p>
    <w:p w14:paraId="7C8A3A2A" w14:textId="1D228C44" w:rsidR="006069CB" w:rsidRPr="002661FA" w:rsidRDefault="006069CB" w:rsidP="00E34C66">
      <w:pPr>
        <w:jc w:val="center"/>
        <w:rPr>
          <w:lang w:val="bs-Latn-BA"/>
        </w:rPr>
      </w:pPr>
    </w:p>
    <w:sectPr w:rsidR="006069CB" w:rsidRPr="002661FA">
      <w:footerReference w:type="even" r:id="rId18"/>
      <w:footerReference w:type="default" r:id="rId1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D9A2A" w16cex:dateUtc="2020-12-23T09:27:00Z"/>
  <w16cex:commentExtensible w16cex:durableId="238D8468" w16cex:dateUtc="2020-12-23T07:55:00Z"/>
  <w16cex:commentExtensible w16cex:durableId="238DB458" w16cex:dateUtc="2020-12-23T11: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A369E3" w16cid:durableId="23E9B5D4"/>
  <w16cid:commentId w16cid:paraId="0C485F2C" w16cid:durableId="23E9B5D5"/>
  <w16cid:commentId w16cid:paraId="7FF36FB9" w16cid:durableId="23E9B5D6"/>
  <w16cid:commentId w16cid:paraId="6300FA5B" w16cid:durableId="23E9B5D7"/>
  <w16cid:commentId w16cid:paraId="34B61785" w16cid:durableId="23E9B5D8"/>
  <w16cid:commentId w16cid:paraId="6668B126" w16cid:durableId="23E9B5D9"/>
  <w16cid:commentId w16cid:paraId="6F6F0804" w16cid:durableId="23E9B5DA"/>
  <w16cid:commentId w16cid:paraId="47BB2D92" w16cid:durableId="23E9B5DB"/>
  <w16cid:commentId w16cid:paraId="20AFBF75" w16cid:durableId="23E9B5DC"/>
  <w16cid:commentId w16cid:paraId="22B1EC69" w16cid:durableId="23E9B5DD"/>
  <w16cid:commentId w16cid:paraId="6511E390" w16cid:durableId="23E9B5DE"/>
  <w16cid:commentId w16cid:paraId="44E44C34" w16cid:durableId="23E9B5DF"/>
  <w16cid:commentId w16cid:paraId="4A4C11F1" w16cid:durableId="23E9B5E0"/>
  <w16cid:commentId w16cid:paraId="6B927064" w16cid:durableId="23E9B5E1"/>
  <w16cid:commentId w16cid:paraId="6FC9B943" w16cid:durableId="23E9B5E2"/>
  <w16cid:commentId w16cid:paraId="568F047B" w16cid:durableId="23E9B5E3"/>
  <w16cid:commentId w16cid:paraId="471DA59B" w16cid:durableId="23E9B5E4"/>
  <w16cid:commentId w16cid:paraId="7496F201" w16cid:durableId="23E9B5E5"/>
  <w16cid:commentId w16cid:paraId="44B24886" w16cid:durableId="23E9B5E6"/>
  <w16cid:commentId w16cid:paraId="0B262007" w16cid:durableId="23E9B5E7"/>
  <w16cid:commentId w16cid:paraId="5E72A462" w16cid:durableId="23E9B5E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889EB" w14:textId="77777777" w:rsidR="00087BAE" w:rsidRDefault="00087BAE" w:rsidP="00834BD7">
      <w:pPr>
        <w:spacing w:after="0" w:line="240" w:lineRule="auto"/>
      </w:pPr>
      <w:r>
        <w:separator/>
      </w:r>
    </w:p>
  </w:endnote>
  <w:endnote w:type="continuationSeparator" w:id="0">
    <w:p w14:paraId="1E41FA49" w14:textId="77777777" w:rsidR="00087BAE" w:rsidRDefault="00087BAE" w:rsidP="00834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50775254"/>
      <w:docPartObj>
        <w:docPartGallery w:val="Page Numbers (Bottom of Page)"/>
        <w:docPartUnique/>
      </w:docPartObj>
    </w:sdtPr>
    <w:sdtEndPr>
      <w:rPr>
        <w:rStyle w:val="PageNumber"/>
      </w:rPr>
    </w:sdtEndPr>
    <w:sdtContent>
      <w:p w14:paraId="21436D4C" w14:textId="77777777" w:rsidR="0057449E" w:rsidRDefault="0057449E" w:rsidP="0024005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C4D255" w14:textId="77777777" w:rsidR="0057449E" w:rsidRDefault="0057449E" w:rsidP="00721F3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60363051"/>
      <w:docPartObj>
        <w:docPartGallery w:val="Page Numbers (Bottom of Page)"/>
        <w:docPartUnique/>
      </w:docPartObj>
    </w:sdtPr>
    <w:sdtEndPr>
      <w:rPr>
        <w:rStyle w:val="PageNumber"/>
      </w:rPr>
    </w:sdtEndPr>
    <w:sdtContent>
      <w:p w14:paraId="15D28C7B" w14:textId="1258B645" w:rsidR="0057449E" w:rsidRDefault="0057449E" w:rsidP="0024005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87BAE">
          <w:rPr>
            <w:rStyle w:val="PageNumber"/>
            <w:noProof/>
          </w:rPr>
          <w:t>1</w:t>
        </w:r>
        <w:r>
          <w:rPr>
            <w:rStyle w:val="PageNumber"/>
          </w:rPr>
          <w:fldChar w:fldCharType="end"/>
        </w:r>
      </w:p>
    </w:sdtContent>
  </w:sdt>
  <w:p w14:paraId="49640521" w14:textId="77777777" w:rsidR="0057449E" w:rsidRDefault="0057449E" w:rsidP="00721F38">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201BE" w14:textId="77777777" w:rsidR="00087BAE" w:rsidRDefault="00087BAE" w:rsidP="00834BD7">
      <w:pPr>
        <w:spacing w:after="0" w:line="240" w:lineRule="auto"/>
      </w:pPr>
      <w:r>
        <w:separator/>
      </w:r>
    </w:p>
  </w:footnote>
  <w:footnote w:type="continuationSeparator" w:id="0">
    <w:p w14:paraId="3201B184" w14:textId="77777777" w:rsidR="00087BAE" w:rsidRDefault="00087BAE" w:rsidP="00834BD7">
      <w:pPr>
        <w:spacing w:after="0" w:line="240" w:lineRule="auto"/>
      </w:pPr>
      <w:r>
        <w:continuationSeparator/>
      </w:r>
    </w:p>
  </w:footnote>
  <w:footnote w:id="1">
    <w:p w14:paraId="7E355D41" w14:textId="77777777" w:rsidR="0057449E" w:rsidRPr="002661FA" w:rsidRDefault="0057449E" w:rsidP="008A26D0">
      <w:pPr>
        <w:pStyle w:val="FootnoteText"/>
        <w:jc w:val="both"/>
        <w:rPr>
          <w:rFonts w:cstheme="minorHAnsi"/>
          <w:lang w:val="bs-Latn-BA"/>
        </w:rPr>
      </w:pPr>
      <w:r w:rsidRPr="002661FA">
        <w:rPr>
          <w:rStyle w:val="FootnoteReference"/>
          <w:rFonts w:cstheme="minorHAnsi"/>
          <w:lang w:val="bs-Latn-BA"/>
        </w:rPr>
        <w:footnoteRef/>
      </w:r>
      <w:r w:rsidRPr="002661FA">
        <w:rPr>
          <w:rFonts w:cstheme="minorHAnsi"/>
          <w:lang w:val="bs-Latn-BA"/>
        </w:rPr>
        <w:t xml:space="preserve"> M. Babović, et al., </w:t>
      </w:r>
      <w:r w:rsidRPr="002661FA">
        <w:rPr>
          <w:rFonts w:cstheme="minorHAnsi"/>
          <w:i/>
          <w:lang w:val="bs-Latn-BA"/>
        </w:rPr>
        <w:t>Prevalence and Characteristics of Violence Against Women in BiH</w:t>
      </w:r>
      <w:r w:rsidRPr="002661FA">
        <w:rPr>
          <w:rFonts w:cstheme="minorHAnsi"/>
          <w:lang w:val="bs-Latn-BA"/>
        </w:rPr>
        <w:t xml:space="preserve"> (Gender Equality Agency of BiH, 2013). </w:t>
      </w:r>
    </w:p>
  </w:footnote>
  <w:footnote w:id="2">
    <w:p w14:paraId="60478A7C" w14:textId="77777777" w:rsidR="0057449E" w:rsidRPr="002661FA" w:rsidRDefault="0057449E" w:rsidP="008A26D0">
      <w:pPr>
        <w:pStyle w:val="FootnoteText"/>
        <w:jc w:val="both"/>
        <w:rPr>
          <w:rFonts w:ascii="Cambria" w:hAnsi="Cambria"/>
          <w:lang w:val="bs-Latn-BA"/>
        </w:rPr>
      </w:pPr>
      <w:r w:rsidRPr="002661FA">
        <w:rPr>
          <w:rStyle w:val="FootnoteReference"/>
          <w:rFonts w:cstheme="minorHAnsi"/>
          <w:lang w:val="bs-Latn-BA"/>
        </w:rPr>
        <w:footnoteRef/>
      </w:r>
      <w:r w:rsidRPr="002661FA">
        <w:rPr>
          <w:rFonts w:cstheme="minorHAnsi"/>
          <w:lang w:val="bs-Latn-BA"/>
        </w:rPr>
        <w:t xml:space="preserve"> </w:t>
      </w:r>
      <w:r w:rsidRPr="002661FA">
        <w:rPr>
          <w:rFonts w:cstheme="minorHAnsi"/>
          <w:i/>
          <w:lang w:val="bs-Latn-BA"/>
        </w:rPr>
        <w:t>Ibid</w:t>
      </w:r>
      <w:r w:rsidRPr="002661FA">
        <w:rPr>
          <w:rFonts w:cstheme="minorHAnsi"/>
          <w:lang w:val="bs-Latn-BA"/>
        </w:rPr>
        <w:t>.</w:t>
      </w:r>
    </w:p>
  </w:footnote>
  <w:footnote w:id="3">
    <w:p w14:paraId="3398AB43" w14:textId="0AD827D9" w:rsidR="0057449E" w:rsidRPr="002661FA" w:rsidRDefault="0057449E" w:rsidP="008A26D0">
      <w:pPr>
        <w:pStyle w:val="FootnoteText"/>
        <w:jc w:val="both"/>
        <w:rPr>
          <w:rFonts w:cstheme="minorHAnsi"/>
          <w:lang w:val="bs-Latn-BA"/>
        </w:rPr>
      </w:pPr>
      <w:r w:rsidRPr="002661FA">
        <w:rPr>
          <w:rStyle w:val="FootnoteReference"/>
          <w:rFonts w:cstheme="minorHAnsi"/>
          <w:lang w:val="bs-Latn-BA"/>
        </w:rPr>
        <w:footnoteRef/>
      </w:r>
      <w:r w:rsidRPr="002661FA">
        <w:rPr>
          <w:rFonts w:cstheme="minorHAnsi"/>
          <w:lang w:val="bs-Latn-BA"/>
        </w:rPr>
        <w:t xml:space="preserve"> OSCE. 2019. Dobrobit i sigurnost žena. </w:t>
      </w:r>
    </w:p>
  </w:footnote>
  <w:footnote w:id="4">
    <w:p w14:paraId="02EEF89E" w14:textId="7D03F631" w:rsidR="0057449E" w:rsidRPr="002661FA" w:rsidRDefault="0057449E" w:rsidP="00811F85">
      <w:pPr>
        <w:pStyle w:val="FootnoteText"/>
        <w:rPr>
          <w:rFonts w:cstheme="minorHAnsi"/>
          <w:lang w:val="bs-Latn-BA"/>
        </w:rPr>
      </w:pPr>
      <w:r w:rsidRPr="002661FA">
        <w:rPr>
          <w:rStyle w:val="FootnoteReference"/>
          <w:rFonts w:cstheme="minorHAnsi"/>
          <w:lang w:val="bs-Latn-BA"/>
        </w:rPr>
        <w:footnoteRef/>
      </w:r>
      <w:r w:rsidRPr="002661FA">
        <w:rPr>
          <w:rFonts w:cstheme="minorHAnsi"/>
          <w:lang w:val="bs-Latn-BA"/>
        </w:rPr>
        <w:t xml:space="preserve"> Krivični zakon Federacije Bosne i Hercegovine (Službene novine Federacije BiH, br. 36/03, 37/03, 21/04, 69/04,18/05, 42/10 i 42/11, 59/14, 76/14. i 46/16).</w:t>
      </w:r>
    </w:p>
  </w:footnote>
  <w:footnote w:id="5">
    <w:p w14:paraId="24C47F9F" w14:textId="31F40961" w:rsidR="0057449E" w:rsidRPr="002661FA" w:rsidRDefault="0057449E" w:rsidP="00811F85">
      <w:pPr>
        <w:pStyle w:val="FootnoteText"/>
        <w:rPr>
          <w:lang w:val="bs-Latn-BA"/>
        </w:rPr>
      </w:pPr>
      <w:r w:rsidRPr="002661FA">
        <w:rPr>
          <w:rStyle w:val="FootnoteReference"/>
          <w:lang w:val="bs-Latn-BA"/>
        </w:rPr>
        <w:footnoteRef/>
      </w:r>
      <w:r w:rsidRPr="002661FA">
        <w:rPr>
          <w:lang w:val="bs-Latn-BA"/>
        </w:rPr>
        <w:t xml:space="preserve"> </w:t>
      </w:r>
      <w:r w:rsidRPr="002661FA">
        <w:rPr>
          <w:color w:val="000000"/>
          <w:lang w:val="bs-Latn-BA"/>
        </w:rPr>
        <w:t>Službene novine Federacije BiH, br. 22/05</w:t>
      </w:r>
      <w:r>
        <w:rPr>
          <w:color w:val="000000"/>
          <w:lang w:val="bs-Latn-BA"/>
        </w:rPr>
        <w:t>.</w:t>
      </w:r>
    </w:p>
  </w:footnote>
  <w:footnote w:id="6">
    <w:p w14:paraId="7E21F0DE" w14:textId="77777777" w:rsidR="0057449E" w:rsidRPr="002661FA" w:rsidRDefault="0057449E" w:rsidP="0086028B">
      <w:pPr>
        <w:pStyle w:val="FootnoteText"/>
        <w:rPr>
          <w:lang w:val="bs-Latn-BA"/>
        </w:rPr>
      </w:pPr>
      <w:r w:rsidRPr="002661FA">
        <w:rPr>
          <w:rStyle w:val="FootnoteReference"/>
          <w:lang w:val="bs-Latn-BA"/>
        </w:rPr>
        <w:footnoteRef/>
      </w:r>
      <w:r w:rsidRPr="002661FA">
        <w:rPr>
          <w:lang w:val="bs-Latn-BA"/>
        </w:rPr>
        <w:t xml:space="preserve"> Službene novine Federacije BiH, broj 20/13.</w:t>
      </w:r>
    </w:p>
  </w:footnote>
  <w:footnote w:id="7">
    <w:p w14:paraId="772278D2" w14:textId="77777777" w:rsidR="0057449E" w:rsidRPr="002661FA" w:rsidRDefault="0057449E" w:rsidP="0086028B">
      <w:pPr>
        <w:pStyle w:val="FootnoteText"/>
        <w:rPr>
          <w:rFonts w:cstheme="minorHAnsi"/>
          <w:lang w:val="bs-Latn-BA"/>
        </w:rPr>
      </w:pPr>
      <w:r w:rsidRPr="002661FA">
        <w:rPr>
          <w:rStyle w:val="FootnoteReference"/>
          <w:rFonts w:cstheme="minorHAnsi"/>
          <w:lang w:val="bs-Latn-BA"/>
        </w:rPr>
        <w:footnoteRef/>
      </w:r>
      <w:r w:rsidRPr="002661FA">
        <w:rPr>
          <w:rFonts w:cstheme="minorHAnsi"/>
          <w:lang w:val="bs-Latn-BA"/>
        </w:rPr>
        <w:t xml:space="preserve"> Nasilje u porodici – odgovor nadležnih institucija i zaštita žrtava u Federaciji Bosne i Hercegovine i Republici Srpskoj, OSCE, Sarajevo, 2009</w:t>
      </w:r>
      <w:r>
        <w:rPr>
          <w:rFonts w:cstheme="minorHAnsi"/>
          <w:lang w:val="bs-Latn-BA"/>
        </w:rPr>
        <w:t>,</w:t>
      </w:r>
      <w:r w:rsidRPr="002661FA">
        <w:rPr>
          <w:rFonts w:cstheme="minorHAnsi"/>
          <w:lang w:val="bs-Latn-BA"/>
        </w:rPr>
        <w:t xml:space="preserve"> </w:t>
      </w:r>
      <w:r>
        <w:rPr>
          <w:rFonts w:cstheme="minorHAnsi"/>
          <w:lang w:val="bs-Latn-BA"/>
        </w:rPr>
        <w:t>s</w:t>
      </w:r>
      <w:r w:rsidRPr="002661FA">
        <w:rPr>
          <w:rFonts w:cstheme="minorHAnsi"/>
          <w:lang w:val="bs-Latn-BA"/>
        </w:rPr>
        <w:t xml:space="preserve">tr. 10-16. </w:t>
      </w:r>
    </w:p>
  </w:footnote>
  <w:footnote w:id="8">
    <w:p w14:paraId="54D8C7E1" w14:textId="3250ABD2" w:rsidR="0057449E" w:rsidRPr="002661FA" w:rsidRDefault="0057449E" w:rsidP="00C838B6">
      <w:pPr>
        <w:pStyle w:val="FootnoteText"/>
        <w:jc w:val="both"/>
        <w:rPr>
          <w:lang w:val="bs-Latn-BA"/>
        </w:rPr>
      </w:pPr>
      <w:r w:rsidRPr="002661FA">
        <w:rPr>
          <w:rStyle w:val="FootnoteReference"/>
          <w:lang w:val="bs-Latn-BA"/>
        </w:rPr>
        <w:footnoteRef/>
      </w:r>
      <w:r w:rsidRPr="002661FA">
        <w:rPr>
          <w:lang w:val="bs-Latn-BA"/>
        </w:rPr>
        <w:t xml:space="preserve"> Bosna i Hercegovina. Ministarstvo za ljudska prava i izbjeglice. Izvještaj Bosne i Hercegovine o zakonodavnim i drugim mjerama za provedbu odredbi Konvencije Vijeća Europe o sprečavanju i borbi protiv nasilja nad ženama i nasilja u porodici (Istanbulska konvencija). Januar 2020. </w:t>
      </w:r>
    </w:p>
  </w:footnote>
  <w:footnote w:id="9">
    <w:p w14:paraId="59594285" w14:textId="5AC67EAF" w:rsidR="0057449E" w:rsidRPr="002661FA" w:rsidRDefault="0057449E" w:rsidP="00C838B6">
      <w:pPr>
        <w:pStyle w:val="FootnoteText"/>
        <w:rPr>
          <w:rFonts w:ascii="Cambria" w:hAnsi="Cambria" w:cstheme="minorHAnsi"/>
          <w:lang w:val="bs-Latn-BA"/>
        </w:rPr>
      </w:pPr>
      <w:r w:rsidRPr="002661FA">
        <w:rPr>
          <w:rStyle w:val="FootnoteReference"/>
          <w:rFonts w:ascii="Cambria" w:hAnsi="Cambria" w:cstheme="minorHAnsi"/>
          <w:lang w:val="bs-Latn-BA"/>
        </w:rPr>
        <w:footnoteRef/>
      </w:r>
      <w:r w:rsidRPr="002661FA">
        <w:rPr>
          <w:rFonts w:ascii="Cambria" w:hAnsi="Cambria" w:cstheme="minorHAnsi"/>
          <w:lang w:val="bs-Latn-BA"/>
        </w:rPr>
        <w:t xml:space="preserve"> </w:t>
      </w:r>
      <w:r w:rsidRPr="002661FA">
        <w:rPr>
          <w:lang w:val="bs-Latn-BA"/>
        </w:rPr>
        <w:t>Hrnčić, Z. i Bećirović, F. 2018. Postupanje u</w:t>
      </w:r>
      <w:r>
        <w:rPr>
          <w:lang w:val="bs-Latn-BA"/>
        </w:rPr>
        <w:t xml:space="preserve"> slučajevima nasilja u porodici–multisektorski odgovor, Sarajevo: Gender C</w:t>
      </w:r>
      <w:r w:rsidRPr="002661FA">
        <w:rPr>
          <w:lang w:val="bs-Latn-BA"/>
        </w:rPr>
        <w:t>entar Federacije Bosne i Hercegovine</w:t>
      </w:r>
      <w:r w:rsidRPr="002661FA">
        <w:rPr>
          <w:rFonts w:ascii="Cambria" w:hAnsi="Cambria" w:cstheme="minorHAnsi"/>
          <w:lang w:val="bs-Latn-BA"/>
        </w:rPr>
        <w:t xml:space="preserve"> str.</w:t>
      </w:r>
      <w:r>
        <w:rPr>
          <w:rFonts w:ascii="Cambria" w:hAnsi="Cambria" w:cstheme="minorHAnsi"/>
          <w:lang w:val="bs-Latn-BA"/>
        </w:rPr>
        <w:t xml:space="preserve"> </w:t>
      </w:r>
      <w:r w:rsidRPr="002661FA">
        <w:rPr>
          <w:rFonts w:ascii="Cambria" w:hAnsi="Cambria" w:cstheme="minorHAnsi"/>
          <w:lang w:val="bs-Latn-BA"/>
        </w:rPr>
        <w:t xml:space="preserve">4-8. </w:t>
      </w:r>
    </w:p>
  </w:footnote>
  <w:footnote w:id="10">
    <w:p w14:paraId="3F8B603E" w14:textId="4F577F64" w:rsidR="0057449E" w:rsidRPr="002661FA" w:rsidRDefault="0057449E" w:rsidP="00C838B6">
      <w:pPr>
        <w:pStyle w:val="FootnoteText"/>
        <w:jc w:val="both"/>
        <w:rPr>
          <w:bCs/>
          <w:lang w:val="bs-Latn-BA"/>
        </w:rPr>
      </w:pPr>
      <w:r w:rsidRPr="002661FA">
        <w:rPr>
          <w:rStyle w:val="FootnoteReference"/>
          <w:lang w:val="bs-Latn-BA"/>
        </w:rPr>
        <w:footnoteRef/>
      </w:r>
      <w:r w:rsidRPr="002661FA">
        <w:rPr>
          <w:lang w:val="bs-Latn-BA"/>
        </w:rPr>
        <w:t xml:space="preserve"> OSCE, 2009. </w:t>
      </w:r>
      <w:r w:rsidRPr="002661FA">
        <w:rPr>
          <w:bCs/>
          <w:lang w:val="bs-Latn-BA"/>
        </w:rPr>
        <w:t xml:space="preserve">Nasilje u porodici – odgovor nadležnih institucija i zaštita žrtava u Federaciji Bosne i Hercegovine i Republici Srpskoj: Zapažanja o primjeni Zakona o zaštiti od nasilja u porodici u praksi nadležnih institucija. </w:t>
      </w:r>
      <w:hyperlink r:id="rId1" w:history="1">
        <w:r w:rsidRPr="002661FA">
          <w:rPr>
            <w:rStyle w:val="Hyperlink"/>
            <w:bCs/>
            <w:lang w:val="bs-Latn-BA"/>
          </w:rPr>
          <w:t>https://www.osce.org/files/f/documents/0/8/118943.pdf</w:t>
        </w:r>
      </w:hyperlink>
    </w:p>
  </w:footnote>
  <w:footnote w:id="11">
    <w:p w14:paraId="621821A9" w14:textId="33E70CF6" w:rsidR="0057449E" w:rsidRPr="002661FA" w:rsidRDefault="0057449E" w:rsidP="00C838B6">
      <w:pPr>
        <w:pStyle w:val="FootnoteText"/>
        <w:jc w:val="both"/>
        <w:rPr>
          <w:lang w:val="bs-Latn-BA"/>
        </w:rPr>
      </w:pPr>
      <w:r w:rsidRPr="002661FA">
        <w:rPr>
          <w:rStyle w:val="FootnoteReference"/>
          <w:lang w:val="bs-Latn-BA"/>
        </w:rPr>
        <w:footnoteRef/>
      </w:r>
      <w:r w:rsidRPr="002661FA">
        <w:rPr>
          <w:lang w:val="bs-Latn-BA"/>
        </w:rPr>
        <w:t xml:space="preserve"> Udruženje žena sudija u Bosni i Hercegovini. 2012. Analiza stvarnog stanja u smislu izricanja ili neizricanja zaštitnih mjera iz Zakona o zaštiti od nasilja u porodici Federacije Bosne i Hercegovine. https://www.fld.ba/upload/documents/Analiza_nasilje_USAID_JSDP_II_UŽSBIH.pdf</w:t>
      </w:r>
    </w:p>
  </w:footnote>
  <w:footnote w:id="12">
    <w:p w14:paraId="16929CE8" w14:textId="5E42B011" w:rsidR="0057449E" w:rsidRPr="002661FA" w:rsidRDefault="0057449E" w:rsidP="00C838B6">
      <w:pPr>
        <w:pStyle w:val="FootnoteText"/>
        <w:jc w:val="both"/>
        <w:rPr>
          <w:lang w:val="bs-Latn-BA"/>
        </w:rPr>
      </w:pPr>
      <w:r w:rsidRPr="002661FA">
        <w:rPr>
          <w:rStyle w:val="FootnoteReference"/>
          <w:lang w:val="bs-Latn-BA"/>
        </w:rPr>
        <w:footnoteRef/>
      </w:r>
      <w:r w:rsidRPr="002661FA">
        <w:rPr>
          <w:lang w:val="bs-Latn-BA"/>
        </w:rPr>
        <w:t xml:space="preserve"> Podaci dostavljeni iz VSTV-a BiH u junu 2020. i korišteni u: Halilović, M. i Ćehajić-Čampara, M. 2020. Westminster Foundation for Democracy. Postlegislativni nadzor nad provođenjem Zakona o zaštiti od nasilja u porodici u Federaciji Bosne i Hercegovine. Istraživanje o provođenju Zakona. </w:t>
      </w:r>
    </w:p>
  </w:footnote>
  <w:footnote w:id="13">
    <w:p w14:paraId="22ACC33E" w14:textId="2F189CC3" w:rsidR="0057449E" w:rsidRPr="002661FA" w:rsidRDefault="0057449E" w:rsidP="001961AA">
      <w:pPr>
        <w:pStyle w:val="FootnoteText"/>
        <w:jc w:val="both"/>
        <w:rPr>
          <w:lang w:val="bs-Latn-BA"/>
        </w:rPr>
      </w:pPr>
      <w:r w:rsidRPr="002661FA">
        <w:rPr>
          <w:rStyle w:val="FootnoteReference"/>
          <w:lang w:val="bs-Latn-BA"/>
        </w:rPr>
        <w:footnoteRef/>
      </w:r>
      <w:r w:rsidRPr="002661FA">
        <w:rPr>
          <w:lang w:val="bs-Latn-BA"/>
        </w:rPr>
        <w:t xml:space="preserve"> Bosna i Hercegovina. Ministarstvo za ljudska prava i izbjeglice. Izvještaj Bosne i Hercegovine o zakonodavnim i drugim mjerama za provedbu odredbi Konvencije Vijeća Europe o sprečavanju i borbi protiv nasilja nad ženama i nasilja u porodici (Istanbulska konvencija). Januar 2020.</w:t>
      </w:r>
    </w:p>
  </w:footnote>
  <w:footnote w:id="14">
    <w:p w14:paraId="1F9BA32E" w14:textId="79CEA3AA" w:rsidR="0057449E" w:rsidRPr="002661FA" w:rsidRDefault="0057449E">
      <w:pPr>
        <w:pStyle w:val="FootnoteText"/>
        <w:rPr>
          <w:lang w:val="bs-Latn-BA"/>
        </w:rPr>
      </w:pPr>
      <w:r w:rsidRPr="002661FA">
        <w:rPr>
          <w:rStyle w:val="FootnoteReference"/>
          <w:lang w:val="bs-Latn-BA"/>
        </w:rPr>
        <w:footnoteRef/>
      </w:r>
      <w:r w:rsidRPr="002661FA">
        <w:rPr>
          <w:lang w:val="bs-Latn-BA"/>
        </w:rPr>
        <w:t xml:space="preserve"> </w:t>
      </w:r>
      <w:r>
        <w:rPr>
          <w:lang w:val="bs-Latn-BA"/>
        </w:rPr>
        <w:t>I</w:t>
      </w:r>
      <w:r w:rsidRPr="002661FA">
        <w:rPr>
          <w:lang w:val="bs-Latn-BA"/>
        </w:rPr>
        <w:t>sto</w:t>
      </w:r>
    </w:p>
  </w:footnote>
  <w:footnote w:id="15">
    <w:p w14:paraId="49F01F2D" w14:textId="03A71C36" w:rsidR="0057449E" w:rsidRPr="002661FA" w:rsidRDefault="0057449E" w:rsidP="001961AA">
      <w:pPr>
        <w:pStyle w:val="FootnoteText"/>
        <w:jc w:val="both"/>
        <w:rPr>
          <w:lang w:val="bs-Latn-BA"/>
        </w:rPr>
      </w:pPr>
      <w:r w:rsidRPr="002661FA">
        <w:rPr>
          <w:rStyle w:val="FootnoteReference"/>
          <w:lang w:val="bs-Latn-BA"/>
        </w:rPr>
        <w:footnoteRef/>
      </w:r>
      <w:r w:rsidRPr="002661FA">
        <w:rPr>
          <w:lang w:val="bs-Latn-BA"/>
        </w:rPr>
        <w:t xml:space="preserve"> Gender </w:t>
      </w:r>
      <w:r>
        <w:rPr>
          <w:lang w:val="bs-Latn-BA"/>
        </w:rPr>
        <w:t>c</w:t>
      </w:r>
      <w:r w:rsidRPr="002661FA">
        <w:rPr>
          <w:lang w:val="bs-Latn-BA"/>
        </w:rPr>
        <w:t xml:space="preserve">entar Federacije Bosne i Hercegovine, 2013. Strategija za prevenciju i borbu protiv nasilja u porodici (2013-2017) (Službene novine Federacije BiH, broj 22/13) </w:t>
      </w:r>
    </w:p>
  </w:footnote>
  <w:footnote w:id="16">
    <w:p w14:paraId="204127FF" w14:textId="4C5AA4F0" w:rsidR="0057449E" w:rsidRPr="002661FA" w:rsidRDefault="0057449E" w:rsidP="001961AA">
      <w:pPr>
        <w:pStyle w:val="FootnoteText"/>
        <w:jc w:val="both"/>
        <w:rPr>
          <w:lang w:val="bs-Latn-BA"/>
        </w:rPr>
      </w:pPr>
      <w:r w:rsidRPr="002661FA">
        <w:rPr>
          <w:rStyle w:val="FootnoteReference"/>
          <w:lang w:val="bs-Latn-BA"/>
        </w:rPr>
        <w:footnoteRef/>
      </w:r>
      <w:r w:rsidRPr="002661FA">
        <w:rPr>
          <w:lang w:val="bs-Latn-BA"/>
        </w:rPr>
        <w:t xml:space="preserve"> Ministarstvo za ljudska prava izbjeglice. Agencija za ravnopravnost spolova Bosne i Hercegovine. Gender akcioni plan Bosne i Hercegovine za period od 2018. do 2022. godine. </w:t>
      </w:r>
    </w:p>
  </w:footnote>
  <w:footnote w:id="17">
    <w:p w14:paraId="23E01F4B" w14:textId="67F59B05" w:rsidR="0057449E" w:rsidRPr="002661FA" w:rsidRDefault="0057449E">
      <w:pPr>
        <w:pStyle w:val="FootnoteText"/>
        <w:rPr>
          <w:lang w:val="bs-Latn-BA"/>
        </w:rPr>
      </w:pPr>
      <w:r w:rsidRPr="002661FA">
        <w:rPr>
          <w:rStyle w:val="FootnoteReference"/>
          <w:lang w:val="bs-Latn-BA"/>
        </w:rPr>
        <w:footnoteRef/>
      </w:r>
      <w:r w:rsidRPr="002661FA">
        <w:rPr>
          <w:lang w:val="bs-Latn-BA"/>
        </w:rPr>
        <w:t xml:space="preserve"> Izvještaj o implementaciji Strategije usvojen na 243. sjednici Vlade FBiH održanoj 12.11.2020. godine</w:t>
      </w:r>
    </w:p>
  </w:footnote>
  <w:footnote w:id="18">
    <w:p w14:paraId="1220D62A" w14:textId="59D50599" w:rsidR="0057449E" w:rsidRPr="002661FA" w:rsidRDefault="0057449E" w:rsidP="00E83C7E">
      <w:pPr>
        <w:pStyle w:val="FootnoteText"/>
        <w:jc w:val="both"/>
        <w:rPr>
          <w:color w:val="FF0000"/>
          <w:lang w:val="bs-Latn-BA"/>
        </w:rPr>
      </w:pPr>
      <w:r w:rsidRPr="002661FA">
        <w:rPr>
          <w:rStyle w:val="FootnoteReference"/>
          <w:lang w:val="bs-Latn-BA"/>
        </w:rPr>
        <w:footnoteRef/>
      </w:r>
      <w:r w:rsidRPr="002661FA">
        <w:rPr>
          <w:lang w:val="bs-Latn-BA"/>
        </w:rPr>
        <w:t xml:space="preserve"> Podaci Gender </w:t>
      </w:r>
      <w:r>
        <w:rPr>
          <w:lang w:val="bs-Latn-BA"/>
        </w:rPr>
        <w:t>C</w:t>
      </w:r>
      <w:r w:rsidRPr="002661FA">
        <w:rPr>
          <w:lang w:val="bs-Latn-BA"/>
        </w:rPr>
        <w:t>entra Federacije Bosne i Hercegovine. Izvještaj o implementaciji Strategije usvojen na 243. sjednici Vlade FBiH održanoj 12.11.2020. godine</w:t>
      </w:r>
      <w:r>
        <w:rPr>
          <w:lang w:val="bs-Latn-BA"/>
        </w:rPr>
        <w:t>.</w:t>
      </w:r>
    </w:p>
  </w:footnote>
  <w:footnote w:id="19">
    <w:p w14:paraId="27306095" w14:textId="77777777" w:rsidR="0057449E" w:rsidRPr="002661FA" w:rsidRDefault="0057449E" w:rsidP="0053200D">
      <w:pPr>
        <w:pStyle w:val="FootnoteText"/>
        <w:rPr>
          <w:lang w:val="bs-Latn-BA"/>
        </w:rPr>
      </w:pPr>
      <w:r w:rsidRPr="002661FA">
        <w:rPr>
          <w:rStyle w:val="FootnoteReference"/>
          <w:lang w:val="bs-Latn-BA"/>
        </w:rPr>
        <w:footnoteRef/>
      </w:r>
      <w:r w:rsidRPr="002661FA">
        <w:rPr>
          <w:lang w:val="bs-Latn-BA"/>
        </w:rPr>
        <w:t xml:space="preserve"> Hrnčić, Z. i Bećirović, F. 2018. Postupanje u slučajevima nasilja u porodici.</w:t>
      </w:r>
      <w:r>
        <w:rPr>
          <w:lang w:val="bs-Latn-BA"/>
        </w:rPr>
        <w:t xml:space="preserve"> </w:t>
      </w:r>
      <w:r w:rsidRPr="002661FA">
        <w:rPr>
          <w:lang w:val="bs-Latn-BA"/>
        </w:rPr>
        <w:t xml:space="preserve">Sarajevo: Gender </w:t>
      </w:r>
      <w:r>
        <w:rPr>
          <w:lang w:val="bs-Latn-BA"/>
        </w:rPr>
        <w:t>C</w:t>
      </w:r>
      <w:r w:rsidRPr="002661FA">
        <w:rPr>
          <w:lang w:val="bs-Latn-BA"/>
        </w:rPr>
        <w:t xml:space="preserve">entar Federacije Bosne i Hercegovine.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27AC9"/>
    <w:multiLevelType w:val="hybridMultilevel"/>
    <w:tmpl w:val="781A1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43ACC"/>
    <w:multiLevelType w:val="hybridMultilevel"/>
    <w:tmpl w:val="3998E17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76FB5"/>
    <w:multiLevelType w:val="hybridMultilevel"/>
    <w:tmpl w:val="FABCCA9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634F18"/>
    <w:multiLevelType w:val="hybridMultilevel"/>
    <w:tmpl w:val="4530AB3C"/>
    <w:lvl w:ilvl="0" w:tplc="6ED2086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3555311"/>
    <w:multiLevelType w:val="hybridMultilevel"/>
    <w:tmpl w:val="6D8AD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B76BFD"/>
    <w:multiLevelType w:val="hybridMultilevel"/>
    <w:tmpl w:val="BA643C26"/>
    <w:lvl w:ilvl="0" w:tplc="141A000F">
      <w:start w:val="1"/>
      <w:numFmt w:val="decimal"/>
      <w:lvlText w:val="%1."/>
      <w:lvlJc w:val="left"/>
      <w:pPr>
        <w:ind w:left="36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 w15:restartNumberingAfterBreak="0">
    <w:nsid w:val="28D6663A"/>
    <w:multiLevelType w:val="hybridMultilevel"/>
    <w:tmpl w:val="6CD0D3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391DD4"/>
    <w:multiLevelType w:val="multilevel"/>
    <w:tmpl w:val="C7CA30A0"/>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DD454CD"/>
    <w:multiLevelType w:val="hybridMultilevel"/>
    <w:tmpl w:val="1C101B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F44F98"/>
    <w:multiLevelType w:val="hybridMultilevel"/>
    <w:tmpl w:val="A98E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9813F9"/>
    <w:multiLevelType w:val="hybridMultilevel"/>
    <w:tmpl w:val="F03A6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5047E3"/>
    <w:multiLevelType w:val="hybridMultilevel"/>
    <w:tmpl w:val="D1C4FF88"/>
    <w:lvl w:ilvl="0" w:tplc="A44447E4">
      <w:start w:val="1"/>
      <w:numFmt w:val="decimal"/>
      <w:lvlText w:val="%1."/>
      <w:lvlJc w:val="left"/>
      <w:pPr>
        <w:ind w:left="720" w:hanging="360"/>
      </w:pPr>
      <w:rPr>
        <w:rFonts w:hint="default"/>
        <w:b w:val="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2" w15:restartNumberingAfterBreak="0">
    <w:nsid w:val="3AD666D5"/>
    <w:multiLevelType w:val="hybridMultilevel"/>
    <w:tmpl w:val="A07C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494792"/>
    <w:multiLevelType w:val="hybridMultilevel"/>
    <w:tmpl w:val="D91A3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553E6E"/>
    <w:multiLevelType w:val="hybridMultilevel"/>
    <w:tmpl w:val="F52ACF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A703F0"/>
    <w:multiLevelType w:val="hybridMultilevel"/>
    <w:tmpl w:val="7C16D262"/>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6" w15:restartNumberingAfterBreak="0">
    <w:nsid w:val="44C73829"/>
    <w:multiLevelType w:val="hybridMultilevel"/>
    <w:tmpl w:val="33BE7B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D42F31"/>
    <w:multiLevelType w:val="hybridMultilevel"/>
    <w:tmpl w:val="E40EA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9851EF"/>
    <w:multiLevelType w:val="hybridMultilevel"/>
    <w:tmpl w:val="23303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3D56EA"/>
    <w:multiLevelType w:val="hybridMultilevel"/>
    <w:tmpl w:val="60DAF8B8"/>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0" w15:restartNumberingAfterBreak="0">
    <w:nsid w:val="655E22A6"/>
    <w:multiLevelType w:val="hybridMultilevel"/>
    <w:tmpl w:val="1CFC74A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5E355A"/>
    <w:multiLevelType w:val="hybridMultilevel"/>
    <w:tmpl w:val="CEE811E0"/>
    <w:lvl w:ilvl="0" w:tplc="97B6A25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26975BF"/>
    <w:multiLevelType w:val="hybridMultilevel"/>
    <w:tmpl w:val="81645C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B83E1E"/>
    <w:multiLevelType w:val="hybridMultilevel"/>
    <w:tmpl w:val="1B364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226316"/>
    <w:multiLevelType w:val="hybridMultilevel"/>
    <w:tmpl w:val="0F44F2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B5676AF"/>
    <w:multiLevelType w:val="hybridMultilevel"/>
    <w:tmpl w:val="D9C62404"/>
    <w:lvl w:ilvl="0" w:tplc="939E877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0B0DD1"/>
    <w:multiLevelType w:val="hybridMultilevel"/>
    <w:tmpl w:val="7974B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5"/>
  </w:num>
  <w:num w:numId="4">
    <w:abstractNumId w:val="21"/>
  </w:num>
  <w:num w:numId="5">
    <w:abstractNumId w:val="4"/>
  </w:num>
  <w:num w:numId="6">
    <w:abstractNumId w:val="26"/>
  </w:num>
  <w:num w:numId="7">
    <w:abstractNumId w:val="0"/>
  </w:num>
  <w:num w:numId="8">
    <w:abstractNumId w:val="10"/>
  </w:num>
  <w:num w:numId="9">
    <w:abstractNumId w:val="9"/>
  </w:num>
  <w:num w:numId="10">
    <w:abstractNumId w:val="22"/>
  </w:num>
  <w:num w:numId="11">
    <w:abstractNumId w:val="6"/>
  </w:num>
  <w:num w:numId="12">
    <w:abstractNumId w:val="14"/>
  </w:num>
  <w:num w:numId="13">
    <w:abstractNumId w:val="16"/>
  </w:num>
  <w:num w:numId="14">
    <w:abstractNumId w:val="8"/>
  </w:num>
  <w:num w:numId="15">
    <w:abstractNumId w:val="17"/>
  </w:num>
  <w:num w:numId="16">
    <w:abstractNumId w:val="23"/>
  </w:num>
  <w:num w:numId="17">
    <w:abstractNumId w:val="25"/>
  </w:num>
  <w:num w:numId="18">
    <w:abstractNumId w:val="3"/>
  </w:num>
  <w:num w:numId="19">
    <w:abstractNumId w:val="18"/>
  </w:num>
  <w:num w:numId="20">
    <w:abstractNumId w:val="20"/>
  </w:num>
  <w:num w:numId="21">
    <w:abstractNumId w:val="12"/>
  </w:num>
  <w:num w:numId="22">
    <w:abstractNumId w:val="7"/>
  </w:num>
  <w:num w:numId="23">
    <w:abstractNumId w:val="11"/>
  </w:num>
  <w:num w:numId="24">
    <w:abstractNumId w:val="1"/>
  </w:num>
  <w:num w:numId="25">
    <w:abstractNumId w:val="24"/>
  </w:num>
  <w:num w:numId="26">
    <w:abstractNumId w:val="13"/>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5AF"/>
    <w:rsid w:val="0000061F"/>
    <w:rsid w:val="0000325E"/>
    <w:rsid w:val="0000624B"/>
    <w:rsid w:val="00007066"/>
    <w:rsid w:val="0001004A"/>
    <w:rsid w:val="0001299F"/>
    <w:rsid w:val="0001505D"/>
    <w:rsid w:val="00016C55"/>
    <w:rsid w:val="00017984"/>
    <w:rsid w:val="00022EFF"/>
    <w:rsid w:val="00036530"/>
    <w:rsid w:val="0004080B"/>
    <w:rsid w:val="00053102"/>
    <w:rsid w:val="000543FE"/>
    <w:rsid w:val="000557E4"/>
    <w:rsid w:val="00064413"/>
    <w:rsid w:val="0007043C"/>
    <w:rsid w:val="000729D6"/>
    <w:rsid w:val="00073430"/>
    <w:rsid w:val="00083D7B"/>
    <w:rsid w:val="00087BAE"/>
    <w:rsid w:val="00092F21"/>
    <w:rsid w:val="000A059E"/>
    <w:rsid w:val="000B027C"/>
    <w:rsid w:val="000C00E2"/>
    <w:rsid w:val="000E5969"/>
    <w:rsid w:val="000E62A6"/>
    <w:rsid w:val="000E6583"/>
    <w:rsid w:val="000F1D2E"/>
    <w:rsid w:val="000F4BCC"/>
    <w:rsid w:val="000F7679"/>
    <w:rsid w:val="0010169D"/>
    <w:rsid w:val="00101E51"/>
    <w:rsid w:val="00101F62"/>
    <w:rsid w:val="00107DEF"/>
    <w:rsid w:val="001126A4"/>
    <w:rsid w:val="00122CF5"/>
    <w:rsid w:val="001233F0"/>
    <w:rsid w:val="00127219"/>
    <w:rsid w:val="00130E40"/>
    <w:rsid w:val="001553F2"/>
    <w:rsid w:val="0016141F"/>
    <w:rsid w:val="001649D9"/>
    <w:rsid w:val="001725AD"/>
    <w:rsid w:val="00173418"/>
    <w:rsid w:val="00174187"/>
    <w:rsid w:val="00190870"/>
    <w:rsid w:val="00195E32"/>
    <w:rsid w:val="001961AA"/>
    <w:rsid w:val="001971F1"/>
    <w:rsid w:val="001A5A96"/>
    <w:rsid w:val="001C36DB"/>
    <w:rsid w:val="001D27EA"/>
    <w:rsid w:val="001D2967"/>
    <w:rsid w:val="001D588E"/>
    <w:rsid w:val="001E491C"/>
    <w:rsid w:val="001F1816"/>
    <w:rsid w:val="001F2AB6"/>
    <w:rsid w:val="001F5EBB"/>
    <w:rsid w:val="00200CC6"/>
    <w:rsid w:val="002031E2"/>
    <w:rsid w:val="00225286"/>
    <w:rsid w:val="00232731"/>
    <w:rsid w:val="0024005C"/>
    <w:rsid w:val="00240647"/>
    <w:rsid w:val="002409E2"/>
    <w:rsid w:val="002426DF"/>
    <w:rsid w:val="00244D45"/>
    <w:rsid w:val="00251FFD"/>
    <w:rsid w:val="00252D7C"/>
    <w:rsid w:val="002604FE"/>
    <w:rsid w:val="00261FB0"/>
    <w:rsid w:val="00263B66"/>
    <w:rsid w:val="002644D9"/>
    <w:rsid w:val="002661FA"/>
    <w:rsid w:val="002678BE"/>
    <w:rsid w:val="00277C41"/>
    <w:rsid w:val="00277FD9"/>
    <w:rsid w:val="00281F33"/>
    <w:rsid w:val="00285783"/>
    <w:rsid w:val="00290A26"/>
    <w:rsid w:val="002975AF"/>
    <w:rsid w:val="00297751"/>
    <w:rsid w:val="002A3553"/>
    <w:rsid w:val="002A5996"/>
    <w:rsid w:val="002A5C89"/>
    <w:rsid w:val="002B748C"/>
    <w:rsid w:val="002C48B3"/>
    <w:rsid w:val="002C7DA9"/>
    <w:rsid w:val="002D03F3"/>
    <w:rsid w:val="002D153D"/>
    <w:rsid w:val="002D32E3"/>
    <w:rsid w:val="002E093A"/>
    <w:rsid w:val="002E1426"/>
    <w:rsid w:val="002E5EE7"/>
    <w:rsid w:val="002F0737"/>
    <w:rsid w:val="002F0961"/>
    <w:rsid w:val="00301199"/>
    <w:rsid w:val="003013CD"/>
    <w:rsid w:val="00303CB8"/>
    <w:rsid w:val="003229A1"/>
    <w:rsid w:val="0032792D"/>
    <w:rsid w:val="00333E5E"/>
    <w:rsid w:val="0033409C"/>
    <w:rsid w:val="00335486"/>
    <w:rsid w:val="00345E4A"/>
    <w:rsid w:val="00347B97"/>
    <w:rsid w:val="00356A7A"/>
    <w:rsid w:val="00356E0A"/>
    <w:rsid w:val="00370913"/>
    <w:rsid w:val="003718A9"/>
    <w:rsid w:val="003769E6"/>
    <w:rsid w:val="003818F0"/>
    <w:rsid w:val="00385CA8"/>
    <w:rsid w:val="00390606"/>
    <w:rsid w:val="003917C1"/>
    <w:rsid w:val="0039589C"/>
    <w:rsid w:val="00397A01"/>
    <w:rsid w:val="003A3E7A"/>
    <w:rsid w:val="003B27E3"/>
    <w:rsid w:val="003B4FD9"/>
    <w:rsid w:val="003C07E4"/>
    <w:rsid w:val="003C5429"/>
    <w:rsid w:val="003D3A0C"/>
    <w:rsid w:val="003D412A"/>
    <w:rsid w:val="003D679A"/>
    <w:rsid w:val="003D776A"/>
    <w:rsid w:val="003D7E93"/>
    <w:rsid w:val="003E0F91"/>
    <w:rsid w:val="003E12EC"/>
    <w:rsid w:val="003E2E53"/>
    <w:rsid w:val="003F0E33"/>
    <w:rsid w:val="00401F9B"/>
    <w:rsid w:val="00402E95"/>
    <w:rsid w:val="00407E64"/>
    <w:rsid w:val="00411CF1"/>
    <w:rsid w:val="0042076A"/>
    <w:rsid w:val="00422812"/>
    <w:rsid w:val="004253BC"/>
    <w:rsid w:val="00432A9A"/>
    <w:rsid w:val="00433301"/>
    <w:rsid w:val="00437C06"/>
    <w:rsid w:val="004457A0"/>
    <w:rsid w:val="00452AC9"/>
    <w:rsid w:val="00455B7A"/>
    <w:rsid w:val="0045761E"/>
    <w:rsid w:val="00463321"/>
    <w:rsid w:val="00471C39"/>
    <w:rsid w:val="00473B07"/>
    <w:rsid w:val="0048057A"/>
    <w:rsid w:val="00481FB7"/>
    <w:rsid w:val="00490F7D"/>
    <w:rsid w:val="00492A09"/>
    <w:rsid w:val="00492B1A"/>
    <w:rsid w:val="0049302C"/>
    <w:rsid w:val="004A2C1D"/>
    <w:rsid w:val="004A5FEA"/>
    <w:rsid w:val="004D55B3"/>
    <w:rsid w:val="004D5EB2"/>
    <w:rsid w:val="004E26EB"/>
    <w:rsid w:val="004E5BE3"/>
    <w:rsid w:val="004F3141"/>
    <w:rsid w:val="004F32B0"/>
    <w:rsid w:val="00501F5F"/>
    <w:rsid w:val="005071C8"/>
    <w:rsid w:val="0051238B"/>
    <w:rsid w:val="00516203"/>
    <w:rsid w:val="00516216"/>
    <w:rsid w:val="0052346F"/>
    <w:rsid w:val="005242C8"/>
    <w:rsid w:val="00530192"/>
    <w:rsid w:val="0053200D"/>
    <w:rsid w:val="005353B1"/>
    <w:rsid w:val="00541B96"/>
    <w:rsid w:val="00544531"/>
    <w:rsid w:val="0055696C"/>
    <w:rsid w:val="00566EED"/>
    <w:rsid w:val="00570F27"/>
    <w:rsid w:val="0057449E"/>
    <w:rsid w:val="00577885"/>
    <w:rsid w:val="0058114C"/>
    <w:rsid w:val="00592CBC"/>
    <w:rsid w:val="00592E0E"/>
    <w:rsid w:val="005940B4"/>
    <w:rsid w:val="005A45C3"/>
    <w:rsid w:val="005C30B0"/>
    <w:rsid w:val="005D0E9A"/>
    <w:rsid w:val="005D23CB"/>
    <w:rsid w:val="005D28D0"/>
    <w:rsid w:val="005D50D8"/>
    <w:rsid w:val="005D65BA"/>
    <w:rsid w:val="005D69C9"/>
    <w:rsid w:val="005D7818"/>
    <w:rsid w:val="005F0FDE"/>
    <w:rsid w:val="005F27B8"/>
    <w:rsid w:val="005F5A18"/>
    <w:rsid w:val="00601F54"/>
    <w:rsid w:val="006069CB"/>
    <w:rsid w:val="00610412"/>
    <w:rsid w:val="00611CE7"/>
    <w:rsid w:val="006126CF"/>
    <w:rsid w:val="00613274"/>
    <w:rsid w:val="00615AF7"/>
    <w:rsid w:val="00620EFC"/>
    <w:rsid w:val="006248AC"/>
    <w:rsid w:val="006335C5"/>
    <w:rsid w:val="00637DDA"/>
    <w:rsid w:val="0064165A"/>
    <w:rsid w:val="00642CA2"/>
    <w:rsid w:val="00645C0B"/>
    <w:rsid w:val="00646571"/>
    <w:rsid w:val="00646D7A"/>
    <w:rsid w:val="00651917"/>
    <w:rsid w:val="006528E6"/>
    <w:rsid w:val="00652EDD"/>
    <w:rsid w:val="00662C3B"/>
    <w:rsid w:val="00663A2F"/>
    <w:rsid w:val="00663C10"/>
    <w:rsid w:val="00665CE8"/>
    <w:rsid w:val="00665F1E"/>
    <w:rsid w:val="006729E3"/>
    <w:rsid w:val="00683F87"/>
    <w:rsid w:val="006846FE"/>
    <w:rsid w:val="006906A5"/>
    <w:rsid w:val="0069794F"/>
    <w:rsid w:val="006A0C2A"/>
    <w:rsid w:val="006A59F4"/>
    <w:rsid w:val="006A7C88"/>
    <w:rsid w:val="006C6C40"/>
    <w:rsid w:val="006D2A9C"/>
    <w:rsid w:val="006D3366"/>
    <w:rsid w:val="006D33C0"/>
    <w:rsid w:val="006D3EC2"/>
    <w:rsid w:val="006D519D"/>
    <w:rsid w:val="006E047A"/>
    <w:rsid w:val="006E33D2"/>
    <w:rsid w:val="006E431A"/>
    <w:rsid w:val="006F45D9"/>
    <w:rsid w:val="00700B51"/>
    <w:rsid w:val="007037BF"/>
    <w:rsid w:val="007217C5"/>
    <w:rsid w:val="00721BB2"/>
    <w:rsid w:val="00721F38"/>
    <w:rsid w:val="00722B53"/>
    <w:rsid w:val="00722DEF"/>
    <w:rsid w:val="007266A2"/>
    <w:rsid w:val="00732C89"/>
    <w:rsid w:val="0073415D"/>
    <w:rsid w:val="007358CB"/>
    <w:rsid w:val="00760056"/>
    <w:rsid w:val="00762AB8"/>
    <w:rsid w:val="00776DBC"/>
    <w:rsid w:val="00781564"/>
    <w:rsid w:val="007973C5"/>
    <w:rsid w:val="007A0D69"/>
    <w:rsid w:val="007A16CF"/>
    <w:rsid w:val="007A3814"/>
    <w:rsid w:val="007A4DE0"/>
    <w:rsid w:val="007A544A"/>
    <w:rsid w:val="007A5B14"/>
    <w:rsid w:val="007A7269"/>
    <w:rsid w:val="007B138C"/>
    <w:rsid w:val="007B61F6"/>
    <w:rsid w:val="007C5118"/>
    <w:rsid w:val="007C7506"/>
    <w:rsid w:val="007D6EE4"/>
    <w:rsid w:val="007D75F9"/>
    <w:rsid w:val="007E15E6"/>
    <w:rsid w:val="007F622F"/>
    <w:rsid w:val="007F6531"/>
    <w:rsid w:val="007F6F16"/>
    <w:rsid w:val="007F754C"/>
    <w:rsid w:val="00811F85"/>
    <w:rsid w:val="00816F53"/>
    <w:rsid w:val="00821A9B"/>
    <w:rsid w:val="008251BD"/>
    <w:rsid w:val="00831896"/>
    <w:rsid w:val="008319C6"/>
    <w:rsid w:val="0083436F"/>
    <w:rsid w:val="00834BD7"/>
    <w:rsid w:val="00840709"/>
    <w:rsid w:val="0085280A"/>
    <w:rsid w:val="008552F4"/>
    <w:rsid w:val="00857A0C"/>
    <w:rsid w:val="0086028B"/>
    <w:rsid w:val="00860CFF"/>
    <w:rsid w:val="008624C4"/>
    <w:rsid w:val="0086303D"/>
    <w:rsid w:val="00864CE9"/>
    <w:rsid w:val="008671F7"/>
    <w:rsid w:val="00871762"/>
    <w:rsid w:val="00890623"/>
    <w:rsid w:val="00891878"/>
    <w:rsid w:val="0089223B"/>
    <w:rsid w:val="0089682E"/>
    <w:rsid w:val="00897016"/>
    <w:rsid w:val="008A26D0"/>
    <w:rsid w:val="008A4E42"/>
    <w:rsid w:val="008B1145"/>
    <w:rsid w:val="008C33AB"/>
    <w:rsid w:val="008C4D5D"/>
    <w:rsid w:val="008C512C"/>
    <w:rsid w:val="008C5FE9"/>
    <w:rsid w:val="008C66F8"/>
    <w:rsid w:val="008D4DFB"/>
    <w:rsid w:val="008E0CF6"/>
    <w:rsid w:val="008E41ED"/>
    <w:rsid w:val="00901299"/>
    <w:rsid w:val="00902FB0"/>
    <w:rsid w:val="009036BB"/>
    <w:rsid w:val="00904702"/>
    <w:rsid w:val="00904FE7"/>
    <w:rsid w:val="00907012"/>
    <w:rsid w:val="00907723"/>
    <w:rsid w:val="0091394D"/>
    <w:rsid w:val="00915E34"/>
    <w:rsid w:val="009215ED"/>
    <w:rsid w:val="0092274F"/>
    <w:rsid w:val="00924F38"/>
    <w:rsid w:val="009270DA"/>
    <w:rsid w:val="00932D45"/>
    <w:rsid w:val="00936300"/>
    <w:rsid w:val="00941498"/>
    <w:rsid w:val="009428F5"/>
    <w:rsid w:val="00944844"/>
    <w:rsid w:val="00947BB5"/>
    <w:rsid w:val="009500C0"/>
    <w:rsid w:val="00951F57"/>
    <w:rsid w:val="0095527B"/>
    <w:rsid w:val="00963CBF"/>
    <w:rsid w:val="00973659"/>
    <w:rsid w:val="009802ED"/>
    <w:rsid w:val="00981561"/>
    <w:rsid w:val="00986015"/>
    <w:rsid w:val="009905EF"/>
    <w:rsid w:val="00994536"/>
    <w:rsid w:val="009B70BC"/>
    <w:rsid w:val="009B787C"/>
    <w:rsid w:val="009C3C71"/>
    <w:rsid w:val="009C3FDE"/>
    <w:rsid w:val="009D07E0"/>
    <w:rsid w:val="009D39A3"/>
    <w:rsid w:val="009D499A"/>
    <w:rsid w:val="009D7875"/>
    <w:rsid w:val="009E1888"/>
    <w:rsid w:val="009E2093"/>
    <w:rsid w:val="009E51CD"/>
    <w:rsid w:val="009E5313"/>
    <w:rsid w:val="009E640E"/>
    <w:rsid w:val="009E73AB"/>
    <w:rsid w:val="009F7784"/>
    <w:rsid w:val="00A0059E"/>
    <w:rsid w:val="00A15104"/>
    <w:rsid w:val="00A17F32"/>
    <w:rsid w:val="00A20C6D"/>
    <w:rsid w:val="00A30FF8"/>
    <w:rsid w:val="00A51354"/>
    <w:rsid w:val="00A56583"/>
    <w:rsid w:val="00A60DF8"/>
    <w:rsid w:val="00A62217"/>
    <w:rsid w:val="00A65F9D"/>
    <w:rsid w:val="00A67655"/>
    <w:rsid w:val="00A74E13"/>
    <w:rsid w:val="00A831A8"/>
    <w:rsid w:val="00A8553C"/>
    <w:rsid w:val="00A87113"/>
    <w:rsid w:val="00A876A0"/>
    <w:rsid w:val="00A95A7E"/>
    <w:rsid w:val="00AA51C3"/>
    <w:rsid w:val="00AA612A"/>
    <w:rsid w:val="00AA682E"/>
    <w:rsid w:val="00AB3C9E"/>
    <w:rsid w:val="00AB6623"/>
    <w:rsid w:val="00AD12E8"/>
    <w:rsid w:val="00AD7FA4"/>
    <w:rsid w:val="00AE6122"/>
    <w:rsid w:val="00B0109D"/>
    <w:rsid w:val="00B026B1"/>
    <w:rsid w:val="00B02D47"/>
    <w:rsid w:val="00B03B9B"/>
    <w:rsid w:val="00B153F6"/>
    <w:rsid w:val="00B1566A"/>
    <w:rsid w:val="00B21493"/>
    <w:rsid w:val="00B339FD"/>
    <w:rsid w:val="00B42478"/>
    <w:rsid w:val="00B545E9"/>
    <w:rsid w:val="00B6037D"/>
    <w:rsid w:val="00B72381"/>
    <w:rsid w:val="00B75ABB"/>
    <w:rsid w:val="00B77D26"/>
    <w:rsid w:val="00B922E0"/>
    <w:rsid w:val="00B92340"/>
    <w:rsid w:val="00B94D1D"/>
    <w:rsid w:val="00B9735E"/>
    <w:rsid w:val="00B976A1"/>
    <w:rsid w:val="00BB75BC"/>
    <w:rsid w:val="00BC301F"/>
    <w:rsid w:val="00BD638B"/>
    <w:rsid w:val="00BE2EFE"/>
    <w:rsid w:val="00BE6EE1"/>
    <w:rsid w:val="00BE772E"/>
    <w:rsid w:val="00BF18FB"/>
    <w:rsid w:val="00BF3140"/>
    <w:rsid w:val="00C0556D"/>
    <w:rsid w:val="00C23907"/>
    <w:rsid w:val="00C23F66"/>
    <w:rsid w:val="00C35AAB"/>
    <w:rsid w:val="00C37419"/>
    <w:rsid w:val="00C378C1"/>
    <w:rsid w:val="00C45560"/>
    <w:rsid w:val="00C54568"/>
    <w:rsid w:val="00C62C1C"/>
    <w:rsid w:val="00C65F5C"/>
    <w:rsid w:val="00C73109"/>
    <w:rsid w:val="00C82944"/>
    <w:rsid w:val="00C82E76"/>
    <w:rsid w:val="00C838B6"/>
    <w:rsid w:val="00C87A94"/>
    <w:rsid w:val="00C9482C"/>
    <w:rsid w:val="00CA234D"/>
    <w:rsid w:val="00CA3A8E"/>
    <w:rsid w:val="00CA3EEC"/>
    <w:rsid w:val="00CB3FDD"/>
    <w:rsid w:val="00CB48F1"/>
    <w:rsid w:val="00CB4DE7"/>
    <w:rsid w:val="00CB7F8B"/>
    <w:rsid w:val="00CC0C48"/>
    <w:rsid w:val="00CC2ECF"/>
    <w:rsid w:val="00CC50B1"/>
    <w:rsid w:val="00CC7A59"/>
    <w:rsid w:val="00CD0048"/>
    <w:rsid w:val="00CF55B6"/>
    <w:rsid w:val="00CF5DF5"/>
    <w:rsid w:val="00D0190F"/>
    <w:rsid w:val="00D07ACC"/>
    <w:rsid w:val="00D1624B"/>
    <w:rsid w:val="00D240ED"/>
    <w:rsid w:val="00D32B9C"/>
    <w:rsid w:val="00D34874"/>
    <w:rsid w:val="00D35C3F"/>
    <w:rsid w:val="00D36099"/>
    <w:rsid w:val="00D43176"/>
    <w:rsid w:val="00D52CBE"/>
    <w:rsid w:val="00D54F1C"/>
    <w:rsid w:val="00D61114"/>
    <w:rsid w:val="00D637CB"/>
    <w:rsid w:val="00D672A1"/>
    <w:rsid w:val="00D7331A"/>
    <w:rsid w:val="00D74032"/>
    <w:rsid w:val="00D82A23"/>
    <w:rsid w:val="00D82AE3"/>
    <w:rsid w:val="00D9181A"/>
    <w:rsid w:val="00DA2645"/>
    <w:rsid w:val="00DA3249"/>
    <w:rsid w:val="00DA6EFF"/>
    <w:rsid w:val="00DA7B9B"/>
    <w:rsid w:val="00DB2C4E"/>
    <w:rsid w:val="00DC1E1F"/>
    <w:rsid w:val="00DC5EB2"/>
    <w:rsid w:val="00DC7537"/>
    <w:rsid w:val="00DD5087"/>
    <w:rsid w:val="00DD562D"/>
    <w:rsid w:val="00DD74DF"/>
    <w:rsid w:val="00DE3782"/>
    <w:rsid w:val="00DE7A38"/>
    <w:rsid w:val="00DF216A"/>
    <w:rsid w:val="00DF2839"/>
    <w:rsid w:val="00E03938"/>
    <w:rsid w:val="00E07A9D"/>
    <w:rsid w:val="00E07F83"/>
    <w:rsid w:val="00E13981"/>
    <w:rsid w:val="00E21391"/>
    <w:rsid w:val="00E32B6F"/>
    <w:rsid w:val="00E34C66"/>
    <w:rsid w:val="00E36F94"/>
    <w:rsid w:val="00E454AB"/>
    <w:rsid w:val="00E4576F"/>
    <w:rsid w:val="00E461CE"/>
    <w:rsid w:val="00E46988"/>
    <w:rsid w:val="00E46E07"/>
    <w:rsid w:val="00E552CC"/>
    <w:rsid w:val="00E62745"/>
    <w:rsid w:val="00E6550A"/>
    <w:rsid w:val="00E66186"/>
    <w:rsid w:val="00E703FB"/>
    <w:rsid w:val="00E73D12"/>
    <w:rsid w:val="00E83C7E"/>
    <w:rsid w:val="00E844BC"/>
    <w:rsid w:val="00E84998"/>
    <w:rsid w:val="00E84A0F"/>
    <w:rsid w:val="00E8732B"/>
    <w:rsid w:val="00E878F7"/>
    <w:rsid w:val="00E9514A"/>
    <w:rsid w:val="00E95EEA"/>
    <w:rsid w:val="00EA675E"/>
    <w:rsid w:val="00EB5FD5"/>
    <w:rsid w:val="00EB6334"/>
    <w:rsid w:val="00EB67A6"/>
    <w:rsid w:val="00EB7C36"/>
    <w:rsid w:val="00EC084E"/>
    <w:rsid w:val="00ED0B58"/>
    <w:rsid w:val="00ED1061"/>
    <w:rsid w:val="00ED392B"/>
    <w:rsid w:val="00EE00F9"/>
    <w:rsid w:val="00EE2EE4"/>
    <w:rsid w:val="00EE4185"/>
    <w:rsid w:val="00EE46B2"/>
    <w:rsid w:val="00EF22A9"/>
    <w:rsid w:val="00EF599E"/>
    <w:rsid w:val="00EF7615"/>
    <w:rsid w:val="00F06583"/>
    <w:rsid w:val="00F111C1"/>
    <w:rsid w:val="00F14BE7"/>
    <w:rsid w:val="00F14E20"/>
    <w:rsid w:val="00F209AF"/>
    <w:rsid w:val="00F21304"/>
    <w:rsid w:val="00F22657"/>
    <w:rsid w:val="00F23365"/>
    <w:rsid w:val="00F3440B"/>
    <w:rsid w:val="00F35034"/>
    <w:rsid w:val="00F37D69"/>
    <w:rsid w:val="00F45548"/>
    <w:rsid w:val="00F45EB9"/>
    <w:rsid w:val="00F54A02"/>
    <w:rsid w:val="00F556C9"/>
    <w:rsid w:val="00F557F9"/>
    <w:rsid w:val="00F64F9D"/>
    <w:rsid w:val="00F657BC"/>
    <w:rsid w:val="00F74AB8"/>
    <w:rsid w:val="00F759B0"/>
    <w:rsid w:val="00F76673"/>
    <w:rsid w:val="00F82888"/>
    <w:rsid w:val="00F828CA"/>
    <w:rsid w:val="00F84453"/>
    <w:rsid w:val="00F86368"/>
    <w:rsid w:val="00F86D2F"/>
    <w:rsid w:val="00F9326F"/>
    <w:rsid w:val="00FB045F"/>
    <w:rsid w:val="00FB1302"/>
    <w:rsid w:val="00FB6B48"/>
    <w:rsid w:val="00FC59C7"/>
    <w:rsid w:val="00FD2084"/>
    <w:rsid w:val="00FD2E33"/>
    <w:rsid w:val="00FD3497"/>
    <w:rsid w:val="00FD4403"/>
    <w:rsid w:val="00FD4F08"/>
    <w:rsid w:val="00FD5C36"/>
    <w:rsid w:val="00FD63A2"/>
    <w:rsid w:val="00FE0B6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80CF2"/>
  <w15:docId w15:val="{0E43B871-B06E-7543-B3D5-4EC0FF2BC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34B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F2AB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34B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34B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4BD7"/>
    <w:rPr>
      <w:sz w:val="20"/>
      <w:szCs w:val="20"/>
    </w:rPr>
  </w:style>
  <w:style w:type="character" w:styleId="FootnoteReference">
    <w:name w:val="footnote reference"/>
    <w:basedOn w:val="DefaultParagraphFont"/>
    <w:uiPriority w:val="99"/>
    <w:unhideWhenUsed/>
    <w:rsid w:val="00834BD7"/>
    <w:rPr>
      <w:vertAlign w:val="superscript"/>
    </w:rPr>
  </w:style>
  <w:style w:type="character" w:customStyle="1" w:styleId="Heading3Char">
    <w:name w:val="Heading 3 Char"/>
    <w:basedOn w:val="DefaultParagraphFont"/>
    <w:link w:val="Heading3"/>
    <w:uiPriority w:val="9"/>
    <w:semiHidden/>
    <w:rsid w:val="00834BD7"/>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834BD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14BE7"/>
    <w:pPr>
      <w:spacing w:after="160" w:line="259" w:lineRule="auto"/>
      <w:ind w:left="720"/>
      <w:contextualSpacing/>
    </w:pPr>
    <w:rPr>
      <w:lang w:val="bs-Latn-BA"/>
    </w:rPr>
  </w:style>
  <w:style w:type="paragraph" w:styleId="BalloonText">
    <w:name w:val="Balloon Text"/>
    <w:basedOn w:val="Normal"/>
    <w:link w:val="BalloonTextChar"/>
    <w:uiPriority w:val="99"/>
    <w:semiHidden/>
    <w:unhideWhenUsed/>
    <w:rsid w:val="00F14B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BE7"/>
    <w:rPr>
      <w:rFonts w:ascii="Tahoma" w:hAnsi="Tahoma" w:cs="Tahoma"/>
      <w:sz w:val="16"/>
      <w:szCs w:val="16"/>
    </w:rPr>
  </w:style>
  <w:style w:type="paragraph" w:styleId="NormalWeb">
    <w:name w:val="Normal (Web)"/>
    <w:basedOn w:val="Normal"/>
    <w:uiPriority w:val="99"/>
    <w:semiHidden/>
    <w:unhideWhenUsed/>
    <w:rsid w:val="00F556C9"/>
    <w:rPr>
      <w:rFonts w:ascii="Times New Roman" w:hAnsi="Times New Roman" w:cs="Times New Roman"/>
      <w:sz w:val="24"/>
      <w:szCs w:val="24"/>
    </w:rPr>
  </w:style>
  <w:style w:type="paragraph" w:customStyle="1" w:styleId="Standard">
    <w:name w:val="Standard"/>
    <w:rsid w:val="00ED392B"/>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Heading2Char">
    <w:name w:val="Heading 2 Char"/>
    <w:basedOn w:val="DefaultParagraphFont"/>
    <w:link w:val="Heading2"/>
    <w:uiPriority w:val="9"/>
    <w:rsid w:val="001F2AB6"/>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C82E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2E76"/>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unhideWhenUsed/>
    <w:rsid w:val="00721F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F38"/>
  </w:style>
  <w:style w:type="character" w:styleId="PageNumber">
    <w:name w:val="page number"/>
    <w:basedOn w:val="DefaultParagraphFont"/>
    <w:uiPriority w:val="99"/>
    <w:semiHidden/>
    <w:unhideWhenUsed/>
    <w:rsid w:val="00721F38"/>
  </w:style>
  <w:style w:type="table" w:styleId="TableGrid">
    <w:name w:val="Table Grid"/>
    <w:basedOn w:val="TableNormal"/>
    <w:uiPriority w:val="39"/>
    <w:rsid w:val="00762AB8"/>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2C4E"/>
    <w:rPr>
      <w:sz w:val="16"/>
      <w:szCs w:val="16"/>
    </w:rPr>
  </w:style>
  <w:style w:type="paragraph" w:styleId="CommentText">
    <w:name w:val="annotation text"/>
    <w:basedOn w:val="Normal"/>
    <w:link w:val="CommentTextChar"/>
    <w:uiPriority w:val="99"/>
    <w:unhideWhenUsed/>
    <w:rsid w:val="00DB2C4E"/>
    <w:pPr>
      <w:spacing w:line="240" w:lineRule="auto"/>
    </w:pPr>
    <w:rPr>
      <w:sz w:val="20"/>
      <w:szCs w:val="20"/>
    </w:rPr>
  </w:style>
  <w:style w:type="character" w:customStyle="1" w:styleId="CommentTextChar">
    <w:name w:val="Comment Text Char"/>
    <w:basedOn w:val="DefaultParagraphFont"/>
    <w:link w:val="CommentText"/>
    <w:uiPriority w:val="99"/>
    <w:rsid w:val="00DB2C4E"/>
    <w:rPr>
      <w:sz w:val="20"/>
      <w:szCs w:val="20"/>
    </w:rPr>
  </w:style>
  <w:style w:type="paragraph" w:styleId="CommentSubject">
    <w:name w:val="annotation subject"/>
    <w:basedOn w:val="CommentText"/>
    <w:next w:val="CommentText"/>
    <w:link w:val="CommentSubjectChar"/>
    <w:uiPriority w:val="99"/>
    <w:semiHidden/>
    <w:unhideWhenUsed/>
    <w:rsid w:val="00DB2C4E"/>
    <w:rPr>
      <w:b/>
      <w:bCs/>
    </w:rPr>
  </w:style>
  <w:style w:type="character" w:customStyle="1" w:styleId="CommentSubjectChar">
    <w:name w:val="Comment Subject Char"/>
    <w:basedOn w:val="CommentTextChar"/>
    <w:link w:val="CommentSubject"/>
    <w:uiPriority w:val="99"/>
    <w:semiHidden/>
    <w:rsid w:val="00DB2C4E"/>
    <w:rPr>
      <w:b/>
      <w:bCs/>
      <w:sz w:val="20"/>
      <w:szCs w:val="20"/>
    </w:rPr>
  </w:style>
  <w:style w:type="character" w:styleId="Hyperlink">
    <w:name w:val="Hyperlink"/>
    <w:basedOn w:val="DefaultParagraphFont"/>
    <w:uiPriority w:val="99"/>
    <w:unhideWhenUsed/>
    <w:rsid w:val="003818F0"/>
    <w:rPr>
      <w:color w:val="0000FF" w:themeColor="hyperlink"/>
      <w:u w:val="single"/>
    </w:rPr>
  </w:style>
  <w:style w:type="character" w:customStyle="1" w:styleId="UnresolvedMention1">
    <w:name w:val="Unresolved Mention1"/>
    <w:basedOn w:val="DefaultParagraphFont"/>
    <w:uiPriority w:val="99"/>
    <w:semiHidden/>
    <w:unhideWhenUsed/>
    <w:rsid w:val="003818F0"/>
    <w:rPr>
      <w:color w:val="605E5C"/>
      <w:shd w:val="clear" w:color="auto" w:fill="E1DFDD"/>
    </w:rPr>
  </w:style>
  <w:style w:type="character" w:customStyle="1" w:styleId="apple-converted-space">
    <w:name w:val="apple-converted-space"/>
    <w:basedOn w:val="DefaultParagraphFont"/>
    <w:rsid w:val="00C23F66"/>
  </w:style>
  <w:style w:type="paragraph" w:styleId="TOC1">
    <w:name w:val="toc 1"/>
    <w:basedOn w:val="Normal"/>
    <w:next w:val="Normal"/>
    <w:autoRedefine/>
    <w:uiPriority w:val="39"/>
    <w:unhideWhenUsed/>
    <w:rsid w:val="00173418"/>
    <w:pPr>
      <w:spacing w:before="120" w:after="120"/>
    </w:pPr>
    <w:rPr>
      <w:b/>
      <w:bCs/>
      <w:caps/>
      <w:sz w:val="20"/>
      <w:szCs w:val="20"/>
    </w:rPr>
  </w:style>
  <w:style w:type="paragraph" w:styleId="TOC2">
    <w:name w:val="toc 2"/>
    <w:basedOn w:val="Normal"/>
    <w:next w:val="Normal"/>
    <w:autoRedefine/>
    <w:uiPriority w:val="39"/>
    <w:unhideWhenUsed/>
    <w:rsid w:val="00173418"/>
    <w:pPr>
      <w:spacing w:after="0"/>
      <w:ind w:left="220"/>
    </w:pPr>
    <w:rPr>
      <w:smallCaps/>
      <w:sz w:val="20"/>
      <w:szCs w:val="20"/>
    </w:rPr>
  </w:style>
  <w:style w:type="paragraph" w:styleId="TOC3">
    <w:name w:val="toc 3"/>
    <w:basedOn w:val="Normal"/>
    <w:next w:val="Normal"/>
    <w:autoRedefine/>
    <w:uiPriority w:val="39"/>
    <w:unhideWhenUsed/>
    <w:rsid w:val="00173418"/>
    <w:pPr>
      <w:spacing w:after="0"/>
      <w:ind w:left="440"/>
    </w:pPr>
    <w:rPr>
      <w:i/>
      <w:iCs/>
      <w:sz w:val="20"/>
      <w:szCs w:val="20"/>
    </w:rPr>
  </w:style>
  <w:style w:type="paragraph" w:styleId="TOC4">
    <w:name w:val="toc 4"/>
    <w:basedOn w:val="Normal"/>
    <w:next w:val="Normal"/>
    <w:autoRedefine/>
    <w:uiPriority w:val="39"/>
    <w:unhideWhenUsed/>
    <w:rsid w:val="00173418"/>
    <w:pPr>
      <w:spacing w:after="0"/>
      <w:ind w:left="660"/>
    </w:pPr>
    <w:rPr>
      <w:sz w:val="18"/>
      <w:szCs w:val="18"/>
    </w:rPr>
  </w:style>
  <w:style w:type="paragraph" w:styleId="TOC5">
    <w:name w:val="toc 5"/>
    <w:basedOn w:val="Normal"/>
    <w:next w:val="Normal"/>
    <w:autoRedefine/>
    <w:uiPriority w:val="39"/>
    <w:unhideWhenUsed/>
    <w:rsid w:val="00173418"/>
    <w:pPr>
      <w:spacing w:after="0"/>
      <w:ind w:left="880"/>
    </w:pPr>
    <w:rPr>
      <w:sz w:val="18"/>
      <w:szCs w:val="18"/>
    </w:rPr>
  </w:style>
  <w:style w:type="paragraph" w:styleId="TOC6">
    <w:name w:val="toc 6"/>
    <w:basedOn w:val="Normal"/>
    <w:next w:val="Normal"/>
    <w:autoRedefine/>
    <w:uiPriority w:val="39"/>
    <w:unhideWhenUsed/>
    <w:rsid w:val="00173418"/>
    <w:pPr>
      <w:spacing w:after="0"/>
      <w:ind w:left="1100"/>
    </w:pPr>
    <w:rPr>
      <w:sz w:val="18"/>
      <w:szCs w:val="18"/>
    </w:rPr>
  </w:style>
  <w:style w:type="paragraph" w:styleId="TOC7">
    <w:name w:val="toc 7"/>
    <w:basedOn w:val="Normal"/>
    <w:next w:val="Normal"/>
    <w:autoRedefine/>
    <w:uiPriority w:val="39"/>
    <w:unhideWhenUsed/>
    <w:rsid w:val="00173418"/>
    <w:pPr>
      <w:spacing w:after="0"/>
      <w:ind w:left="1320"/>
    </w:pPr>
    <w:rPr>
      <w:sz w:val="18"/>
      <w:szCs w:val="18"/>
    </w:rPr>
  </w:style>
  <w:style w:type="paragraph" w:styleId="TOC8">
    <w:name w:val="toc 8"/>
    <w:basedOn w:val="Normal"/>
    <w:next w:val="Normal"/>
    <w:autoRedefine/>
    <w:uiPriority w:val="39"/>
    <w:unhideWhenUsed/>
    <w:rsid w:val="00173418"/>
    <w:pPr>
      <w:spacing w:after="0"/>
      <w:ind w:left="1540"/>
    </w:pPr>
    <w:rPr>
      <w:sz w:val="18"/>
      <w:szCs w:val="18"/>
    </w:rPr>
  </w:style>
  <w:style w:type="paragraph" w:styleId="TOC9">
    <w:name w:val="toc 9"/>
    <w:basedOn w:val="Normal"/>
    <w:next w:val="Normal"/>
    <w:autoRedefine/>
    <w:uiPriority w:val="39"/>
    <w:unhideWhenUsed/>
    <w:rsid w:val="00173418"/>
    <w:pPr>
      <w:spacing w:after="0"/>
      <w:ind w:left="1760"/>
    </w:pPr>
    <w:rPr>
      <w:sz w:val="18"/>
      <w:szCs w:val="18"/>
    </w:rPr>
  </w:style>
  <w:style w:type="paragraph" w:styleId="Revision">
    <w:name w:val="Revision"/>
    <w:hidden/>
    <w:uiPriority w:val="99"/>
    <w:semiHidden/>
    <w:rsid w:val="004F32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4662">
      <w:bodyDiv w:val="1"/>
      <w:marLeft w:val="0"/>
      <w:marRight w:val="0"/>
      <w:marTop w:val="0"/>
      <w:marBottom w:val="0"/>
      <w:divBdr>
        <w:top w:val="none" w:sz="0" w:space="0" w:color="auto"/>
        <w:left w:val="none" w:sz="0" w:space="0" w:color="auto"/>
        <w:bottom w:val="none" w:sz="0" w:space="0" w:color="auto"/>
        <w:right w:val="none" w:sz="0" w:space="0" w:color="auto"/>
      </w:divBdr>
      <w:divsChild>
        <w:div w:id="495145763">
          <w:marLeft w:val="0"/>
          <w:marRight w:val="0"/>
          <w:marTop w:val="0"/>
          <w:marBottom w:val="0"/>
          <w:divBdr>
            <w:top w:val="none" w:sz="0" w:space="0" w:color="auto"/>
            <w:left w:val="none" w:sz="0" w:space="0" w:color="auto"/>
            <w:bottom w:val="none" w:sz="0" w:space="0" w:color="auto"/>
            <w:right w:val="none" w:sz="0" w:space="0" w:color="auto"/>
          </w:divBdr>
        </w:div>
      </w:divsChild>
    </w:div>
    <w:div w:id="62022552">
      <w:bodyDiv w:val="1"/>
      <w:marLeft w:val="0"/>
      <w:marRight w:val="0"/>
      <w:marTop w:val="0"/>
      <w:marBottom w:val="0"/>
      <w:divBdr>
        <w:top w:val="none" w:sz="0" w:space="0" w:color="auto"/>
        <w:left w:val="none" w:sz="0" w:space="0" w:color="auto"/>
        <w:bottom w:val="none" w:sz="0" w:space="0" w:color="auto"/>
        <w:right w:val="none" w:sz="0" w:space="0" w:color="auto"/>
      </w:divBdr>
      <w:divsChild>
        <w:div w:id="312291798">
          <w:marLeft w:val="0"/>
          <w:marRight w:val="0"/>
          <w:marTop w:val="0"/>
          <w:marBottom w:val="0"/>
          <w:divBdr>
            <w:top w:val="none" w:sz="0" w:space="0" w:color="auto"/>
            <w:left w:val="none" w:sz="0" w:space="0" w:color="auto"/>
            <w:bottom w:val="none" w:sz="0" w:space="0" w:color="auto"/>
            <w:right w:val="none" w:sz="0" w:space="0" w:color="auto"/>
          </w:divBdr>
          <w:divsChild>
            <w:div w:id="1794713987">
              <w:marLeft w:val="0"/>
              <w:marRight w:val="0"/>
              <w:marTop w:val="0"/>
              <w:marBottom w:val="0"/>
              <w:divBdr>
                <w:top w:val="none" w:sz="0" w:space="0" w:color="auto"/>
                <w:left w:val="none" w:sz="0" w:space="0" w:color="auto"/>
                <w:bottom w:val="none" w:sz="0" w:space="0" w:color="auto"/>
                <w:right w:val="none" w:sz="0" w:space="0" w:color="auto"/>
              </w:divBdr>
              <w:divsChild>
                <w:div w:id="1074354925">
                  <w:marLeft w:val="0"/>
                  <w:marRight w:val="0"/>
                  <w:marTop w:val="0"/>
                  <w:marBottom w:val="0"/>
                  <w:divBdr>
                    <w:top w:val="none" w:sz="0" w:space="0" w:color="auto"/>
                    <w:left w:val="none" w:sz="0" w:space="0" w:color="auto"/>
                    <w:bottom w:val="none" w:sz="0" w:space="0" w:color="auto"/>
                    <w:right w:val="none" w:sz="0" w:space="0" w:color="auto"/>
                  </w:divBdr>
                  <w:divsChild>
                    <w:div w:id="20941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71254">
      <w:bodyDiv w:val="1"/>
      <w:marLeft w:val="0"/>
      <w:marRight w:val="0"/>
      <w:marTop w:val="0"/>
      <w:marBottom w:val="0"/>
      <w:divBdr>
        <w:top w:val="none" w:sz="0" w:space="0" w:color="auto"/>
        <w:left w:val="none" w:sz="0" w:space="0" w:color="auto"/>
        <w:bottom w:val="none" w:sz="0" w:space="0" w:color="auto"/>
        <w:right w:val="none" w:sz="0" w:space="0" w:color="auto"/>
      </w:divBdr>
      <w:divsChild>
        <w:div w:id="1393000277">
          <w:marLeft w:val="0"/>
          <w:marRight w:val="0"/>
          <w:marTop w:val="0"/>
          <w:marBottom w:val="0"/>
          <w:divBdr>
            <w:top w:val="none" w:sz="0" w:space="0" w:color="auto"/>
            <w:left w:val="none" w:sz="0" w:space="0" w:color="auto"/>
            <w:bottom w:val="none" w:sz="0" w:space="0" w:color="auto"/>
            <w:right w:val="none" w:sz="0" w:space="0" w:color="auto"/>
          </w:divBdr>
        </w:div>
      </w:divsChild>
    </w:div>
    <w:div w:id="173689456">
      <w:bodyDiv w:val="1"/>
      <w:marLeft w:val="0"/>
      <w:marRight w:val="0"/>
      <w:marTop w:val="0"/>
      <w:marBottom w:val="0"/>
      <w:divBdr>
        <w:top w:val="none" w:sz="0" w:space="0" w:color="auto"/>
        <w:left w:val="none" w:sz="0" w:space="0" w:color="auto"/>
        <w:bottom w:val="none" w:sz="0" w:space="0" w:color="auto"/>
        <w:right w:val="none" w:sz="0" w:space="0" w:color="auto"/>
      </w:divBdr>
      <w:divsChild>
        <w:div w:id="978072563">
          <w:marLeft w:val="0"/>
          <w:marRight w:val="0"/>
          <w:marTop w:val="0"/>
          <w:marBottom w:val="0"/>
          <w:divBdr>
            <w:top w:val="none" w:sz="0" w:space="0" w:color="auto"/>
            <w:left w:val="none" w:sz="0" w:space="0" w:color="auto"/>
            <w:bottom w:val="none" w:sz="0" w:space="0" w:color="auto"/>
            <w:right w:val="none" w:sz="0" w:space="0" w:color="auto"/>
          </w:divBdr>
          <w:divsChild>
            <w:div w:id="267544882">
              <w:marLeft w:val="0"/>
              <w:marRight w:val="0"/>
              <w:marTop w:val="0"/>
              <w:marBottom w:val="0"/>
              <w:divBdr>
                <w:top w:val="none" w:sz="0" w:space="0" w:color="auto"/>
                <w:left w:val="none" w:sz="0" w:space="0" w:color="auto"/>
                <w:bottom w:val="none" w:sz="0" w:space="0" w:color="auto"/>
                <w:right w:val="none" w:sz="0" w:space="0" w:color="auto"/>
              </w:divBdr>
              <w:divsChild>
                <w:div w:id="205896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7223">
      <w:bodyDiv w:val="1"/>
      <w:marLeft w:val="0"/>
      <w:marRight w:val="0"/>
      <w:marTop w:val="0"/>
      <w:marBottom w:val="0"/>
      <w:divBdr>
        <w:top w:val="none" w:sz="0" w:space="0" w:color="auto"/>
        <w:left w:val="none" w:sz="0" w:space="0" w:color="auto"/>
        <w:bottom w:val="none" w:sz="0" w:space="0" w:color="auto"/>
        <w:right w:val="none" w:sz="0" w:space="0" w:color="auto"/>
      </w:divBdr>
      <w:divsChild>
        <w:div w:id="1747651238">
          <w:marLeft w:val="0"/>
          <w:marRight w:val="0"/>
          <w:marTop w:val="0"/>
          <w:marBottom w:val="0"/>
          <w:divBdr>
            <w:top w:val="none" w:sz="0" w:space="0" w:color="auto"/>
            <w:left w:val="none" w:sz="0" w:space="0" w:color="auto"/>
            <w:bottom w:val="none" w:sz="0" w:space="0" w:color="auto"/>
            <w:right w:val="none" w:sz="0" w:space="0" w:color="auto"/>
          </w:divBdr>
        </w:div>
      </w:divsChild>
    </w:div>
    <w:div w:id="186870720">
      <w:bodyDiv w:val="1"/>
      <w:marLeft w:val="0"/>
      <w:marRight w:val="0"/>
      <w:marTop w:val="0"/>
      <w:marBottom w:val="0"/>
      <w:divBdr>
        <w:top w:val="none" w:sz="0" w:space="0" w:color="auto"/>
        <w:left w:val="none" w:sz="0" w:space="0" w:color="auto"/>
        <w:bottom w:val="none" w:sz="0" w:space="0" w:color="auto"/>
        <w:right w:val="none" w:sz="0" w:space="0" w:color="auto"/>
      </w:divBdr>
      <w:divsChild>
        <w:div w:id="999621853">
          <w:marLeft w:val="0"/>
          <w:marRight w:val="0"/>
          <w:marTop w:val="0"/>
          <w:marBottom w:val="0"/>
          <w:divBdr>
            <w:top w:val="none" w:sz="0" w:space="0" w:color="auto"/>
            <w:left w:val="none" w:sz="0" w:space="0" w:color="auto"/>
            <w:bottom w:val="none" w:sz="0" w:space="0" w:color="auto"/>
            <w:right w:val="none" w:sz="0" w:space="0" w:color="auto"/>
          </w:divBdr>
        </w:div>
      </w:divsChild>
    </w:div>
    <w:div w:id="270205515">
      <w:bodyDiv w:val="1"/>
      <w:marLeft w:val="0"/>
      <w:marRight w:val="0"/>
      <w:marTop w:val="0"/>
      <w:marBottom w:val="0"/>
      <w:divBdr>
        <w:top w:val="none" w:sz="0" w:space="0" w:color="auto"/>
        <w:left w:val="none" w:sz="0" w:space="0" w:color="auto"/>
        <w:bottom w:val="none" w:sz="0" w:space="0" w:color="auto"/>
        <w:right w:val="none" w:sz="0" w:space="0" w:color="auto"/>
      </w:divBdr>
      <w:divsChild>
        <w:div w:id="528299249">
          <w:marLeft w:val="0"/>
          <w:marRight w:val="0"/>
          <w:marTop w:val="0"/>
          <w:marBottom w:val="0"/>
          <w:divBdr>
            <w:top w:val="none" w:sz="0" w:space="0" w:color="auto"/>
            <w:left w:val="none" w:sz="0" w:space="0" w:color="auto"/>
            <w:bottom w:val="none" w:sz="0" w:space="0" w:color="auto"/>
            <w:right w:val="none" w:sz="0" w:space="0" w:color="auto"/>
          </w:divBdr>
          <w:divsChild>
            <w:div w:id="1071346760">
              <w:marLeft w:val="0"/>
              <w:marRight w:val="0"/>
              <w:marTop w:val="0"/>
              <w:marBottom w:val="0"/>
              <w:divBdr>
                <w:top w:val="none" w:sz="0" w:space="0" w:color="auto"/>
                <w:left w:val="none" w:sz="0" w:space="0" w:color="auto"/>
                <w:bottom w:val="none" w:sz="0" w:space="0" w:color="auto"/>
                <w:right w:val="none" w:sz="0" w:space="0" w:color="auto"/>
              </w:divBdr>
              <w:divsChild>
                <w:div w:id="11148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059136">
      <w:bodyDiv w:val="1"/>
      <w:marLeft w:val="0"/>
      <w:marRight w:val="0"/>
      <w:marTop w:val="0"/>
      <w:marBottom w:val="0"/>
      <w:divBdr>
        <w:top w:val="none" w:sz="0" w:space="0" w:color="auto"/>
        <w:left w:val="none" w:sz="0" w:space="0" w:color="auto"/>
        <w:bottom w:val="none" w:sz="0" w:space="0" w:color="auto"/>
        <w:right w:val="none" w:sz="0" w:space="0" w:color="auto"/>
      </w:divBdr>
    </w:div>
    <w:div w:id="408116503">
      <w:bodyDiv w:val="1"/>
      <w:marLeft w:val="0"/>
      <w:marRight w:val="0"/>
      <w:marTop w:val="0"/>
      <w:marBottom w:val="0"/>
      <w:divBdr>
        <w:top w:val="none" w:sz="0" w:space="0" w:color="auto"/>
        <w:left w:val="none" w:sz="0" w:space="0" w:color="auto"/>
        <w:bottom w:val="none" w:sz="0" w:space="0" w:color="auto"/>
        <w:right w:val="none" w:sz="0" w:space="0" w:color="auto"/>
      </w:divBdr>
      <w:divsChild>
        <w:div w:id="1354381076">
          <w:marLeft w:val="0"/>
          <w:marRight w:val="0"/>
          <w:marTop w:val="0"/>
          <w:marBottom w:val="0"/>
          <w:divBdr>
            <w:top w:val="none" w:sz="0" w:space="0" w:color="auto"/>
            <w:left w:val="none" w:sz="0" w:space="0" w:color="auto"/>
            <w:bottom w:val="none" w:sz="0" w:space="0" w:color="auto"/>
            <w:right w:val="none" w:sz="0" w:space="0" w:color="auto"/>
          </w:divBdr>
          <w:divsChild>
            <w:div w:id="547230900">
              <w:marLeft w:val="0"/>
              <w:marRight w:val="0"/>
              <w:marTop w:val="0"/>
              <w:marBottom w:val="0"/>
              <w:divBdr>
                <w:top w:val="none" w:sz="0" w:space="0" w:color="auto"/>
                <w:left w:val="none" w:sz="0" w:space="0" w:color="auto"/>
                <w:bottom w:val="none" w:sz="0" w:space="0" w:color="auto"/>
                <w:right w:val="none" w:sz="0" w:space="0" w:color="auto"/>
              </w:divBdr>
              <w:divsChild>
                <w:div w:id="188216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553424">
      <w:bodyDiv w:val="1"/>
      <w:marLeft w:val="0"/>
      <w:marRight w:val="0"/>
      <w:marTop w:val="0"/>
      <w:marBottom w:val="0"/>
      <w:divBdr>
        <w:top w:val="none" w:sz="0" w:space="0" w:color="auto"/>
        <w:left w:val="none" w:sz="0" w:space="0" w:color="auto"/>
        <w:bottom w:val="none" w:sz="0" w:space="0" w:color="auto"/>
        <w:right w:val="none" w:sz="0" w:space="0" w:color="auto"/>
      </w:divBdr>
      <w:divsChild>
        <w:div w:id="356782338">
          <w:marLeft w:val="0"/>
          <w:marRight w:val="0"/>
          <w:marTop w:val="0"/>
          <w:marBottom w:val="0"/>
          <w:divBdr>
            <w:top w:val="none" w:sz="0" w:space="0" w:color="auto"/>
            <w:left w:val="none" w:sz="0" w:space="0" w:color="auto"/>
            <w:bottom w:val="none" w:sz="0" w:space="0" w:color="auto"/>
            <w:right w:val="none" w:sz="0" w:space="0" w:color="auto"/>
          </w:divBdr>
          <w:divsChild>
            <w:div w:id="2123761351">
              <w:marLeft w:val="0"/>
              <w:marRight w:val="0"/>
              <w:marTop w:val="0"/>
              <w:marBottom w:val="0"/>
              <w:divBdr>
                <w:top w:val="none" w:sz="0" w:space="0" w:color="auto"/>
                <w:left w:val="none" w:sz="0" w:space="0" w:color="auto"/>
                <w:bottom w:val="none" w:sz="0" w:space="0" w:color="auto"/>
                <w:right w:val="none" w:sz="0" w:space="0" w:color="auto"/>
              </w:divBdr>
              <w:divsChild>
                <w:div w:id="85881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538125">
      <w:bodyDiv w:val="1"/>
      <w:marLeft w:val="0"/>
      <w:marRight w:val="0"/>
      <w:marTop w:val="0"/>
      <w:marBottom w:val="0"/>
      <w:divBdr>
        <w:top w:val="none" w:sz="0" w:space="0" w:color="auto"/>
        <w:left w:val="none" w:sz="0" w:space="0" w:color="auto"/>
        <w:bottom w:val="none" w:sz="0" w:space="0" w:color="auto"/>
        <w:right w:val="none" w:sz="0" w:space="0" w:color="auto"/>
      </w:divBdr>
      <w:divsChild>
        <w:div w:id="1601255816">
          <w:marLeft w:val="0"/>
          <w:marRight w:val="0"/>
          <w:marTop w:val="0"/>
          <w:marBottom w:val="0"/>
          <w:divBdr>
            <w:top w:val="none" w:sz="0" w:space="0" w:color="auto"/>
            <w:left w:val="none" w:sz="0" w:space="0" w:color="auto"/>
            <w:bottom w:val="none" w:sz="0" w:space="0" w:color="auto"/>
            <w:right w:val="none" w:sz="0" w:space="0" w:color="auto"/>
          </w:divBdr>
          <w:divsChild>
            <w:div w:id="72746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14569">
      <w:bodyDiv w:val="1"/>
      <w:marLeft w:val="0"/>
      <w:marRight w:val="0"/>
      <w:marTop w:val="0"/>
      <w:marBottom w:val="0"/>
      <w:divBdr>
        <w:top w:val="none" w:sz="0" w:space="0" w:color="auto"/>
        <w:left w:val="none" w:sz="0" w:space="0" w:color="auto"/>
        <w:bottom w:val="none" w:sz="0" w:space="0" w:color="auto"/>
        <w:right w:val="none" w:sz="0" w:space="0" w:color="auto"/>
      </w:divBdr>
      <w:divsChild>
        <w:div w:id="2092122350">
          <w:marLeft w:val="0"/>
          <w:marRight w:val="0"/>
          <w:marTop w:val="0"/>
          <w:marBottom w:val="0"/>
          <w:divBdr>
            <w:top w:val="none" w:sz="0" w:space="0" w:color="auto"/>
            <w:left w:val="none" w:sz="0" w:space="0" w:color="auto"/>
            <w:bottom w:val="none" w:sz="0" w:space="0" w:color="auto"/>
            <w:right w:val="none" w:sz="0" w:space="0" w:color="auto"/>
          </w:divBdr>
          <w:divsChild>
            <w:div w:id="862744447">
              <w:marLeft w:val="0"/>
              <w:marRight w:val="0"/>
              <w:marTop w:val="0"/>
              <w:marBottom w:val="0"/>
              <w:divBdr>
                <w:top w:val="none" w:sz="0" w:space="0" w:color="auto"/>
                <w:left w:val="none" w:sz="0" w:space="0" w:color="auto"/>
                <w:bottom w:val="none" w:sz="0" w:space="0" w:color="auto"/>
                <w:right w:val="none" w:sz="0" w:space="0" w:color="auto"/>
              </w:divBdr>
              <w:divsChild>
                <w:div w:id="94758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3827">
          <w:marLeft w:val="0"/>
          <w:marRight w:val="0"/>
          <w:marTop w:val="0"/>
          <w:marBottom w:val="0"/>
          <w:divBdr>
            <w:top w:val="none" w:sz="0" w:space="0" w:color="auto"/>
            <w:left w:val="none" w:sz="0" w:space="0" w:color="auto"/>
            <w:bottom w:val="none" w:sz="0" w:space="0" w:color="auto"/>
            <w:right w:val="none" w:sz="0" w:space="0" w:color="auto"/>
          </w:divBdr>
          <w:divsChild>
            <w:div w:id="1707213113">
              <w:marLeft w:val="0"/>
              <w:marRight w:val="0"/>
              <w:marTop w:val="0"/>
              <w:marBottom w:val="0"/>
              <w:divBdr>
                <w:top w:val="none" w:sz="0" w:space="0" w:color="auto"/>
                <w:left w:val="none" w:sz="0" w:space="0" w:color="auto"/>
                <w:bottom w:val="none" w:sz="0" w:space="0" w:color="auto"/>
                <w:right w:val="none" w:sz="0" w:space="0" w:color="auto"/>
              </w:divBdr>
              <w:divsChild>
                <w:div w:id="204127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37187">
      <w:bodyDiv w:val="1"/>
      <w:marLeft w:val="0"/>
      <w:marRight w:val="0"/>
      <w:marTop w:val="0"/>
      <w:marBottom w:val="0"/>
      <w:divBdr>
        <w:top w:val="none" w:sz="0" w:space="0" w:color="auto"/>
        <w:left w:val="none" w:sz="0" w:space="0" w:color="auto"/>
        <w:bottom w:val="none" w:sz="0" w:space="0" w:color="auto"/>
        <w:right w:val="none" w:sz="0" w:space="0" w:color="auto"/>
      </w:divBdr>
      <w:divsChild>
        <w:div w:id="2064982643">
          <w:marLeft w:val="0"/>
          <w:marRight w:val="0"/>
          <w:marTop w:val="0"/>
          <w:marBottom w:val="0"/>
          <w:divBdr>
            <w:top w:val="none" w:sz="0" w:space="0" w:color="auto"/>
            <w:left w:val="none" w:sz="0" w:space="0" w:color="auto"/>
            <w:bottom w:val="none" w:sz="0" w:space="0" w:color="auto"/>
            <w:right w:val="none" w:sz="0" w:space="0" w:color="auto"/>
          </w:divBdr>
        </w:div>
      </w:divsChild>
    </w:div>
    <w:div w:id="623267312">
      <w:bodyDiv w:val="1"/>
      <w:marLeft w:val="0"/>
      <w:marRight w:val="0"/>
      <w:marTop w:val="0"/>
      <w:marBottom w:val="0"/>
      <w:divBdr>
        <w:top w:val="none" w:sz="0" w:space="0" w:color="auto"/>
        <w:left w:val="none" w:sz="0" w:space="0" w:color="auto"/>
        <w:bottom w:val="none" w:sz="0" w:space="0" w:color="auto"/>
        <w:right w:val="none" w:sz="0" w:space="0" w:color="auto"/>
      </w:divBdr>
      <w:divsChild>
        <w:div w:id="547960900">
          <w:marLeft w:val="0"/>
          <w:marRight w:val="0"/>
          <w:marTop w:val="0"/>
          <w:marBottom w:val="0"/>
          <w:divBdr>
            <w:top w:val="none" w:sz="0" w:space="0" w:color="auto"/>
            <w:left w:val="none" w:sz="0" w:space="0" w:color="auto"/>
            <w:bottom w:val="none" w:sz="0" w:space="0" w:color="auto"/>
            <w:right w:val="none" w:sz="0" w:space="0" w:color="auto"/>
          </w:divBdr>
        </w:div>
      </w:divsChild>
    </w:div>
    <w:div w:id="630794779">
      <w:bodyDiv w:val="1"/>
      <w:marLeft w:val="0"/>
      <w:marRight w:val="0"/>
      <w:marTop w:val="0"/>
      <w:marBottom w:val="0"/>
      <w:divBdr>
        <w:top w:val="none" w:sz="0" w:space="0" w:color="auto"/>
        <w:left w:val="none" w:sz="0" w:space="0" w:color="auto"/>
        <w:bottom w:val="none" w:sz="0" w:space="0" w:color="auto"/>
        <w:right w:val="none" w:sz="0" w:space="0" w:color="auto"/>
      </w:divBdr>
    </w:div>
    <w:div w:id="646544488">
      <w:bodyDiv w:val="1"/>
      <w:marLeft w:val="0"/>
      <w:marRight w:val="0"/>
      <w:marTop w:val="0"/>
      <w:marBottom w:val="0"/>
      <w:divBdr>
        <w:top w:val="none" w:sz="0" w:space="0" w:color="auto"/>
        <w:left w:val="none" w:sz="0" w:space="0" w:color="auto"/>
        <w:bottom w:val="none" w:sz="0" w:space="0" w:color="auto"/>
        <w:right w:val="none" w:sz="0" w:space="0" w:color="auto"/>
      </w:divBdr>
      <w:divsChild>
        <w:div w:id="2078815427">
          <w:marLeft w:val="0"/>
          <w:marRight w:val="0"/>
          <w:marTop w:val="0"/>
          <w:marBottom w:val="0"/>
          <w:divBdr>
            <w:top w:val="none" w:sz="0" w:space="0" w:color="auto"/>
            <w:left w:val="none" w:sz="0" w:space="0" w:color="auto"/>
            <w:bottom w:val="none" w:sz="0" w:space="0" w:color="auto"/>
            <w:right w:val="none" w:sz="0" w:space="0" w:color="auto"/>
          </w:divBdr>
          <w:divsChild>
            <w:div w:id="1731613061">
              <w:marLeft w:val="0"/>
              <w:marRight w:val="0"/>
              <w:marTop w:val="0"/>
              <w:marBottom w:val="0"/>
              <w:divBdr>
                <w:top w:val="none" w:sz="0" w:space="0" w:color="auto"/>
                <w:left w:val="none" w:sz="0" w:space="0" w:color="auto"/>
                <w:bottom w:val="none" w:sz="0" w:space="0" w:color="auto"/>
                <w:right w:val="none" w:sz="0" w:space="0" w:color="auto"/>
              </w:divBdr>
              <w:divsChild>
                <w:div w:id="134902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838354">
      <w:bodyDiv w:val="1"/>
      <w:marLeft w:val="0"/>
      <w:marRight w:val="0"/>
      <w:marTop w:val="0"/>
      <w:marBottom w:val="0"/>
      <w:divBdr>
        <w:top w:val="none" w:sz="0" w:space="0" w:color="auto"/>
        <w:left w:val="none" w:sz="0" w:space="0" w:color="auto"/>
        <w:bottom w:val="none" w:sz="0" w:space="0" w:color="auto"/>
        <w:right w:val="none" w:sz="0" w:space="0" w:color="auto"/>
      </w:divBdr>
    </w:div>
    <w:div w:id="679817095">
      <w:bodyDiv w:val="1"/>
      <w:marLeft w:val="0"/>
      <w:marRight w:val="0"/>
      <w:marTop w:val="0"/>
      <w:marBottom w:val="0"/>
      <w:divBdr>
        <w:top w:val="none" w:sz="0" w:space="0" w:color="auto"/>
        <w:left w:val="none" w:sz="0" w:space="0" w:color="auto"/>
        <w:bottom w:val="none" w:sz="0" w:space="0" w:color="auto"/>
        <w:right w:val="none" w:sz="0" w:space="0" w:color="auto"/>
      </w:divBdr>
      <w:divsChild>
        <w:div w:id="1672179267">
          <w:marLeft w:val="0"/>
          <w:marRight w:val="0"/>
          <w:marTop w:val="0"/>
          <w:marBottom w:val="0"/>
          <w:divBdr>
            <w:top w:val="none" w:sz="0" w:space="0" w:color="auto"/>
            <w:left w:val="none" w:sz="0" w:space="0" w:color="auto"/>
            <w:bottom w:val="none" w:sz="0" w:space="0" w:color="auto"/>
            <w:right w:val="none" w:sz="0" w:space="0" w:color="auto"/>
          </w:divBdr>
          <w:divsChild>
            <w:div w:id="2111927420">
              <w:marLeft w:val="0"/>
              <w:marRight w:val="0"/>
              <w:marTop w:val="0"/>
              <w:marBottom w:val="0"/>
              <w:divBdr>
                <w:top w:val="none" w:sz="0" w:space="0" w:color="auto"/>
                <w:left w:val="none" w:sz="0" w:space="0" w:color="auto"/>
                <w:bottom w:val="none" w:sz="0" w:space="0" w:color="auto"/>
                <w:right w:val="none" w:sz="0" w:space="0" w:color="auto"/>
              </w:divBdr>
              <w:divsChild>
                <w:div w:id="1593122761">
                  <w:marLeft w:val="0"/>
                  <w:marRight w:val="0"/>
                  <w:marTop w:val="0"/>
                  <w:marBottom w:val="0"/>
                  <w:divBdr>
                    <w:top w:val="none" w:sz="0" w:space="0" w:color="auto"/>
                    <w:left w:val="none" w:sz="0" w:space="0" w:color="auto"/>
                    <w:bottom w:val="none" w:sz="0" w:space="0" w:color="auto"/>
                    <w:right w:val="none" w:sz="0" w:space="0" w:color="auto"/>
                  </w:divBdr>
                  <w:divsChild>
                    <w:div w:id="50570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923073">
      <w:bodyDiv w:val="1"/>
      <w:marLeft w:val="0"/>
      <w:marRight w:val="0"/>
      <w:marTop w:val="0"/>
      <w:marBottom w:val="0"/>
      <w:divBdr>
        <w:top w:val="none" w:sz="0" w:space="0" w:color="auto"/>
        <w:left w:val="none" w:sz="0" w:space="0" w:color="auto"/>
        <w:bottom w:val="none" w:sz="0" w:space="0" w:color="auto"/>
        <w:right w:val="none" w:sz="0" w:space="0" w:color="auto"/>
      </w:divBdr>
      <w:divsChild>
        <w:div w:id="1057128328">
          <w:marLeft w:val="0"/>
          <w:marRight w:val="0"/>
          <w:marTop w:val="0"/>
          <w:marBottom w:val="0"/>
          <w:divBdr>
            <w:top w:val="none" w:sz="0" w:space="0" w:color="auto"/>
            <w:left w:val="none" w:sz="0" w:space="0" w:color="auto"/>
            <w:bottom w:val="none" w:sz="0" w:space="0" w:color="auto"/>
            <w:right w:val="none" w:sz="0" w:space="0" w:color="auto"/>
          </w:divBdr>
          <w:divsChild>
            <w:div w:id="958221692">
              <w:marLeft w:val="0"/>
              <w:marRight w:val="0"/>
              <w:marTop w:val="0"/>
              <w:marBottom w:val="0"/>
              <w:divBdr>
                <w:top w:val="none" w:sz="0" w:space="0" w:color="auto"/>
                <w:left w:val="none" w:sz="0" w:space="0" w:color="auto"/>
                <w:bottom w:val="none" w:sz="0" w:space="0" w:color="auto"/>
                <w:right w:val="none" w:sz="0" w:space="0" w:color="auto"/>
              </w:divBdr>
              <w:divsChild>
                <w:div w:id="1461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413604">
      <w:bodyDiv w:val="1"/>
      <w:marLeft w:val="0"/>
      <w:marRight w:val="0"/>
      <w:marTop w:val="0"/>
      <w:marBottom w:val="0"/>
      <w:divBdr>
        <w:top w:val="none" w:sz="0" w:space="0" w:color="auto"/>
        <w:left w:val="none" w:sz="0" w:space="0" w:color="auto"/>
        <w:bottom w:val="none" w:sz="0" w:space="0" w:color="auto"/>
        <w:right w:val="none" w:sz="0" w:space="0" w:color="auto"/>
      </w:divBdr>
      <w:divsChild>
        <w:div w:id="353463535">
          <w:marLeft w:val="0"/>
          <w:marRight w:val="0"/>
          <w:marTop w:val="0"/>
          <w:marBottom w:val="0"/>
          <w:divBdr>
            <w:top w:val="none" w:sz="0" w:space="0" w:color="auto"/>
            <w:left w:val="none" w:sz="0" w:space="0" w:color="auto"/>
            <w:bottom w:val="none" w:sz="0" w:space="0" w:color="auto"/>
            <w:right w:val="none" w:sz="0" w:space="0" w:color="auto"/>
          </w:divBdr>
        </w:div>
      </w:divsChild>
    </w:div>
    <w:div w:id="725185705">
      <w:bodyDiv w:val="1"/>
      <w:marLeft w:val="0"/>
      <w:marRight w:val="0"/>
      <w:marTop w:val="0"/>
      <w:marBottom w:val="0"/>
      <w:divBdr>
        <w:top w:val="none" w:sz="0" w:space="0" w:color="auto"/>
        <w:left w:val="none" w:sz="0" w:space="0" w:color="auto"/>
        <w:bottom w:val="none" w:sz="0" w:space="0" w:color="auto"/>
        <w:right w:val="none" w:sz="0" w:space="0" w:color="auto"/>
      </w:divBdr>
      <w:divsChild>
        <w:div w:id="577327080">
          <w:marLeft w:val="0"/>
          <w:marRight w:val="0"/>
          <w:marTop w:val="0"/>
          <w:marBottom w:val="0"/>
          <w:divBdr>
            <w:top w:val="none" w:sz="0" w:space="0" w:color="auto"/>
            <w:left w:val="none" w:sz="0" w:space="0" w:color="auto"/>
            <w:bottom w:val="none" w:sz="0" w:space="0" w:color="auto"/>
            <w:right w:val="none" w:sz="0" w:space="0" w:color="auto"/>
          </w:divBdr>
          <w:divsChild>
            <w:div w:id="328215132">
              <w:marLeft w:val="0"/>
              <w:marRight w:val="0"/>
              <w:marTop w:val="0"/>
              <w:marBottom w:val="0"/>
              <w:divBdr>
                <w:top w:val="none" w:sz="0" w:space="0" w:color="auto"/>
                <w:left w:val="none" w:sz="0" w:space="0" w:color="auto"/>
                <w:bottom w:val="none" w:sz="0" w:space="0" w:color="auto"/>
                <w:right w:val="none" w:sz="0" w:space="0" w:color="auto"/>
              </w:divBdr>
              <w:divsChild>
                <w:div w:id="144376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6414">
          <w:marLeft w:val="0"/>
          <w:marRight w:val="150"/>
          <w:marTop w:val="0"/>
          <w:marBottom w:val="0"/>
          <w:divBdr>
            <w:top w:val="none" w:sz="0" w:space="0" w:color="auto"/>
            <w:left w:val="none" w:sz="0" w:space="0" w:color="auto"/>
            <w:bottom w:val="none" w:sz="0" w:space="0" w:color="auto"/>
            <w:right w:val="none" w:sz="0" w:space="0" w:color="auto"/>
          </w:divBdr>
        </w:div>
        <w:div w:id="1110465792">
          <w:marLeft w:val="0"/>
          <w:marRight w:val="0"/>
          <w:marTop w:val="0"/>
          <w:marBottom w:val="0"/>
          <w:divBdr>
            <w:top w:val="none" w:sz="0" w:space="0" w:color="auto"/>
            <w:left w:val="none" w:sz="0" w:space="0" w:color="auto"/>
            <w:bottom w:val="none" w:sz="0" w:space="0" w:color="auto"/>
            <w:right w:val="none" w:sz="0" w:space="0" w:color="auto"/>
          </w:divBdr>
        </w:div>
        <w:div w:id="330764697">
          <w:marLeft w:val="0"/>
          <w:marRight w:val="0"/>
          <w:marTop w:val="0"/>
          <w:marBottom w:val="0"/>
          <w:divBdr>
            <w:top w:val="none" w:sz="0" w:space="0" w:color="auto"/>
            <w:left w:val="none" w:sz="0" w:space="0" w:color="auto"/>
            <w:bottom w:val="none" w:sz="0" w:space="0" w:color="auto"/>
            <w:right w:val="none" w:sz="0" w:space="0" w:color="auto"/>
          </w:divBdr>
          <w:divsChild>
            <w:div w:id="1346126223">
              <w:marLeft w:val="0"/>
              <w:marRight w:val="0"/>
              <w:marTop w:val="0"/>
              <w:marBottom w:val="0"/>
              <w:divBdr>
                <w:top w:val="none" w:sz="0" w:space="0" w:color="auto"/>
                <w:left w:val="none" w:sz="0" w:space="0" w:color="auto"/>
                <w:bottom w:val="none" w:sz="0" w:space="0" w:color="auto"/>
                <w:right w:val="none" w:sz="0" w:space="0" w:color="auto"/>
              </w:divBdr>
              <w:divsChild>
                <w:div w:id="176476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49787">
          <w:marLeft w:val="0"/>
          <w:marRight w:val="150"/>
          <w:marTop w:val="0"/>
          <w:marBottom w:val="0"/>
          <w:divBdr>
            <w:top w:val="none" w:sz="0" w:space="0" w:color="auto"/>
            <w:left w:val="none" w:sz="0" w:space="0" w:color="auto"/>
            <w:bottom w:val="none" w:sz="0" w:space="0" w:color="auto"/>
            <w:right w:val="none" w:sz="0" w:space="0" w:color="auto"/>
          </w:divBdr>
        </w:div>
        <w:div w:id="171920499">
          <w:marLeft w:val="0"/>
          <w:marRight w:val="0"/>
          <w:marTop w:val="0"/>
          <w:marBottom w:val="0"/>
          <w:divBdr>
            <w:top w:val="none" w:sz="0" w:space="0" w:color="auto"/>
            <w:left w:val="none" w:sz="0" w:space="0" w:color="auto"/>
            <w:bottom w:val="none" w:sz="0" w:space="0" w:color="auto"/>
            <w:right w:val="none" w:sz="0" w:space="0" w:color="auto"/>
          </w:divBdr>
        </w:div>
        <w:div w:id="1993365885">
          <w:marLeft w:val="0"/>
          <w:marRight w:val="0"/>
          <w:marTop w:val="0"/>
          <w:marBottom w:val="0"/>
          <w:divBdr>
            <w:top w:val="none" w:sz="0" w:space="0" w:color="auto"/>
            <w:left w:val="none" w:sz="0" w:space="0" w:color="auto"/>
            <w:bottom w:val="none" w:sz="0" w:space="0" w:color="auto"/>
            <w:right w:val="none" w:sz="0" w:space="0" w:color="auto"/>
          </w:divBdr>
          <w:divsChild>
            <w:div w:id="489905318">
              <w:marLeft w:val="0"/>
              <w:marRight w:val="0"/>
              <w:marTop w:val="0"/>
              <w:marBottom w:val="0"/>
              <w:divBdr>
                <w:top w:val="none" w:sz="0" w:space="0" w:color="auto"/>
                <w:left w:val="none" w:sz="0" w:space="0" w:color="auto"/>
                <w:bottom w:val="none" w:sz="0" w:space="0" w:color="auto"/>
                <w:right w:val="none" w:sz="0" w:space="0" w:color="auto"/>
              </w:divBdr>
              <w:divsChild>
                <w:div w:id="191254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067119">
          <w:marLeft w:val="0"/>
          <w:marRight w:val="150"/>
          <w:marTop w:val="0"/>
          <w:marBottom w:val="0"/>
          <w:divBdr>
            <w:top w:val="none" w:sz="0" w:space="0" w:color="auto"/>
            <w:left w:val="none" w:sz="0" w:space="0" w:color="auto"/>
            <w:bottom w:val="none" w:sz="0" w:space="0" w:color="auto"/>
            <w:right w:val="none" w:sz="0" w:space="0" w:color="auto"/>
          </w:divBdr>
        </w:div>
        <w:div w:id="345717030">
          <w:marLeft w:val="0"/>
          <w:marRight w:val="0"/>
          <w:marTop w:val="0"/>
          <w:marBottom w:val="0"/>
          <w:divBdr>
            <w:top w:val="none" w:sz="0" w:space="0" w:color="auto"/>
            <w:left w:val="none" w:sz="0" w:space="0" w:color="auto"/>
            <w:bottom w:val="none" w:sz="0" w:space="0" w:color="auto"/>
            <w:right w:val="none" w:sz="0" w:space="0" w:color="auto"/>
          </w:divBdr>
        </w:div>
        <w:div w:id="1380476506">
          <w:marLeft w:val="0"/>
          <w:marRight w:val="0"/>
          <w:marTop w:val="0"/>
          <w:marBottom w:val="0"/>
          <w:divBdr>
            <w:top w:val="none" w:sz="0" w:space="0" w:color="auto"/>
            <w:left w:val="none" w:sz="0" w:space="0" w:color="auto"/>
            <w:bottom w:val="none" w:sz="0" w:space="0" w:color="auto"/>
            <w:right w:val="none" w:sz="0" w:space="0" w:color="auto"/>
          </w:divBdr>
          <w:divsChild>
            <w:div w:id="1724064002">
              <w:marLeft w:val="0"/>
              <w:marRight w:val="0"/>
              <w:marTop w:val="0"/>
              <w:marBottom w:val="0"/>
              <w:divBdr>
                <w:top w:val="none" w:sz="0" w:space="0" w:color="auto"/>
                <w:left w:val="none" w:sz="0" w:space="0" w:color="auto"/>
                <w:bottom w:val="none" w:sz="0" w:space="0" w:color="auto"/>
                <w:right w:val="none" w:sz="0" w:space="0" w:color="auto"/>
              </w:divBdr>
              <w:divsChild>
                <w:div w:id="208190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84020">
          <w:marLeft w:val="0"/>
          <w:marRight w:val="150"/>
          <w:marTop w:val="0"/>
          <w:marBottom w:val="0"/>
          <w:divBdr>
            <w:top w:val="none" w:sz="0" w:space="0" w:color="auto"/>
            <w:left w:val="none" w:sz="0" w:space="0" w:color="auto"/>
            <w:bottom w:val="none" w:sz="0" w:space="0" w:color="auto"/>
            <w:right w:val="none" w:sz="0" w:space="0" w:color="auto"/>
          </w:divBdr>
        </w:div>
        <w:div w:id="986207854">
          <w:marLeft w:val="0"/>
          <w:marRight w:val="0"/>
          <w:marTop w:val="0"/>
          <w:marBottom w:val="0"/>
          <w:divBdr>
            <w:top w:val="none" w:sz="0" w:space="0" w:color="auto"/>
            <w:left w:val="none" w:sz="0" w:space="0" w:color="auto"/>
            <w:bottom w:val="none" w:sz="0" w:space="0" w:color="auto"/>
            <w:right w:val="none" w:sz="0" w:space="0" w:color="auto"/>
          </w:divBdr>
        </w:div>
        <w:div w:id="141581243">
          <w:marLeft w:val="0"/>
          <w:marRight w:val="0"/>
          <w:marTop w:val="0"/>
          <w:marBottom w:val="0"/>
          <w:divBdr>
            <w:top w:val="none" w:sz="0" w:space="0" w:color="auto"/>
            <w:left w:val="none" w:sz="0" w:space="0" w:color="auto"/>
            <w:bottom w:val="none" w:sz="0" w:space="0" w:color="auto"/>
            <w:right w:val="none" w:sz="0" w:space="0" w:color="auto"/>
          </w:divBdr>
          <w:divsChild>
            <w:div w:id="587352263">
              <w:marLeft w:val="0"/>
              <w:marRight w:val="0"/>
              <w:marTop w:val="0"/>
              <w:marBottom w:val="0"/>
              <w:divBdr>
                <w:top w:val="none" w:sz="0" w:space="0" w:color="auto"/>
                <w:left w:val="none" w:sz="0" w:space="0" w:color="auto"/>
                <w:bottom w:val="none" w:sz="0" w:space="0" w:color="auto"/>
                <w:right w:val="none" w:sz="0" w:space="0" w:color="auto"/>
              </w:divBdr>
              <w:divsChild>
                <w:div w:id="183980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1723">
          <w:marLeft w:val="0"/>
          <w:marRight w:val="150"/>
          <w:marTop w:val="0"/>
          <w:marBottom w:val="0"/>
          <w:divBdr>
            <w:top w:val="none" w:sz="0" w:space="0" w:color="auto"/>
            <w:left w:val="none" w:sz="0" w:space="0" w:color="auto"/>
            <w:bottom w:val="none" w:sz="0" w:space="0" w:color="auto"/>
            <w:right w:val="none" w:sz="0" w:space="0" w:color="auto"/>
          </w:divBdr>
        </w:div>
        <w:div w:id="776564185">
          <w:marLeft w:val="0"/>
          <w:marRight w:val="0"/>
          <w:marTop w:val="0"/>
          <w:marBottom w:val="0"/>
          <w:divBdr>
            <w:top w:val="none" w:sz="0" w:space="0" w:color="auto"/>
            <w:left w:val="none" w:sz="0" w:space="0" w:color="auto"/>
            <w:bottom w:val="none" w:sz="0" w:space="0" w:color="auto"/>
            <w:right w:val="none" w:sz="0" w:space="0" w:color="auto"/>
          </w:divBdr>
        </w:div>
        <w:div w:id="699285148">
          <w:marLeft w:val="0"/>
          <w:marRight w:val="0"/>
          <w:marTop w:val="0"/>
          <w:marBottom w:val="0"/>
          <w:divBdr>
            <w:top w:val="none" w:sz="0" w:space="0" w:color="auto"/>
            <w:left w:val="none" w:sz="0" w:space="0" w:color="auto"/>
            <w:bottom w:val="none" w:sz="0" w:space="0" w:color="auto"/>
            <w:right w:val="none" w:sz="0" w:space="0" w:color="auto"/>
          </w:divBdr>
          <w:divsChild>
            <w:div w:id="1550798244">
              <w:marLeft w:val="0"/>
              <w:marRight w:val="0"/>
              <w:marTop w:val="0"/>
              <w:marBottom w:val="0"/>
              <w:divBdr>
                <w:top w:val="none" w:sz="0" w:space="0" w:color="auto"/>
                <w:left w:val="none" w:sz="0" w:space="0" w:color="auto"/>
                <w:bottom w:val="none" w:sz="0" w:space="0" w:color="auto"/>
                <w:right w:val="none" w:sz="0" w:space="0" w:color="auto"/>
              </w:divBdr>
              <w:divsChild>
                <w:div w:id="96685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72528">
          <w:marLeft w:val="0"/>
          <w:marRight w:val="150"/>
          <w:marTop w:val="0"/>
          <w:marBottom w:val="0"/>
          <w:divBdr>
            <w:top w:val="none" w:sz="0" w:space="0" w:color="auto"/>
            <w:left w:val="none" w:sz="0" w:space="0" w:color="auto"/>
            <w:bottom w:val="none" w:sz="0" w:space="0" w:color="auto"/>
            <w:right w:val="none" w:sz="0" w:space="0" w:color="auto"/>
          </w:divBdr>
        </w:div>
        <w:div w:id="248082577">
          <w:marLeft w:val="0"/>
          <w:marRight w:val="0"/>
          <w:marTop w:val="0"/>
          <w:marBottom w:val="0"/>
          <w:divBdr>
            <w:top w:val="none" w:sz="0" w:space="0" w:color="auto"/>
            <w:left w:val="none" w:sz="0" w:space="0" w:color="auto"/>
            <w:bottom w:val="none" w:sz="0" w:space="0" w:color="auto"/>
            <w:right w:val="none" w:sz="0" w:space="0" w:color="auto"/>
          </w:divBdr>
        </w:div>
      </w:divsChild>
    </w:div>
    <w:div w:id="729113500">
      <w:bodyDiv w:val="1"/>
      <w:marLeft w:val="0"/>
      <w:marRight w:val="0"/>
      <w:marTop w:val="0"/>
      <w:marBottom w:val="0"/>
      <w:divBdr>
        <w:top w:val="none" w:sz="0" w:space="0" w:color="auto"/>
        <w:left w:val="none" w:sz="0" w:space="0" w:color="auto"/>
        <w:bottom w:val="none" w:sz="0" w:space="0" w:color="auto"/>
        <w:right w:val="none" w:sz="0" w:space="0" w:color="auto"/>
      </w:divBdr>
      <w:divsChild>
        <w:div w:id="1412123688">
          <w:marLeft w:val="0"/>
          <w:marRight w:val="0"/>
          <w:marTop w:val="0"/>
          <w:marBottom w:val="0"/>
          <w:divBdr>
            <w:top w:val="none" w:sz="0" w:space="0" w:color="auto"/>
            <w:left w:val="none" w:sz="0" w:space="0" w:color="auto"/>
            <w:bottom w:val="none" w:sz="0" w:space="0" w:color="auto"/>
            <w:right w:val="none" w:sz="0" w:space="0" w:color="auto"/>
          </w:divBdr>
        </w:div>
      </w:divsChild>
    </w:div>
    <w:div w:id="753480702">
      <w:bodyDiv w:val="1"/>
      <w:marLeft w:val="0"/>
      <w:marRight w:val="0"/>
      <w:marTop w:val="0"/>
      <w:marBottom w:val="0"/>
      <w:divBdr>
        <w:top w:val="none" w:sz="0" w:space="0" w:color="auto"/>
        <w:left w:val="none" w:sz="0" w:space="0" w:color="auto"/>
        <w:bottom w:val="none" w:sz="0" w:space="0" w:color="auto"/>
        <w:right w:val="none" w:sz="0" w:space="0" w:color="auto"/>
      </w:divBdr>
      <w:divsChild>
        <w:div w:id="986476463">
          <w:marLeft w:val="0"/>
          <w:marRight w:val="0"/>
          <w:marTop w:val="0"/>
          <w:marBottom w:val="0"/>
          <w:divBdr>
            <w:top w:val="none" w:sz="0" w:space="0" w:color="auto"/>
            <w:left w:val="none" w:sz="0" w:space="0" w:color="auto"/>
            <w:bottom w:val="none" w:sz="0" w:space="0" w:color="auto"/>
            <w:right w:val="none" w:sz="0" w:space="0" w:color="auto"/>
          </w:divBdr>
        </w:div>
      </w:divsChild>
    </w:div>
    <w:div w:id="829100914">
      <w:bodyDiv w:val="1"/>
      <w:marLeft w:val="0"/>
      <w:marRight w:val="0"/>
      <w:marTop w:val="0"/>
      <w:marBottom w:val="0"/>
      <w:divBdr>
        <w:top w:val="none" w:sz="0" w:space="0" w:color="auto"/>
        <w:left w:val="none" w:sz="0" w:space="0" w:color="auto"/>
        <w:bottom w:val="none" w:sz="0" w:space="0" w:color="auto"/>
        <w:right w:val="none" w:sz="0" w:space="0" w:color="auto"/>
      </w:divBdr>
      <w:divsChild>
        <w:div w:id="847909293">
          <w:marLeft w:val="0"/>
          <w:marRight w:val="0"/>
          <w:marTop w:val="0"/>
          <w:marBottom w:val="0"/>
          <w:divBdr>
            <w:top w:val="none" w:sz="0" w:space="0" w:color="auto"/>
            <w:left w:val="none" w:sz="0" w:space="0" w:color="auto"/>
            <w:bottom w:val="none" w:sz="0" w:space="0" w:color="auto"/>
            <w:right w:val="none" w:sz="0" w:space="0" w:color="auto"/>
          </w:divBdr>
        </w:div>
      </w:divsChild>
    </w:div>
    <w:div w:id="915897061">
      <w:bodyDiv w:val="1"/>
      <w:marLeft w:val="0"/>
      <w:marRight w:val="0"/>
      <w:marTop w:val="0"/>
      <w:marBottom w:val="0"/>
      <w:divBdr>
        <w:top w:val="none" w:sz="0" w:space="0" w:color="auto"/>
        <w:left w:val="none" w:sz="0" w:space="0" w:color="auto"/>
        <w:bottom w:val="none" w:sz="0" w:space="0" w:color="auto"/>
        <w:right w:val="none" w:sz="0" w:space="0" w:color="auto"/>
      </w:divBdr>
      <w:divsChild>
        <w:div w:id="365377992">
          <w:marLeft w:val="0"/>
          <w:marRight w:val="0"/>
          <w:marTop w:val="0"/>
          <w:marBottom w:val="0"/>
          <w:divBdr>
            <w:top w:val="none" w:sz="0" w:space="0" w:color="auto"/>
            <w:left w:val="none" w:sz="0" w:space="0" w:color="auto"/>
            <w:bottom w:val="none" w:sz="0" w:space="0" w:color="auto"/>
            <w:right w:val="none" w:sz="0" w:space="0" w:color="auto"/>
          </w:divBdr>
        </w:div>
      </w:divsChild>
    </w:div>
    <w:div w:id="969483657">
      <w:bodyDiv w:val="1"/>
      <w:marLeft w:val="0"/>
      <w:marRight w:val="0"/>
      <w:marTop w:val="0"/>
      <w:marBottom w:val="0"/>
      <w:divBdr>
        <w:top w:val="none" w:sz="0" w:space="0" w:color="auto"/>
        <w:left w:val="none" w:sz="0" w:space="0" w:color="auto"/>
        <w:bottom w:val="none" w:sz="0" w:space="0" w:color="auto"/>
        <w:right w:val="none" w:sz="0" w:space="0" w:color="auto"/>
      </w:divBdr>
      <w:divsChild>
        <w:div w:id="1179857258">
          <w:marLeft w:val="0"/>
          <w:marRight w:val="0"/>
          <w:marTop w:val="0"/>
          <w:marBottom w:val="0"/>
          <w:divBdr>
            <w:top w:val="none" w:sz="0" w:space="0" w:color="auto"/>
            <w:left w:val="none" w:sz="0" w:space="0" w:color="auto"/>
            <w:bottom w:val="none" w:sz="0" w:space="0" w:color="auto"/>
            <w:right w:val="none" w:sz="0" w:space="0" w:color="auto"/>
          </w:divBdr>
        </w:div>
      </w:divsChild>
    </w:div>
    <w:div w:id="1015958655">
      <w:bodyDiv w:val="1"/>
      <w:marLeft w:val="0"/>
      <w:marRight w:val="0"/>
      <w:marTop w:val="0"/>
      <w:marBottom w:val="0"/>
      <w:divBdr>
        <w:top w:val="none" w:sz="0" w:space="0" w:color="auto"/>
        <w:left w:val="none" w:sz="0" w:space="0" w:color="auto"/>
        <w:bottom w:val="none" w:sz="0" w:space="0" w:color="auto"/>
        <w:right w:val="none" w:sz="0" w:space="0" w:color="auto"/>
      </w:divBdr>
      <w:divsChild>
        <w:div w:id="685911071">
          <w:marLeft w:val="0"/>
          <w:marRight w:val="0"/>
          <w:marTop w:val="0"/>
          <w:marBottom w:val="0"/>
          <w:divBdr>
            <w:top w:val="none" w:sz="0" w:space="0" w:color="auto"/>
            <w:left w:val="none" w:sz="0" w:space="0" w:color="auto"/>
            <w:bottom w:val="none" w:sz="0" w:space="0" w:color="auto"/>
            <w:right w:val="none" w:sz="0" w:space="0" w:color="auto"/>
          </w:divBdr>
          <w:divsChild>
            <w:div w:id="546531503">
              <w:marLeft w:val="0"/>
              <w:marRight w:val="0"/>
              <w:marTop w:val="0"/>
              <w:marBottom w:val="0"/>
              <w:divBdr>
                <w:top w:val="none" w:sz="0" w:space="0" w:color="auto"/>
                <w:left w:val="none" w:sz="0" w:space="0" w:color="auto"/>
                <w:bottom w:val="none" w:sz="0" w:space="0" w:color="auto"/>
                <w:right w:val="none" w:sz="0" w:space="0" w:color="auto"/>
              </w:divBdr>
              <w:divsChild>
                <w:div w:id="149645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867329">
      <w:bodyDiv w:val="1"/>
      <w:marLeft w:val="0"/>
      <w:marRight w:val="0"/>
      <w:marTop w:val="0"/>
      <w:marBottom w:val="0"/>
      <w:divBdr>
        <w:top w:val="none" w:sz="0" w:space="0" w:color="auto"/>
        <w:left w:val="none" w:sz="0" w:space="0" w:color="auto"/>
        <w:bottom w:val="none" w:sz="0" w:space="0" w:color="auto"/>
        <w:right w:val="none" w:sz="0" w:space="0" w:color="auto"/>
      </w:divBdr>
    </w:div>
    <w:div w:id="1062170619">
      <w:bodyDiv w:val="1"/>
      <w:marLeft w:val="0"/>
      <w:marRight w:val="0"/>
      <w:marTop w:val="0"/>
      <w:marBottom w:val="0"/>
      <w:divBdr>
        <w:top w:val="none" w:sz="0" w:space="0" w:color="auto"/>
        <w:left w:val="none" w:sz="0" w:space="0" w:color="auto"/>
        <w:bottom w:val="none" w:sz="0" w:space="0" w:color="auto"/>
        <w:right w:val="none" w:sz="0" w:space="0" w:color="auto"/>
      </w:divBdr>
      <w:divsChild>
        <w:div w:id="31418500">
          <w:marLeft w:val="0"/>
          <w:marRight w:val="0"/>
          <w:marTop w:val="0"/>
          <w:marBottom w:val="0"/>
          <w:divBdr>
            <w:top w:val="none" w:sz="0" w:space="0" w:color="auto"/>
            <w:left w:val="none" w:sz="0" w:space="0" w:color="auto"/>
            <w:bottom w:val="none" w:sz="0" w:space="0" w:color="auto"/>
            <w:right w:val="none" w:sz="0" w:space="0" w:color="auto"/>
          </w:divBdr>
          <w:divsChild>
            <w:div w:id="1761680242">
              <w:marLeft w:val="0"/>
              <w:marRight w:val="0"/>
              <w:marTop w:val="0"/>
              <w:marBottom w:val="0"/>
              <w:divBdr>
                <w:top w:val="none" w:sz="0" w:space="0" w:color="auto"/>
                <w:left w:val="none" w:sz="0" w:space="0" w:color="auto"/>
                <w:bottom w:val="none" w:sz="0" w:space="0" w:color="auto"/>
                <w:right w:val="none" w:sz="0" w:space="0" w:color="auto"/>
              </w:divBdr>
              <w:divsChild>
                <w:div w:id="4857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124760">
      <w:bodyDiv w:val="1"/>
      <w:marLeft w:val="0"/>
      <w:marRight w:val="0"/>
      <w:marTop w:val="0"/>
      <w:marBottom w:val="0"/>
      <w:divBdr>
        <w:top w:val="none" w:sz="0" w:space="0" w:color="auto"/>
        <w:left w:val="none" w:sz="0" w:space="0" w:color="auto"/>
        <w:bottom w:val="none" w:sz="0" w:space="0" w:color="auto"/>
        <w:right w:val="none" w:sz="0" w:space="0" w:color="auto"/>
      </w:divBdr>
    </w:div>
    <w:div w:id="1242373178">
      <w:bodyDiv w:val="1"/>
      <w:marLeft w:val="0"/>
      <w:marRight w:val="0"/>
      <w:marTop w:val="0"/>
      <w:marBottom w:val="0"/>
      <w:divBdr>
        <w:top w:val="none" w:sz="0" w:space="0" w:color="auto"/>
        <w:left w:val="none" w:sz="0" w:space="0" w:color="auto"/>
        <w:bottom w:val="none" w:sz="0" w:space="0" w:color="auto"/>
        <w:right w:val="none" w:sz="0" w:space="0" w:color="auto"/>
      </w:divBdr>
      <w:divsChild>
        <w:div w:id="773089466">
          <w:marLeft w:val="0"/>
          <w:marRight w:val="0"/>
          <w:marTop w:val="0"/>
          <w:marBottom w:val="0"/>
          <w:divBdr>
            <w:top w:val="none" w:sz="0" w:space="0" w:color="auto"/>
            <w:left w:val="none" w:sz="0" w:space="0" w:color="auto"/>
            <w:bottom w:val="none" w:sz="0" w:space="0" w:color="auto"/>
            <w:right w:val="none" w:sz="0" w:space="0" w:color="auto"/>
          </w:divBdr>
        </w:div>
      </w:divsChild>
    </w:div>
    <w:div w:id="1263489123">
      <w:bodyDiv w:val="1"/>
      <w:marLeft w:val="0"/>
      <w:marRight w:val="0"/>
      <w:marTop w:val="0"/>
      <w:marBottom w:val="0"/>
      <w:divBdr>
        <w:top w:val="none" w:sz="0" w:space="0" w:color="auto"/>
        <w:left w:val="none" w:sz="0" w:space="0" w:color="auto"/>
        <w:bottom w:val="none" w:sz="0" w:space="0" w:color="auto"/>
        <w:right w:val="none" w:sz="0" w:space="0" w:color="auto"/>
      </w:divBdr>
      <w:divsChild>
        <w:div w:id="587613858">
          <w:marLeft w:val="0"/>
          <w:marRight w:val="0"/>
          <w:marTop w:val="0"/>
          <w:marBottom w:val="0"/>
          <w:divBdr>
            <w:top w:val="none" w:sz="0" w:space="0" w:color="auto"/>
            <w:left w:val="none" w:sz="0" w:space="0" w:color="auto"/>
            <w:bottom w:val="none" w:sz="0" w:space="0" w:color="auto"/>
            <w:right w:val="none" w:sz="0" w:space="0" w:color="auto"/>
          </w:divBdr>
          <w:divsChild>
            <w:div w:id="1080910836">
              <w:marLeft w:val="0"/>
              <w:marRight w:val="0"/>
              <w:marTop w:val="0"/>
              <w:marBottom w:val="0"/>
              <w:divBdr>
                <w:top w:val="none" w:sz="0" w:space="0" w:color="auto"/>
                <w:left w:val="none" w:sz="0" w:space="0" w:color="auto"/>
                <w:bottom w:val="none" w:sz="0" w:space="0" w:color="auto"/>
                <w:right w:val="none" w:sz="0" w:space="0" w:color="auto"/>
              </w:divBdr>
              <w:divsChild>
                <w:div w:id="84563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658412">
      <w:bodyDiv w:val="1"/>
      <w:marLeft w:val="0"/>
      <w:marRight w:val="0"/>
      <w:marTop w:val="0"/>
      <w:marBottom w:val="0"/>
      <w:divBdr>
        <w:top w:val="none" w:sz="0" w:space="0" w:color="auto"/>
        <w:left w:val="none" w:sz="0" w:space="0" w:color="auto"/>
        <w:bottom w:val="none" w:sz="0" w:space="0" w:color="auto"/>
        <w:right w:val="none" w:sz="0" w:space="0" w:color="auto"/>
      </w:divBdr>
      <w:divsChild>
        <w:div w:id="1325283884">
          <w:marLeft w:val="0"/>
          <w:marRight w:val="0"/>
          <w:marTop w:val="0"/>
          <w:marBottom w:val="0"/>
          <w:divBdr>
            <w:top w:val="none" w:sz="0" w:space="0" w:color="auto"/>
            <w:left w:val="none" w:sz="0" w:space="0" w:color="auto"/>
            <w:bottom w:val="none" w:sz="0" w:space="0" w:color="auto"/>
            <w:right w:val="none" w:sz="0" w:space="0" w:color="auto"/>
          </w:divBdr>
          <w:divsChild>
            <w:div w:id="87964031">
              <w:marLeft w:val="0"/>
              <w:marRight w:val="0"/>
              <w:marTop w:val="0"/>
              <w:marBottom w:val="0"/>
              <w:divBdr>
                <w:top w:val="none" w:sz="0" w:space="0" w:color="auto"/>
                <w:left w:val="none" w:sz="0" w:space="0" w:color="auto"/>
                <w:bottom w:val="none" w:sz="0" w:space="0" w:color="auto"/>
                <w:right w:val="none" w:sz="0" w:space="0" w:color="auto"/>
              </w:divBdr>
              <w:divsChild>
                <w:div w:id="96863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086826">
      <w:bodyDiv w:val="1"/>
      <w:marLeft w:val="0"/>
      <w:marRight w:val="0"/>
      <w:marTop w:val="0"/>
      <w:marBottom w:val="0"/>
      <w:divBdr>
        <w:top w:val="none" w:sz="0" w:space="0" w:color="auto"/>
        <w:left w:val="none" w:sz="0" w:space="0" w:color="auto"/>
        <w:bottom w:val="none" w:sz="0" w:space="0" w:color="auto"/>
        <w:right w:val="none" w:sz="0" w:space="0" w:color="auto"/>
      </w:divBdr>
      <w:divsChild>
        <w:div w:id="1774587647">
          <w:marLeft w:val="0"/>
          <w:marRight w:val="0"/>
          <w:marTop w:val="0"/>
          <w:marBottom w:val="0"/>
          <w:divBdr>
            <w:top w:val="none" w:sz="0" w:space="0" w:color="auto"/>
            <w:left w:val="none" w:sz="0" w:space="0" w:color="auto"/>
            <w:bottom w:val="none" w:sz="0" w:space="0" w:color="auto"/>
            <w:right w:val="none" w:sz="0" w:space="0" w:color="auto"/>
          </w:divBdr>
          <w:divsChild>
            <w:div w:id="814030426">
              <w:marLeft w:val="0"/>
              <w:marRight w:val="0"/>
              <w:marTop w:val="0"/>
              <w:marBottom w:val="0"/>
              <w:divBdr>
                <w:top w:val="none" w:sz="0" w:space="0" w:color="auto"/>
                <w:left w:val="none" w:sz="0" w:space="0" w:color="auto"/>
                <w:bottom w:val="none" w:sz="0" w:space="0" w:color="auto"/>
                <w:right w:val="none" w:sz="0" w:space="0" w:color="auto"/>
              </w:divBdr>
              <w:divsChild>
                <w:div w:id="181818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42167">
      <w:bodyDiv w:val="1"/>
      <w:marLeft w:val="0"/>
      <w:marRight w:val="0"/>
      <w:marTop w:val="0"/>
      <w:marBottom w:val="0"/>
      <w:divBdr>
        <w:top w:val="none" w:sz="0" w:space="0" w:color="auto"/>
        <w:left w:val="none" w:sz="0" w:space="0" w:color="auto"/>
        <w:bottom w:val="none" w:sz="0" w:space="0" w:color="auto"/>
        <w:right w:val="none" w:sz="0" w:space="0" w:color="auto"/>
      </w:divBdr>
    </w:div>
    <w:div w:id="1297639917">
      <w:bodyDiv w:val="1"/>
      <w:marLeft w:val="0"/>
      <w:marRight w:val="0"/>
      <w:marTop w:val="0"/>
      <w:marBottom w:val="0"/>
      <w:divBdr>
        <w:top w:val="none" w:sz="0" w:space="0" w:color="auto"/>
        <w:left w:val="none" w:sz="0" w:space="0" w:color="auto"/>
        <w:bottom w:val="none" w:sz="0" w:space="0" w:color="auto"/>
        <w:right w:val="none" w:sz="0" w:space="0" w:color="auto"/>
      </w:divBdr>
      <w:divsChild>
        <w:div w:id="523977408">
          <w:marLeft w:val="0"/>
          <w:marRight w:val="0"/>
          <w:marTop w:val="0"/>
          <w:marBottom w:val="0"/>
          <w:divBdr>
            <w:top w:val="none" w:sz="0" w:space="0" w:color="auto"/>
            <w:left w:val="none" w:sz="0" w:space="0" w:color="auto"/>
            <w:bottom w:val="none" w:sz="0" w:space="0" w:color="auto"/>
            <w:right w:val="none" w:sz="0" w:space="0" w:color="auto"/>
          </w:divBdr>
        </w:div>
      </w:divsChild>
    </w:div>
    <w:div w:id="1367290513">
      <w:bodyDiv w:val="1"/>
      <w:marLeft w:val="0"/>
      <w:marRight w:val="0"/>
      <w:marTop w:val="0"/>
      <w:marBottom w:val="0"/>
      <w:divBdr>
        <w:top w:val="none" w:sz="0" w:space="0" w:color="auto"/>
        <w:left w:val="none" w:sz="0" w:space="0" w:color="auto"/>
        <w:bottom w:val="none" w:sz="0" w:space="0" w:color="auto"/>
        <w:right w:val="none" w:sz="0" w:space="0" w:color="auto"/>
      </w:divBdr>
    </w:div>
    <w:div w:id="1389958550">
      <w:bodyDiv w:val="1"/>
      <w:marLeft w:val="0"/>
      <w:marRight w:val="0"/>
      <w:marTop w:val="0"/>
      <w:marBottom w:val="0"/>
      <w:divBdr>
        <w:top w:val="none" w:sz="0" w:space="0" w:color="auto"/>
        <w:left w:val="none" w:sz="0" w:space="0" w:color="auto"/>
        <w:bottom w:val="none" w:sz="0" w:space="0" w:color="auto"/>
        <w:right w:val="none" w:sz="0" w:space="0" w:color="auto"/>
      </w:divBdr>
      <w:divsChild>
        <w:div w:id="1176000413">
          <w:marLeft w:val="0"/>
          <w:marRight w:val="0"/>
          <w:marTop w:val="0"/>
          <w:marBottom w:val="0"/>
          <w:divBdr>
            <w:top w:val="none" w:sz="0" w:space="0" w:color="auto"/>
            <w:left w:val="none" w:sz="0" w:space="0" w:color="auto"/>
            <w:bottom w:val="none" w:sz="0" w:space="0" w:color="auto"/>
            <w:right w:val="none" w:sz="0" w:space="0" w:color="auto"/>
          </w:divBdr>
        </w:div>
      </w:divsChild>
    </w:div>
    <w:div w:id="1390768409">
      <w:bodyDiv w:val="1"/>
      <w:marLeft w:val="0"/>
      <w:marRight w:val="0"/>
      <w:marTop w:val="0"/>
      <w:marBottom w:val="0"/>
      <w:divBdr>
        <w:top w:val="none" w:sz="0" w:space="0" w:color="auto"/>
        <w:left w:val="none" w:sz="0" w:space="0" w:color="auto"/>
        <w:bottom w:val="none" w:sz="0" w:space="0" w:color="auto"/>
        <w:right w:val="none" w:sz="0" w:space="0" w:color="auto"/>
      </w:divBdr>
      <w:divsChild>
        <w:div w:id="1590891804">
          <w:marLeft w:val="0"/>
          <w:marRight w:val="0"/>
          <w:marTop w:val="0"/>
          <w:marBottom w:val="0"/>
          <w:divBdr>
            <w:top w:val="none" w:sz="0" w:space="0" w:color="auto"/>
            <w:left w:val="none" w:sz="0" w:space="0" w:color="auto"/>
            <w:bottom w:val="none" w:sz="0" w:space="0" w:color="auto"/>
            <w:right w:val="none" w:sz="0" w:space="0" w:color="auto"/>
          </w:divBdr>
          <w:divsChild>
            <w:div w:id="1506896986">
              <w:marLeft w:val="0"/>
              <w:marRight w:val="0"/>
              <w:marTop w:val="0"/>
              <w:marBottom w:val="0"/>
              <w:divBdr>
                <w:top w:val="none" w:sz="0" w:space="0" w:color="auto"/>
                <w:left w:val="none" w:sz="0" w:space="0" w:color="auto"/>
                <w:bottom w:val="none" w:sz="0" w:space="0" w:color="auto"/>
                <w:right w:val="none" w:sz="0" w:space="0" w:color="auto"/>
              </w:divBdr>
              <w:divsChild>
                <w:div w:id="46786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08113">
      <w:bodyDiv w:val="1"/>
      <w:marLeft w:val="0"/>
      <w:marRight w:val="0"/>
      <w:marTop w:val="0"/>
      <w:marBottom w:val="0"/>
      <w:divBdr>
        <w:top w:val="none" w:sz="0" w:space="0" w:color="auto"/>
        <w:left w:val="none" w:sz="0" w:space="0" w:color="auto"/>
        <w:bottom w:val="none" w:sz="0" w:space="0" w:color="auto"/>
        <w:right w:val="none" w:sz="0" w:space="0" w:color="auto"/>
      </w:divBdr>
      <w:divsChild>
        <w:div w:id="2025588949">
          <w:marLeft w:val="0"/>
          <w:marRight w:val="0"/>
          <w:marTop w:val="0"/>
          <w:marBottom w:val="0"/>
          <w:divBdr>
            <w:top w:val="none" w:sz="0" w:space="0" w:color="auto"/>
            <w:left w:val="none" w:sz="0" w:space="0" w:color="auto"/>
            <w:bottom w:val="none" w:sz="0" w:space="0" w:color="auto"/>
            <w:right w:val="none" w:sz="0" w:space="0" w:color="auto"/>
          </w:divBdr>
        </w:div>
      </w:divsChild>
    </w:div>
    <w:div w:id="1435242844">
      <w:bodyDiv w:val="1"/>
      <w:marLeft w:val="0"/>
      <w:marRight w:val="0"/>
      <w:marTop w:val="0"/>
      <w:marBottom w:val="0"/>
      <w:divBdr>
        <w:top w:val="none" w:sz="0" w:space="0" w:color="auto"/>
        <w:left w:val="none" w:sz="0" w:space="0" w:color="auto"/>
        <w:bottom w:val="none" w:sz="0" w:space="0" w:color="auto"/>
        <w:right w:val="none" w:sz="0" w:space="0" w:color="auto"/>
      </w:divBdr>
      <w:divsChild>
        <w:div w:id="2033191111">
          <w:marLeft w:val="0"/>
          <w:marRight w:val="0"/>
          <w:marTop w:val="0"/>
          <w:marBottom w:val="0"/>
          <w:divBdr>
            <w:top w:val="none" w:sz="0" w:space="0" w:color="auto"/>
            <w:left w:val="none" w:sz="0" w:space="0" w:color="auto"/>
            <w:bottom w:val="none" w:sz="0" w:space="0" w:color="auto"/>
            <w:right w:val="none" w:sz="0" w:space="0" w:color="auto"/>
          </w:divBdr>
          <w:divsChild>
            <w:div w:id="663555867">
              <w:marLeft w:val="0"/>
              <w:marRight w:val="0"/>
              <w:marTop w:val="0"/>
              <w:marBottom w:val="0"/>
              <w:divBdr>
                <w:top w:val="none" w:sz="0" w:space="0" w:color="auto"/>
                <w:left w:val="none" w:sz="0" w:space="0" w:color="auto"/>
                <w:bottom w:val="none" w:sz="0" w:space="0" w:color="auto"/>
                <w:right w:val="none" w:sz="0" w:space="0" w:color="auto"/>
              </w:divBdr>
              <w:divsChild>
                <w:div w:id="172965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24249">
      <w:bodyDiv w:val="1"/>
      <w:marLeft w:val="0"/>
      <w:marRight w:val="0"/>
      <w:marTop w:val="0"/>
      <w:marBottom w:val="0"/>
      <w:divBdr>
        <w:top w:val="none" w:sz="0" w:space="0" w:color="auto"/>
        <w:left w:val="none" w:sz="0" w:space="0" w:color="auto"/>
        <w:bottom w:val="none" w:sz="0" w:space="0" w:color="auto"/>
        <w:right w:val="none" w:sz="0" w:space="0" w:color="auto"/>
      </w:divBdr>
      <w:divsChild>
        <w:div w:id="1250698809">
          <w:marLeft w:val="0"/>
          <w:marRight w:val="0"/>
          <w:marTop w:val="0"/>
          <w:marBottom w:val="0"/>
          <w:divBdr>
            <w:top w:val="none" w:sz="0" w:space="0" w:color="auto"/>
            <w:left w:val="none" w:sz="0" w:space="0" w:color="auto"/>
            <w:bottom w:val="none" w:sz="0" w:space="0" w:color="auto"/>
            <w:right w:val="none" w:sz="0" w:space="0" w:color="auto"/>
          </w:divBdr>
          <w:divsChild>
            <w:div w:id="855076650">
              <w:marLeft w:val="0"/>
              <w:marRight w:val="0"/>
              <w:marTop w:val="0"/>
              <w:marBottom w:val="0"/>
              <w:divBdr>
                <w:top w:val="none" w:sz="0" w:space="0" w:color="auto"/>
                <w:left w:val="none" w:sz="0" w:space="0" w:color="auto"/>
                <w:bottom w:val="none" w:sz="0" w:space="0" w:color="auto"/>
                <w:right w:val="none" w:sz="0" w:space="0" w:color="auto"/>
              </w:divBdr>
              <w:divsChild>
                <w:div w:id="147391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31701">
      <w:bodyDiv w:val="1"/>
      <w:marLeft w:val="0"/>
      <w:marRight w:val="0"/>
      <w:marTop w:val="0"/>
      <w:marBottom w:val="0"/>
      <w:divBdr>
        <w:top w:val="none" w:sz="0" w:space="0" w:color="auto"/>
        <w:left w:val="none" w:sz="0" w:space="0" w:color="auto"/>
        <w:bottom w:val="none" w:sz="0" w:space="0" w:color="auto"/>
        <w:right w:val="none" w:sz="0" w:space="0" w:color="auto"/>
      </w:divBdr>
    </w:div>
    <w:div w:id="1567255311">
      <w:bodyDiv w:val="1"/>
      <w:marLeft w:val="0"/>
      <w:marRight w:val="0"/>
      <w:marTop w:val="0"/>
      <w:marBottom w:val="0"/>
      <w:divBdr>
        <w:top w:val="none" w:sz="0" w:space="0" w:color="auto"/>
        <w:left w:val="none" w:sz="0" w:space="0" w:color="auto"/>
        <w:bottom w:val="none" w:sz="0" w:space="0" w:color="auto"/>
        <w:right w:val="none" w:sz="0" w:space="0" w:color="auto"/>
      </w:divBdr>
      <w:divsChild>
        <w:div w:id="2084181353">
          <w:marLeft w:val="0"/>
          <w:marRight w:val="0"/>
          <w:marTop w:val="0"/>
          <w:marBottom w:val="0"/>
          <w:divBdr>
            <w:top w:val="none" w:sz="0" w:space="0" w:color="auto"/>
            <w:left w:val="none" w:sz="0" w:space="0" w:color="auto"/>
            <w:bottom w:val="none" w:sz="0" w:space="0" w:color="auto"/>
            <w:right w:val="none" w:sz="0" w:space="0" w:color="auto"/>
          </w:divBdr>
          <w:divsChild>
            <w:div w:id="1724408475">
              <w:marLeft w:val="0"/>
              <w:marRight w:val="0"/>
              <w:marTop w:val="0"/>
              <w:marBottom w:val="0"/>
              <w:divBdr>
                <w:top w:val="none" w:sz="0" w:space="0" w:color="auto"/>
                <w:left w:val="none" w:sz="0" w:space="0" w:color="auto"/>
                <w:bottom w:val="none" w:sz="0" w:space="0" w:color="auto"/>
                <w:right w:val="none" w:sz="0" w:space="0" w:color="auto"/>
              </w:divBdr>
              <w:divsChild>
                <w:div w:id="6526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18951">
      <w:bodyDiv w:val="1"/>
      <w:marLeft w:val="0"/>
      <w:marRight w:val="0"/>
      <w:marTop w:val="0"/>
      <w:marBottom w:val="0"/>
      <w:divBdr>
        <w:top w:val="none" w:sz="0" w:space="0" w:color="auto"/>
        <w:left w:val="none" w:sz="0" w:space="0" w:color="auto"/>
        <w:bottom w:val="none" w:sz="0" w:space="0" w:color="auto"/>
        <w:right w:val="none" w:sz="0" w:space="0" w:color="auto"/>
      </w:divBdr>
      <w:divsChild>
        <w:div w:id="2095852316">
          <w:marLeft w:val="0"/>
          <w:marRight w:val="0"/>
          <w:marTop w:val="0"/>
          <w:marBottom w:val="0"/>
          <w:divBdr>
            <w:top w:val="none" w:sz="0" w:space="0" w:color="auto"/>
            <w:left w:val="none" w:sz="0" w:space="0" w:color="auto"/>
            <w:bottom w:val="none" w:sz="0" w:space="0" w:color="auto"/>
            <w:right w:val="none" w:sz="0" w:space="0" w:color="auto"/>
          </w:divBdr>
          <w:divsChild>
            <w:div w:id="383138106">
              <w:marLeft w:val="0"/>
              <w:marRight w:val="0"/>
              <w:marTop w:val="0"/>
              <w:marBottom w:val="0"/>
              <w:divBdr>
                <w:top w:val="none" w:sz="0" w:space="0" w:color="auto"/>
                <w:left w:val="none" w:sz="0" w:space="0" w:color="auto"/>
                <w:bottom w:val="none" w:sz="0" w:space="0" w:color="auto"/>
                <w:right w:val="none" w:sz="0" w:space="0" w:color="auto"/>
              </w:divBdr>
              <w:divsChild>
                <w:div w:id="27741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28472">
      <w:bodyDiv w:val="1"/>
      <w:marLeft w:val="0"/>
      <w:marRight w:val="0"/>
      <w:marTop w:val="0"/>
      <w:marBottom w:val="0"/>
      <w:divBdr>
        <w:top w:val="none" w:sz="0" w:space="0" w:color="auto"/>
        <w:left w:val="none" w:sz="0" w:space="0" w:color="auto"/>
        <w:bottom w:val="none" w:sz="0" w:space="0" w:color="auto"/>
        <w:right w:val="none" w:sz="0" w:space="0" w:color="auto"/>
      </w:divBdr>
      <w:divsChild>
        <w:div w:id="1537698586">
          <w:marLeft w:val="0"/>
          <w:marRight w:val="0"/>
          <w:marTop w:val="0"/>
          <w:marBottom w:val="0"/>
          <w:divBdr>
            <w:top w:val="none" w:sz="0" w:space="0" w:color="auto"/>
            <w:left w:val="none" w:sz="0" w:space="0" w:color="auto"/>
            <w:bottom w:val="none" w:sz="0" w:space="0" w:color="auto"/>
            <w:right w:val="none" w:sz="0" w:space="0" w:color="auto"/>
          </w:divBdr>
        </w:div>
      </w:divsChild>
    </w:div>
    <w:div w:id="1735083918">
      <w:bodyDiv w:val="1"/>
      <w:marLeft w:val="0"/>
      <w:marRight w:val="0"/>
      <w:marTop w:val="0"/>
      <w:marBottom w:val="0"/>
      <w:divBdr>
        <w:top w:val="none" w:sz="0" w:space="0" w:color="auto"/>
        <w:left w:val="none" w:sz="0" w:space="0" w:color="auto"/>
        <w:bottom w:val="none" w:sz="0" w:space="0" w:color="auto"/>
        <w:right w:val="none" w:sz="0" w:space="0" w:color="auto"/>
      </w:divBdr>
      <w:divsChild>
        <w:div w:id="32654684">
          <w:marLeft w:val="0"/>
          <w:marRight w:val="0"/>
          <w:marTop w:val="0"/>
          <w:marBottom w:val="0"/>
          <w:divBdr>
            <w:top w:val="none" w:sz="0" w:space="0" w:color="auto"/>
            <w:left w:val="none" w:sz="0" w:space="0" w:color="auto"/>
            <w:bottom w:val="none" w:sz="0" w:space="0" w:color="auto"/>
            <w:right w:val="none" w:sz="0" w:space="0" w:color="auto"/>
          </w:divBdr>
        </w:div>
      </w:divsChild>
    </w:div>
    <w:div w:id="1742098159">
      <w:bodyDiv w:val="1"/>
      <w:marLeft w:val="0"/>
      <w:marRight w:val="0"/>
      <w:marTop w:val="0"/>
      <w:marBottom w:val="0"/>
      <w:divBdr>
        <w:top w:val="none" w:sz="0" w:space="0" w:color="auto"/>
        <w:left w:val="none" w:sz="0" w:space="0" w:color="auto"/>
        <w:bottom w:val="none" w:sz="0" w:space="0" w:color="auto"/>
        <w:right w:val="none" w:sz="0" w:space="0" w:color="auto"/>
      </w:divBdr>
      <w:divsChild>
        <w:div w:id="1453669146">
          <w:marLeft w:val="0"/>
          <w:marRight w:val="0"/>
          <w:marTop w:val="0"/>
          <w:marBottom w:val="0"/>
          <w:divBdr>
            <w:top w:val="none" w:sz="0" w:space="0" w:color="auto"/>
            <w:left w:val="none" w:sz="0" w:space="0" w:color="auto"/>
            <w:bottom w:val="none" w:sz="0" w:space="0" w:color="auto"/>
            <w:right w:val="none" w:sz="0" w:space="0" w:color="auto"/>
          </w:divBdr>
        </w:div>
      </w:divsChild>
    </w:div>
    <w:div w:id="1746108291">
      <w:bodyDiv w:val="1"/>
      <w:marLeft w:val="0"/>
      <w:marRight w:val="0"/>
      <w:marTop w:val="0"/>
      <w:marBottom w:val="0"/>
      <w:divBdr>
        <w:top w:val="none" w:sz="0" w:space="0" w:color="auto"/>
        <w:left w:val="none" w:sz="0" w:space="0" w:color="auto"/>
        <w:bottom w:val="none" w:sz="0" w:space="0" w:color="auto"/>
        <w:right w:val="none" w:sz="0" w:space="0" w:color="auto"/>
      </w:divBdr>
    </w:div>
    <w:div w:id="1747680964">
      <w:bodyDiv w:val="1"/>
      <w:marLeft w:val="0"/>
      <w:marRight w:val="0"/>
      <w:marTop w:val="0"/>
      <w:marBottom w:val="0"/>
      <w:divBdr>
        <w:top w:val="none" w:sz="0" w:space="0" w:color="auto"/>
        <w:left w:val="none" w:sz="0" w:space="0" w:color="auto"/>
        <w:bottom w:val="none" w:sz="0" w:space="0" w:color="auto"/>
        <w:right w:val="none" w:sz="0" w:space="0" w:color="auto"/>
      </w:divBdr>
      <w:divsChild>
        <w:div w:id="456607008">
          <w:marLeft w:val="0"/>
          <w:marRight w:val="0"/>
          <w:marTop w:val="0"/>
          <w:marBottom w:val="0"/>
          <w:divBdr>
            <w:top w:val="none" w:sz="0" w:space="0" w:color="auto"/>
            <w:left w:val="none" w:sz="0" w:space="0" w:color="auto"/>
            <w:bottom w:val="none" w:sz="0" w:space="0" w:color="auto"/>
            <w:right w:val="none" w:sz="0" w:space="0" w:color="auto"/>
          </w:divBdr>
        </w:div>
      </w:divsChild>
    </w:div>
    <w:div w:id="1804077430">
      <w:bodyDiv w:val="1"/>
      <w:marLeft w:val="0"/>
      <w:marRight w:val="0"/>
      <w:marTop w:val="0"/>
      <w:marBottom w:val="0"/>
      <w:divBdr>
        <w:top w:val="none" w:sz="0" w:space="0" w:color="auto"/>
        <w:left w:val="none" w:sz="0" w:space="0" w:color="auto"/>
        <w:bottom w:val="none" w:sz="0" w:space="0" w:color="auto"/>
        <w:right w:val="none" w:sz="0" w:space="0" w:color="auto"/>
      </w:divBdr>
      <w:divsChild>
        <w:div w:id="1646550135">
          <w:marLeft w:val="0"/>
          <w:marRight w:val="0"/>
          <w:marTop w:val="0"/>
          <w:marBottom w:val="0"/>
          <w:divBdr>
            <w:top w:val="none" w:sz="0" w:space="0" w:color="auto"/>
            <w:left w:val="none" w:sz="0" w:space="0" w:color="auto"/>
            <w:bottom w:val="none" w:sz="0" w:space="0" w:color="auto"/>
            <w:right w:val="none" w:sz="0" w:space="0" w:color="auto"/>
          </w:divBdr>
        </w:div>
      </w:divsChild>
    </w:div>
    <w:div w:id="1811559350">
      <w:bodyDiv w:val="1"/>
      <w:marLeft w:val="0"/>
      <w:marRight w:val="0"/>
      <w:marTop w:val="0"/>
      <w:marBottom w:val="0"/>
      <w:divBdr>
        <w:top w:val="none" w:sz="0" w:space="0" w:color="auto"/>
        <w:left w:val="none" w:sz="0" w:space="0" w:color="auto"/>
        <w:bottom w:val="none" w:sz="0" w:space="0" w:color="auto"/>
        <w:right w:val="none" w:sz="0" w:space="0" w:color="auto"/>
      </w:divBdr>
      <w:divsChild>
        <w:div w:id="300618326">
          <w:marLeft w:val="0"/>
          <w:marRight w:val="0"/>
          <w:marTop w:val="0"/>
          <w:marBottom w:val="0"/>
          <w:divBdr>
            <w:top w:val="none" w:sz="0" w:space="0" w:color="auto"/>
            <w:left w:val="none" w:sz="0" w:space="0" w:color="auto"/>
            <w:bottom w:val="none" w:sz="0" w:space="0" w:color="auto"/>
            <w:right w:val="none" w:sz="0" w:space="0" w:color="auto"/>
          </w:divBdr>
        </w:div>
      </w:divsChild>
    </w:div>
    <w:div w:id="1868446773">
      <w:bodyDiv w:val="1"/>
      <w:marLeft w:val="0"/>
      <w:marRight w:val="0"/>
      <w:marTop w:val="0"/>
      <w:marBottom w:val="0"/>
      <w:divBdr>
        <w:top w:val="none" w:sz="0" w:space="0" w:color="auto"/>
        <w:left w:val="none" w:sz="0" w:space="0" w:color="auto"/>
        <w:bottom w:val="none" w:sz="0" w:space="0" w:color="auto"/>
        <w:right w:val="none" w:sz="0" w:space="0" w:color="auto"/>
      </w:divBdr>
      <w:divsChild>
        <w:div w:id="926304250">
          <w:marLeft w:val="0"/>
          <w:marRight w:val="0"/>
          <w:marTop w:val="0"/>
          <w:marBottom w:val="0"/>
          <w:divBdr>
            <w:top w:val="none" w:sz="0" w:space="0" w:color="auto"/>
            <w:left w:val="none" w:sz="0" w:space="0" w:color="auto"/>
            <w:bottom w:val="none" w:sz="0" w:space="0" w:color="auto"/>
            <w:right w:val="none" w:sz="0" w:space="0" w:color="auto"/>
          </w:divBdr>
          <w:divsChild>
            <w:div w:id="11076686">
              <w:marLeft w:val="0"/>
              <w:marRight w:val="0"/>
              <w:marTop w:val="0"/>
              <w:marBottom w:val="0"/>
              <w:divBdr>
                <w:top w:val="none" w:sz="0" w:space="0" w:color="auto"/>
                <w:left w:val="none" w:sz="0" w:space="0" w:color="auto"/>
                <w:bottom w:val="none" w:sz="0" w:space="0" w:color="auto"/>
                <w:right w:val="none" w:sz="0" w:space="0" w:color="auto"/>
              </w:divBdr>
              <w:divsChild>
                <w:div w:id="115522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089951">
      <w:bodyDiv w:val="1"/>
      <w:marLeft w:val="0"/>
      <w:marRight w:val="0"/>
      <w:marTop w:val="0"/>
      <w:marBottom w:val="0"/>
      <w:divBdr>
        <w:top w:val="none" w:sz="0" w:space="0" w:color="auto"/>
        <w:left w:val="none" w:sz="0" w:space="0" w:color="auto"/>
        <w:bottom w:val="none" w:sz="0" w:space="0" w:color="auto"/>
        <w:right w:val="none" w:sz="0" w:space="0" w:color="auto"/>
      </w:divBdr>
      <w:divsChild>
        <w:div w:id="1820540345">
          <w:marLeft w:val="0"/>
          <w:marRight w:val="0"/>
          <w:marTop w:val="0"/>
          <w:marBottom w:val="0"/>
          <w:divBdr>
            <w:top w:val="none" w:sz="0" w:space="0" w:color="auto"/>
            <w:left w:val="none" w:sz="0" w:space="0" w:color="auto"/>
            <w:bottom w:val="none" w:sz="0" w:space="0" w:color="auto"/>
            <w:right w:val="none" w:sz="0" w:space="0" w:color="auto"/>
          </w:divBdr>
          <w:divsChild>
            <w:div w:id="2081751523">
              <w:marLeft w:val="0"/>
              <w:marRight w:val="0"/>
              <w:marTop w:val="0"/>
              <w:marBottom w:val="0"/>
              <w:divBdr>
                <w:top w:val="none" w:sz="0" w:space="0" w:color="auto"/>
                <w:left w:val="none" w:sz="0" w:space="0" w:color="auto"/>
                <w:bottom w:val="none" w:sz="0" w:space="0" w:color="auto"/>
                <w:right w:val="none" w:sz="0" w:space="0" w:color="auto"/>
              </w:divBdr>
              <w:divsChild>
                <w:div w:id="171260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670926">
      <w:bodyDiv w:val="1"/>
      <w:marLeft w:val="0"/>
      <w:marRight w:val="0"/>
      <w:marTop w:val="0"/>
      <w:marBottom w:val="0"/>
      <w:divBdr>
        <w:top w:val="none" w:sz="0" w:space="0" w:color="auto"/>
        <w:left w:val="none" w:sz="0" w:space="0" w:color="auto"/>
        <w:bottom w:val="none" w:sz="0" w:space="0" w:color="auto"/>
        <w:right w:val="none" w:sz="0" w:space="0" w:color="auto"/>
      </w:divBdr>
      <w:divsChild>
        <w:div w:id="140003486">
          <w:marLeft w:val="0"/>
          <w:marRight w:val="0"/>
          <w:marTop w:val="0"/>
          <w:marBottom w:val="0"/>
          <w:divBdr>
            <w:top w:val="none" w:sz="0" w:space="0" w:color="auto"/>
            <w:left w:val="none" w:sz="0" w:space="0" w:color="auto"/>
            <w:bottom w:val="none" w:sz="0" w:space="0" w:color="auto"/>
            <w:right w:val="none" w:sz="0" w:space="0" w:color="auto"/>
          </w:divBdr>
          <w:divsChild>
            <w:div w:id="846215045">
              <w:marLeft w:val="0"/>
              <w:marRight w:val="0"/>
              <w:marTop w:val="0"/>
              <w:marBottom w:val="0"/>
              <w:divBdr>
                <w:top w:val="none" w:sz="0" w:space="0" w:color="auto"/>
                <w:left w:val="none" w:sz="0" w:space="0" w:color="auto"/>
                <w:bottom w:val="none" w:sz="0" w:space="0" w:color="auto"/>
                <w:right w:val="none" w:sz="0" w:space="0" w:color="auto"/>
              </w:divBdr>
              <w:divsChild>
                <w:div w:id="310524283">
                  <w:marLeft w:val="0"/>
                  <w:marRight w:val="0"/>
                  <w:marTop w:val="0"/>
                  <w:marBottom w:val="0"/>
                  <w:divBdr>
                    <w:top w:val="none" w:sz="0" w:space="0" w:color="auto"/>
                    <w:left w:val="none" w:sz="0" w:space="0" w:color="auto"/>
                    <w:bottom w:val="none" w:sz="0" w:space="0" w:color="auto"/>
                    <w:right w:val="none" w:sz="0" w:space="0" w:color="auto"/>
                  </w:divBdr>
                  <w:divsChild>
                    <w:div w:id="47153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420875">
      <w:bodyDiv w:val="1"/>
      <w:marLeft w:val="0"/>
      <w:marRight w:val="0"/>
      <w:marTop w:val="0"/>
      <w:marBottom w:val="0"/>
      <w:divBdr>
        <w:top w:val="none" w:sz="0" w:space="0" w:color="auto"/>
        <w:left w:val="none" w:sz="0" w:space="0" w:color="auto"/>
        <w:bottom w:val="none" w:sz="0" w:space="0" w:color="auto"/>
        <w:right w:val="none" w:sz="0" w:space="0" w:color="auto"/>
      </w:divBdr>
      <w:divsChild>
        <w:div w:id="1797025916">
          <w:marLeft w:val="0"/>
          <w:marRight w:val="0"/>
          <w:marTop w:val="0"/>
          <w:marBottom w:val="0"/>
          <w:divBdr>
            <w:top w:val="none" w:sz="0" w:space="0" w:color="auto"/>
            <w:left w:val="none" w:sz="0" w:space="0" w:color="auto"/>
            <w:bottom w:val="none" w:sz="0" w:space="0" w:color="auto"/>
            <w:right w:val="none" w:sz="0" w:space="0" w:color="auto"/>
          </w:divBdr>
        </w:div>
      </w:divsChild>
    </w:div>
    <w:div w:id="1986470184">
      <w:bodyDiv w:val="1"/>
      <w:marLeft w:val="0"/>
      <w:marRight w:val="0"/>
      <w:marTop w:val="0"/>
      <w:marBottom w:val="0"/>
      <w:divBdr>
        <w:top w:val="none" w:sz="0" w:space="0" w:color="auto"/>
        <w:left w:val="none" w:sz="0" w:space="0" w:color="auto"/>
        <w:bottom w:val="none" w:sz="0" w:space="0" w:color="auto"/>
        <w:right w:val="none" w:sz="0" w:space="0" w:color="auto"/>
      </w:divBdr>
      <w:divsChild>
        <w:div w:id="1672486003">
          <w:marLeft w:val="0"/>
          <w:marRight w:val="0"/>
          <w:marTop w:val="0"/>
          <w:marBottom w:val="0"/>
          <w:divBdr>
            <w:top w:val="none" w:sz="0" w:space="0" w:color="auto"/>
            <w:left w:val="none" w:sz="0" w:space="0" w:color="auto"/>
            <w:bottom w:val="none" w:sz="0" w:space="0" w:color="auto"/>
            <w:right w:val="none" w:sz="0" w:space="0" w:color="auto"/>
          </w:divBdr>
          <w:divsChild>
            <w:div w:id="1515461496">
              <w:marLeft w:val="0"/>
              <w:marRight w:val="0"/>
              <w:marTop w:val="0"/>
              <w:marBottom w:val="0"/>
              <w:divBdr>
                <w:top w:val="none" w:sz="0" w:space="0" w:color="auto"/>
                <w:left w:val="none" w:sz="0" w:space="0" w:color="auto"/>
                <w:bottom w:val="none" w:sz="0" w:space="0" w:color="auto"/>
                <w:right w:val="none" w:sz="0" w:space="0" w:color="auto"/>
              </w:divBdr>
              <w:divsChild>
                <w:div w:id="48077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674223">
      <w:bodyDiv w:val="1"/>
      <w:marLeft w:val="0"/>
      <w:marRight w:val="0"/>
      <w:marTop w:val="0"/>
      <w:marBottom w:val="0"/>
      <w:divBdr>
        <w:top w:val="none" w:sz="0" w:space="0" w:color="auto"/>
        <w:left w:val="none" w:sz="0" w:space="0" w:color="auto"/>
        <w:bottom w:val="none" w:sz="0" w:space="0" w:color="auto"/>
        <w:right w:val="none" w:sz="0" w:space="0" w:color="auto"/>
      </w:divBdr>
      <w:divsChild>
        <w:div w:id="892696928">
          <w:marLeft w:val="0"/>
          <w:marRight w:val="0"/>
          <w:marTop w:val="0"/>
          <w:marBottom w:val="0"/>
          <w:divBdr>
            <w:top w:val="none" w:sz="0" w:space="0" w:color="auto"/>
            <w:left w:val="none" w:sz="0" w:space="0" w:color="auto"/>
            <w:bottom w:val="none" w:sz="0" w:space="0" w:color="auto"/>
            <w:right w:val="none" w:sz="0" w:space="0" w:color="auto"/>
          </w:divBdr>
          <w:divsChild>
            <w:div w:id="503515515">
              <w:marLeft w:val="0"/>
              <w:marRight w:val="0"/>
              <w:marTop w:val="0"/>
              <w:marBottom w:val="0"/>
              <w:divBdr>
                <w:top w:val="none" w:sz="0" w:space="0" w:color="auto"/>
                <w:left w:val="none" w:sz="0" w:space="0" w:color="auto"/>
                <w:bottom w:val="none" w:sz="0" w:space="0" w:color="auto"/>
                <w:right w:val="none" w:sz="0" w:space="0" w:color="auto"/>
              </w:divBdr>
              <w:divsChild>
                <w:div w:id="172185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348097">
      <w:bodyDiv w:val="1"/>
      <w:marLeft w:val="0"/>
      <w:marRight w:val="0"/>
      <w:marTop w:val="0"/>
      <w:marBottom w:val="0"/>
      <w:divBdr>
        <w:top w:val="none" w:sz="0" w:space="0" w:color="auto"/>
        <w:left w:val="none" w:sz="0" w:space="0" w:color="auto"/>
        <w:bottom w:val="none" w:sz="0" w:space="0" w:color="auto"/>
        <w:right w:val="none" w:sz="0" w:space="0" w:color="auto"/>
      </w:divBdr>
      <w:divsChild>
        <w:div w:id="2001302262">
          <w:marLeft w:val="0"/>
          <w:marRight w:val="0"/>
          <w:marTop w:val="0"/>
          <w:marBottom w:val="0"/>
          <w:divBdr>
            <w:top w:val="none" w:sz="0" w:space="0" w:color="auto"/>
            <w:left w:val="none" w:sz="0" w:space="0" w:color="auto"/>
            <w:bottom w:val="none" w:sz="0" w:space="0" w:color="auto"/>
            <w:right w:val="none" w:sz="0" w:space="0" w:color="auto"/>
          </w:divBdr>
          <w:divsChild>
            <w:div w:id="226845766">
              <w:marLeft w:val="0"/>
              <w:marRight w:val="0"/>
              <w:marTop w:val="0"/>
              <w:marBottom w:val="0"/>
              <w:divBdr>
                <w:top w:val="none" w:sz="0" w:space="0" w:color="auto"/>
                <w:left w:val="none" w:sz="0" w:space="0" w:color="auto"/>
                <w:bottom w:val="none" w:sz="0" w:space="0" w:color="auto"/>
                <w:right w:val="none" w:sz="0" w:space="0" w:color="auto"/>
              </w:divBdr>
              <w:divsChild>
                <w:div w:id="195205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103409">
      <w:bodyDiv w:val="1"/>
      <w:marLeft w:val="0"/>
      <w:marRight w:val="0"/>
      <w:marTop w:val="0"/>
      <w:marBottom w:val="0"/>
      <w:divBdr>
        <w:top w:val="none" w:sz="0" w:space="0" w:color="auto"/>
        <w:left w:val="none" w:sz="0" w:space="0" w:color="auto"/>
        <w:bottom w:val="none" w:sz="0" w:space="0" w:color="auto"/>
        <w:right w:val="none" w:sz="0" w:space="0" w:color="auto"/>
      </w:divBdr>
      <w:divsChild>
        <w:div w:id="1891382563">
          <w:marLeft w:val="0"/>
          <w:marRight w:val="0"/>
          <w:marTop w:val="0"/>
          <w:marBottom w:val="0"/>
          <w:divBdr>
            <w:top w:val="none" w:sz="0" w:space="0" w:color="auto"/>
            <w:left w:val="none" w:sz="0" w:space="0" w:color="auto"/>
            <w:bottom w:val="none" w:sz="0" w:space="0" w:color="auto"/>
            <w:right w:val="none" w:sz="0" w:space="0" w:color="auto"/>
          </w:divBdr>
          <w:divsChild>
            <w:div w:id="1452430451">
              <w:marLeft w:val="0"/>
              <w:marRight w:val="0"/>
              <w:marTop w:val="0"/>
              <w:marBottom w:val="0"/>
              <w:divBdr>
                <w:top w:val="none" w:sz="0" w:space="0" w:color="auto"/>
                <w:left w:val="none" w:sz="0" w:space="0" w:color="auto"/>
                <w:bottom w:val="none" w:sz="0" w:space="0" w:color="auto"/>
                <w:right w:val="none" w:sz="0" w:space="0" w:color="auto"/>
              </w:divBdr>
              <w:divsChild>
                <w:div w:id="62469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078920">
          <w:marLeft w:val="0"/>
          <w:marRight w:val="150"/>
          <w:marTop w:val="0"/>
          <w:marBottom w:val="0"/>
          <w:divBdr>
            <w:top w:val="none" w:sz="0" w:space="0" w:color="auto"/>
            <w:left w:val="none" w:sz="0" w:space="0" w:color="auto"/>
            <w:bottom w:val="none" w:sz="0" w:space="0" w:color="auto"/>
            <w:right w:val="none" w:sz="0" w:space="0" w:color="auto"/>
          </w:divBdr>
        </w:div>
        <w:div w:id="1511872624">
          <w:marLeft w:val="0"/>
          <w:marRight w:val="0"/>
          <w:marTop w:val="0"/>
          <w:marBottom w:val="0"/>
          <w:divBdr>
            <w:top w:val="none" w:sz="0" w:space="0" w:color="auto"/>
            <w:left w:val="none" w:sz="0" w:space="0" w:color="auto"/>
            <w:bottom w:val="none" w:sz="0" w:space="0" w:color="auto"/>
            <w:right w:val="none" w:sz="0" w:space="0" w:color="auto"/>
          </w:divBdr>
        </w:div>
        <w:div w:id="1229877549">
          <w:marLeft w:val="0"/>
          <w:marRight w:val="0"/>
          <w:marTop w:val="0"/>
          <w:marBottom w:val="0"/>
          <w:divBdr>
            <w:top w:val="none" w:sz="0" w:space="0" w:color="auto"/>
            <w:left w:val="none" w:sz="0" w:space="0" w:color="auto"/>
            <w:bottom w:val="none" w:sz="0" w:space="0" w:color="auto"/>
            <w:right w:val="none" w:sz="0" w:space="0" w:color="auto"/>
          </w:divBdr>
          <w:divsChild>
            <w:div w:id="770468333">
              <w:marLeft w:val="0"/>
              <w:marRight w:val="0"/>
              <w:marTop w:val="0"/>
              <w:marBottom w:val="0"/>
              <w:divBdr>
                <w:top w:val="none" w:sz="0" w:space="0" w:color="auto"/>
                <w:left w:val="none" w:sz="0" w:space="0" w:color="auto"/>
                <w:bottom w:val="none" w:sz="0" w:space="0" w:color="auto"/>
                <w:right w:val="none" w:sz="0" w:space="0" w:color="auto"/>
              </w:divBdr>
              <w:divsChild>
                <w:div w:id="161108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8274">
          <w:marLeft w:val="0"/>
          <w:marRight w:val="150"/>
          <w:marTop w:val="0"/>
          <w:marBottom w:val="0"/>
          <w:divBdr>
            <w:top w:val="none" w:sz="0" w:space="0" w:color="auto"/>
            <w:left w:val="none" w:sz="0" w:space="0" w:color="auto"/>
            <w:bottom w:val="none" w:sz="0" w:space="0" w:color="auto"/>
            <w:right w:val="none" w:sz="0" w:space="0" w:color="auto"/>
          </w:divBdr>
        </w:div>
        <w:div w:id="387076662">
          <w:marLeft w:val="0"/>
          <w:marRight w:val="0"/>
          <w:marTop w:val="0"/>
          <w:marBottom w:val="0"/>
          <w:divBdr>
            <w:top w:val="none" w:sz="0" w:space="0" w:color="auto"/>
            <w:left w:val="none" w:sz="0" w:space="0" w:color="auto"/>
            <w:bottom w:val="none" w:sz="0" w:space="0" w:color="auto"/>
            <w:right w:val="none" w:sz="0" w:space="0" w:color="auto"/>
          </w:divBdr>
        </w:div>
        <w:div w:id="704135913">
          <w:marLeft w:val="0"/>
          <w:marRight w:val="0"/>
          <w:marTop w:val="0"/>
          <w:marBottom w:val="0"/>
          <w:divBdr>
            <w:top w:val="none" w:sz="0" w:space="0" w:color="auto"/>
            <w:left w:val="none" w:sz="0" w:space="0" w:color="auto"/>
            <w:bottom w:val="none" w:sz="0" w:space="0" w:color="auto"/>
            <w:right w:val="none" w:sz="0" w:space="0" w:color="auto"/>
          </w:divBdr>
          <w:divsChild>
            <w:div w:id="1188175975">
              <w:marLeft w:val="0"/>
              <w:marRight w:val="0"/>
              <w:marTop w:val="0"/>
              <w:marBottom w:val="0"/>
              <w:divBdr>
                <w:top w:val="none" w:sz="0" w:space="0" w:color="auto"/>
                <w:left w:val="none" w:sz="0" w:space="0" w:color="auto"/>
                <w:bottom w:val="none" w:sz="0" w:space="0" w:color="auto"/>
                <w:right w:val="none" w:sz="0" w:space="0" w:color="auto"/>
              </w:divBdr>
              <w:divsChild>
                <w:div w:id="189033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853234">
          <w:marLeft w:val="0"/>
          <w:marRight w:val="150"/>
          <w:marTop w:val="0"/>
          <w:marBottom w:val="0"/>
          <w:divBdr>
            <w:top w:val="none" w:sz="0" w:space="0" w:color="auto"/>
            <w:left w:val="none" w:sz="0" w:space="0" w:color="auto"/>
            <w:bottom w:val="none" w:sz="0" w:space="0" w:color="auto"/>
            <w:right w:val="none" w:sz="0" w:space="0" w:color="auto"/>
          </w:divBdr>
        </w:div>
        <w:div w:id="62070996">
          <w:marLeft w:val="0"/>
          <w:marRight w:val="0"/>
          <w:marTop w:val="0"/>
          <w:marBottom w:val="0"/>
          <w:divBdr>
            <w:top w:val="none" w:sz="0" w:space="0" w:color="auto"/>
            <w:left w:val="none" w:sz="0" w:space="0" w:color="auto"/>
            <w:bottom w:val="none" w:sz="0" w:space="0" w:color="auto"/>
            <w:right w:val="none" w:sz="0" w:space="0" w:color="auto"/>
          </w:divBdr>
        </w:div>
        <w:div w:id="1739354013">
          <w:marLeft w:val="0"/>
          <w:marRight w:val="0"/>
          <w:marTop w:val="0"/>
          <w:marBottom w:val="0"/>
          <w:divBdr>
            <w:top w:val="none" w:sz="0" w:space="0" w:color="auto"/>
            <w:left w:val="none" w:sz="0" w:space="0" w:color="auto"/>
            <w:bottom w:val="none" w:sz="0" w:space="0" w:color="auto"/>
            <w:right w:val="none" w:sz="0" w:space="0" w:color="auto"/>
          </w:divBdr>
          <w:divsChild>
            <w:div w:id="1431391230">
              <w:marLeft w:val="0"/>
              <w:marRight w:val="0"/>
              <w:marTop w:val="0"/>
              <w:marBottom w:val="0"/>
              <w:divBdr>
                <w:top w:val="none" w:sz="0" w:space="0" w:color="auto"/>
                <w:left w:val="none" w:sz="0" w:space="0" w:color="auto"/>
                <w:bottom w:val="none" w:sz="0" w:space="0" w:color="auto"/>
                <w:right w:val="none" w:sz="0" w:space="0" w:color="auto"/>
              </w:divBdr>
              <w:divsChild>
                <w:div w:id="183822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07342">
          <w:marLeft w:val="0"/>
          <w:marRight w:val="150"/>
          <w:marTop w:val="0"/>
          <w:marBottom w:val="0"/>
          <w:divBdr>
            <w:top w:val="none" w:sz="0" w:space="0" w:color="auto"/>
            <w:left w:val="none" w:sz="0" w:space="0" w:color="auto"/>
            <w:bottom w:val="none" w:sz="0" w:space="0" w:color="auto"/>
            <w:right w:val="none" w:sz="0" w:space="0" w:color="auto"/>
          </w:divBdr>
        </w:div>
        <w:div w:id="561451186">
          <w:marLeft w:val="0"/>
          <w:marRight w:val="0"/>
          <w:marTop w:val="0"/>
          <w:marBottom w:val="0"/>
          <w:divBdr>
            <w:top w:val="none" w:sz="0" w:space="0" w:color="auto"/>
            <w:left w:val="none" w:sz="0" w:space="0" w:color="auto"/>
            <w:bottom w:val="none" w:sz="0" w:space="0" w:color="auto"/>
            <w:right w:val="none" w:sz="0" w:space="0" w:color="auto"/>
          </w:divBdr>
        </w:div>
        <w:div w:id="1196698389">
          <w:marLeft w:val="0"/>
          <w:marRight w:val="0"/>
          <w:marTop w:val="0"/>
          <w:marBottom w:val="0"/>
          <w:divBdr>
            <w:top w:val="none" w:sz="0" w:space="0" w:color="auto"/>
            <w:left w:val="none" w:sz="0" w:space="0" w:color="auto"/>
            <w:bottom w:val="none" w:sz="0" w:space="0" w:color="auto"/>
            <w:right w:val="none" w:sz="0" w:space="0" w:color="auto"/>
          </w:divBdr>
          <w:divsChild>
            <w:div w:id="693264252">
              <w:marLeft w:val="0"/>
              <w:marRight w:val="0"/>
              <w:marTop w:val="0"/>
              <w:marBottom w:val="0"/>
              <w:divBdr>
                <w:top w:val="none" w:sz="0" w:space="0" w:color="auto"/>
                <w:left w:val="none" w:sz="0" w:space="0" w:color="auto"/>
                <w:bottom w:val="none" w:sz="0" w:space="0" w:color="auto"/>
                <w:right w:val="none" w:sz="0" w:space="0" w:color="auto"/>
              </w:divBdr>
              <w:divsChild>
                <w:div w:id="9228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09438">
          <w:marLeft w:val="0"/>
          <w:marRight w:val="150"/>
          <w:marTop w:val="0"/>
          <w:marBottom w:val="0"/>
          <w:divBdr>
            <w:top w:val="none" w:sz="0" w:space="0" w:color="auto"/>
            <w:left w:val="none" w:sz="0" w:space="0" w:color="auto"/>
            <w:bottom w:val="none" w:sz="0" w:space="0" w:color="auto"/>
            <w:right w:val="none" w:sz="0" w:space="0" w:color="auto"/>
          </w:divBdr>
        </w:div>
        <w:div w:id="1873883846">
          <w:marLeft w:val="0"/>
          <w:marRight w:val="0"/>
          <w:marTop w:val="0"/>
          <w:marBottom w:val="0"/>
          <w:divBdr>
            <w:top w:val="none" w:sz="0" w:space="0" w:color="auto"/>
            <w:left w:val="none" w:sz="0" w:space="0" w:color="auto"/>
            <w:bottom w:val="none" w:sz="0" w:space="0" w:color="auto"/>
            <w:right w:val="none" w:sz="0" w:space="0" w:color="auto"/>
          </w:divBdr>
        </w:div>
        <w:div w:id="719789764">
          <w:marLeft w:val="0"/>
          <w:marRight w:val="0"/>
          <w:marTop w:val="0"/>
          <w:marBottom w:val="0"/>
          <w:divBdr>
            <w:top w:val="none" w:sz="0" w:space="0" w:color="auto"/>
            <w:left w:val="none" w:sz="0" w:space="0" w:color="auto"/>
            <w:bottom w:val="none" w:sz="0" w:space="0" w:color="auto"/>
            <w:right w:val="none" w:sz="0" w:space="0" w:color="auto"/>
          </w:divBdr>
          <w:divsChild>
            <w:div w:id="705375640">
              <w:marLeft w:val="0"/>
              <w:marRight w:val="0"/>
              <w:marTop w:val="0"/>
              <w:marBottom w:val="0"/>
              <w:divBdr>
                <w:top w:val="none" w:sz="0" w:space="0" w:color="auto"/>
                <w:left w:val="none" w:sz="0" w:space="0" w:color="auto"/>
                <w:bottom w:val="none" w:sz="0" w:space="0" w:color="auto"/>
                <w:right w:val="none" w:sz="0" w:space="0" w:color="auto"/>
              </w:divBdr>
              <w:divsChild>
                <w:div w:id="195968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2531">
          <w:marLeft w:val="0"/>
          <w:marRight w:val="150"/>
          <w:marTop w:val="0"/>
          <w:marBottom w:val="0"/>
          <w:divBdr>
            <w:top w:val="none" w:sz="0" w:space="0" w:color="auto"/>
            <w:left w:val="none" w:sz="0" w:space="0" w:color="auto"/>
            <w:bottom w:val="none" w:sz="0" w:space="0" w:color="auto"/>
            <w:right w:val="none" w:sz="0" w:space="0" w:color="auto"/>
          </w:divBdr>
        </w:div>
        <w:div w:id="296641318">
          <w:marLeft w:val="0"/>
          <w:marRight w:val="0"/>
          <w:marTop w:val="0"/>
          <w:marBottom w:val="0"/>
          <w:divBdr>
            <w:top w:val="none" w:sz="0" w:space="0" w:color="auto"/>
            <w:left w:val="none" w:sz="0" w:space="0" w:color="auto"/>
            <w:bottom w:val="none" w:sz="0" w:space="0" w:color="auto"/>
            <w:right w:val="none" w:sz="0" w:space="0" w:color="auto"/>
          </w:divBdr>
        </w:div>
        <w:div w:id="227420535">
          <w:marLeft w:val="0"/>
          <w:marRight w:val="0"/>
          <w:marTop w:val="0"/>
          <w:marBottom w:val="0"/>
          <w:divBdr>
            <w:top w:val="none" w:sz="0" w:space="0" w:color="auto"/>
            <w:left w:val="none" w:sz="0" w:space="0" w:color="auto"/>
            <w:bottom w:val="none" w:sz="0" w:space="0" w:color="auto"/>
            <w:right w:val="none" w:sz="0" w:space="0" w:color="auto"/>
          </w:divBdr>
          <w:divsChild>
            <w:div w:id="1028408735">
              <w:marLeft w:val="0"/>
              <w:marRight w:val="0"/>
              <w:marTop w:val="0"/>
              <w:marBottom w:val="0"/>
              <w:divBdr>
                <w:top w:val="none" w:sz="0" w:space="0" w:color="auto"/>
                <w:left w:val="none" w:sz="0" w:space="0" w:color="auto"/>
                <w:bottom w:val="none" w:sz="0" w:space="0" w:color="auto"/>
                <w:right w:val="none" w:sz="0" w:space="0" w:color="auto"/>
              </w:divBdr>
              <w:divsChild>
                <w:div w:id="141481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05708">
          <w:marLeft w:val="0"/>
          <w:marRight w:val="150"/>
          <w:marTop w:val="0"/>
          <w:marBottom w:val="0"/>
          <w:divBdr>
            <w:top w:val="none" w:sz="0" w:space="0" w:color="auto"/>
            <w:left w:val="none" w:sz="0" w:space="0" w:color="auto"/>
            <w:bottom w:val="none" w:sz="0" w:space="0" w:color="auto"/>
            <w:right w:val="none" w:sz="0" w:space="0" w:color="auto"/>
          </w:divBdr>
        </w:div>
        <w:div w:id="1636371884">
          <w:marLeft w:val="0"/>
          <w:marRight w:val="0"/>
          <w:marTop w:val="0"/>
          <w:marBottom w:val="0"/>
          <w:divBdr>
            <w:top w:val="none" w:sz="0" w:space="0" w:color="auto"/>
            <w:left w:val="none" w:sz="0" w:space="0" w:color="auto"/>
            <w:bottom w:val="none" w:sz="0" w:space="0" w:color="auto"/>
            <w:right w:val="none" w:sz="0" w:space="0" w:color="auto"/>
          </w:divBdr>
        </w:div>
        <w:div w:id="190339986">
          <w:marLeft w:val="0"/>
          <w:marRight w:val="0"/>
          <w:marTop w:val="0"/>
          <w:marBottom w:val="0"/>
          <w:divBdr>
            <w:top w:val="none" w:sz="0" w:space="0" w:color="auto"/>
            <w:left w:val="none" w:sz="0" w:space="0" w:color="auto"/>
            <w:bottom w:val="none" w:sz="0" w:space="0" w:color="auto"/>
            <w:right w:val="none" w:sz="0" w:space="0" w:color="auto"/>
          </w:divBdr>
          <w:divsChild>
            <w:div w:id="2110537766">
              <w:marLeft w:val="0"/>
              <w:marRight w:val="0"/>
              <w:marTop w:val="0"/>
              <w:marBottom w:val="0"/>
              <w:divBdr>
                <w:top w:val="none" w:sz="0" w:space="0" w:color="auto"/>
                <w:left w:val="none" w:sz="0" w:space="0" w:color="auto"/>
                <w:bottom w:val="none" w:sz="0" w:space="0" w:color="auto"/>
                <w:right w:val="none" w:sz="0" w:space="0" w:color="auto"/>
              </w:divBdr>
              <w:divsChild>
                <w:div w:id="10377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8543">
          <w:marLeft w:val="0"/>
          <w:marRight w:val="150"/>
          <w:marTop w:val="0"/>
          <w:marBottom w:val="0"/>
          <w:divBdr>
            <w:top w:val="none" w:sz="0" w:space="0" w:color="auto"/>
            <w:left w:val="none" w:sz="0" w:space="0" w:color="auto"/>
            <w:bottom w:val="none" w:sz="0" w:space="0" w:color="auto"/>
            <w:right w:val="none" w:sz="0" w:space="0" w:color="auto"/>
          </w:divBdr>
        </w:div>
        <w:div w:id="1906602305">
          <w:marLeft w:val="0"/>
          <w:marRight w:val="0"/>
          <w:marTop w:val="0"/>
          <w:marBottom w:val="0"/>
          <w:divBdr>
            <w:top w:val="none" w:sz="0" w:space="0" w:color="auto"/>
            <w:left w:val="none" w:sz="0" w:space="0" w:color="auto"/>
            <w:bottom w:val="none" w:sz="0" w:space="0" w:color="auto"/>
            <w:right w:val="none" w:sz="0" w:space="0" w:color="auto"/>
          </w:divBdr>
        </w:div>
        <w:div w:id="1924532714">
          <w:marLeft w:val="0"/>
          <w:marRight w:val="0"/>
          <w:marTop w:val="0"/>
          <w:marBottom w:val="0"/>
          <w:divBdr>
            <w:top w:val="none" w:sz="0" w:space="0" w:color="auto"/>
            <w:left w:val="none" w:sz="0" w:space="0" w:color="auto"/>
            <w:bottom w:val="none" w:sz="0" w:space="0" w:color="auto"/>
            <w:right w:val="none" w:sz="0" w:space="0" w:color="auto"/>
          </w:divBdr>
          <w:divsChild>
            <w:div w:id="1079985039">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21880">
          <w:marLeft w:val="0"/>
          <w:marRight w:val="150"/>
          <w:marTop w:val="0"/>
          <w:marBottom w:val="0"/>
          <w:divBdr>
            <w:top w:val="none" w:sz="0" w:space="0" w:color="auto"/>
            <w:left w:val="none" w:sz="0" w:space="0" w:color="auto"/>
            <w:bottom w:val="none" w:sz="0" w:space="0" w:color="auto"/>
            <w:right w:val="none" w:sz="0" w:space="0" w:color="auto"/>
          </w:divBdr>
        </w:div>
        <w:div w:id="1194030629">
          <w:marLeft w:val="0"/>
          <w:marRight w:val="0"/>
          <w:marTop w:val="0"/>
          <w:marBottom w:val="0"/>
          <w:divBdr>
            <w:top w:val="none" w:sz="0" w:space="0" w:color="auto"/>
            <w:left w:val="none" w:sz="0" w:space="0" w:color="auto"/>
            <w:bottom w:val="none" w:sz="0" w:space="0" w:color="auto"/>
            <w:right w:val="none" w:sz="0" w:space="0" w:color="auto"/>
          </w:divBdr>
        </w:div>
        <w:div w:id="599921621">
          <w:marLeft w:val="0"/>
          <w:marRight w:val="0"/>
          <w:marTop w:val="0"/>
          <w:marBottom w:val="0"/>
          <w:divBdr>
            <w:top w:val="none" w:sz="0" w:space="0" w:color="auto"/>
            <w:left w:val="none" w:sz="0" w:space="0" w:color="auto"/>
            <w:bottom w:val="none" w:sz="0" w:space="0" w:color="auto"/>
            <w:right w:val="none" w:sz="0" w:space="0" w:color="auto"/>
          </w:divBdr>
          <w:divsChild>
            <w:div w:id="55705621">
              <w:marLeft w:val="0"/>
              <w:marRight w:val="0"/>
              <w:marTop w:val="0"/>
              <w:marBottom w:val="0"/>
              <w:divBdr>
                <w:top w:val="none" w:sz="0" w:space="0" w:color="auto"/>
                <w:left w:val="none" w:sz="0" w:space="0" w:color="auto"/>
                <w:bottom w:val="none" w:sz="0" w:space="0" w:color="auto"/>
                <w:right w:val="none" w:sz="0" w:space="0" w:color="auto"/>
              </w:divBdr>
              <w:divsChild>
                <w:div w:id="49834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142998">
          <w:marLeft w:val="0"/>
          <w:marRight w:val="150"/>
          <w:marTop w:val="0"/>
          <w:marBottom w:val="0"/>
          <w:divBdr>
            <w:top w:val="none" w:sz="0" w:space="0" w:color="auto"/>
            <w:left w:val="none" w:sz="0" w:space="0" w:color="auto"/>
            <w:bottom w:val="none" w:sz="0" w:space="0" w:color="auto"/>
            <w:right w:val="none" w:sz="0" w:space="0" w:color="auto"/>
          </w:divBdr>
        </w:div>
        <w:div w:id="287784856">
          <w:marLeft w:val="0"/>
          <w:marRight w:val="0"/>
          <w:marTop w:val="0"/>
          <w:marBottom w:val="0"/>
          <w:divBdr>
            <w:top w:val="none" w:sz="0" w:space="0" w:color="auto"/>
            <w:left w:val="none" w:sz="0" w:space="0" w:color="auto"/>
            <w:bottom w:val="none" w:sz="0" w:space="0" w:color="auto"/>
            <w:right w:val="none" w:sz="0" w:space="0" w:color="auto"/>
          </w:divBdr>
        </w:div>
        <w:div w:id="214901887">
          <w:marLeft w:val="0"/>
          <w:marRight w:val="0"/>
          <w:marTop w:val="0"/>
          <w:marBottom w:val="0"/>
          <w:divBdr>
            <w:top w:val="none" w:sz="0" w:space="0" w:color="auto"/>
            <w:left w:val="none" w:sz="0" w:space="0" w:color="auto"/>
            <w:bottom w:val="none" w:sz="0" w:space="0" w:color="auto"/>
            <w:right w:val="none" w:sz="0" w:space="0" w:color="auto"/>
          </w:divBdr>
          <w:divsChild>
            <w:div w:id="957101400">
              <w:marLeft w:val="0"/>
              <w:marRight w:val="0"/>
              <w:marTop w:val="0"/>
              <w:marBottom w:val="0"/>
              <w:divBdr>
                <w:top w:val="none" w:sz="0" w:space="0" w:color="auto"/>
                <w:left w:val="none" w:sz="0" w:space="0" w:color="auto"/>
                <w:bottom w:val="none" w:sz="0" w:space="0" w:color="auto"/>
                <w:right w:val="none" w:sz="0" w:space="0" w:color="auto"/>
              </w:divBdr>
              <w:divsChild>
                <w:div w:id="141770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02301">
          <w:marLeft w:val="0"/>
          <w:marRight w:val="150"/>
          <w:marTop w:val="0"/>
          <w:marBottom w:val="0"/>
          <w:divBdr>
            <w:top w:val="none" w:sz="0" w:space="0" w:color="auto"/>
            <w:left w:val="none" w:sz="0" w:space="0" w:color="auto"/>
            <w:bottom w:val="none" w:sz="0" w:space="0" w:color="auto"/>
            <w:right w:val="none" w:sz="0" w:space="0" w:color="auto"/>
          </w:divBdr>
        </w:div>
        <w:div w:id="1982494659">
          <w:marLeft w:val="0"/>
          <w:marRight w:val="0"/>
          <w:marTop w:val="0"/>
          <w:marBottom w:val="0"/>
          <w:divBdr>
            <w:top w:val="none" w:sz="0" w:space="0" w:color="auto"/>
            <w:left w:val="none" w:sz="0" w:space="0" w:color="auto"/>
            <w:bottom w:val="none" w:sz="0" w:space="0" w:color="auto"/>
            <w:right w:val="none" w:sz="0" w:space="0" w:color="auto"/>
          </w:divBdr>
        </w:div>
        <w:div w:id="450979090">
          <w:marLeft w:val="0"/>
          <w:marRight w:val="0"/>
          <w:marTop w:val="0"/>
          <w:marBottom w:val="0"/>
          <w:divBdr>
            <w:top w:val="none" w:sz="0" w:space="0" w:color="auto"/>
            <w:left w:val="none" w:sz="0" w:space="0" w:color="auto"/>
            <w:bottom w:val="none" w:sz="0" w:space="0" w:color="auto"/>
            <w:right w:val="none" w:sz="0" w:space="0" w:color="auto"/>
          </w:divBdr>
          <w:divsChild>
            <w:div w:id="155613590">
              <w:marLeft w:val="0"/>
              <w:marRight w:val="0"/>
              <w:marTop w:val="0"/>
              <w:marBottom w:val="0"/>
              <w:divBdr>
                <w:top w:val="none" w:sz="0" w:space="0" w:color="auto"/>
                <w:left w:val="none" w:sz="0" w:space="0" w:color="auto"/>
                <w:bottom w:val="none" w:sz="0" w:space="0" w:color="auto"/>
                <w:right w:val="none" w:sz="0" w:space="0" w:color="auto"/>
              </w:divBdr>
              <w:divsChild>
                <w:div w:id="4127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7984">
          <w:marLeft w:val="0"/>
          <w:marRight w:val="150"/>
          <w:marTop w:val="0"/>
          <w:marBottom w:val="0"/>
          <w:divBdr>
            <w:top w:val="none" w:sz="0" w:space="0" w:color="auto"/>
            <w:left w:val="none" w:sz="0" w:space="0" w:color="auto"/>
            <w:bottom w:val="none" w:sz="0" w:space="0" w:color="auto"/>
            <w:right w:val="none" w:sz="0" w:space="0" w:color="auto"/>
          </w:divBdr>
        </w:div>
        <w:div w:id="214051558">
          <w:marLeft w:val="0"/>
          <w:marRight w:val="0"/>
          <w:marTop w:val="0"/>
          <w:marBottom w:val="0"/>
          <w:divBdr>
            <w:top w:val="none" w:sz="0" w:space="0" w:color="auto"/>
            <w:left w:val="none" w:sz="0" w:space="0" w:color="auto"/>
            <w:bottom w:val="none" w:sz="0" w:space="0" w:color="auto"/>
            <w:right w:val="none" w:sz="0" w:space="0" w:color="auto"/>
          </w:divBdr>
        </w:div>
        <w:div w:id="1402942340">
          <w:marLeft w:val="0"/>
          <w:marRight w:val="0"/>
          <w:marTop w:val="0"/>
          <w:marBottom w:val="0"/>
          <w:divBdr>
            <w:top w:val="none" w:sz="0" w:space="0" w:color="auto"/>
            <w:left w:val="none" w:sz="0" w:space="0" w:color="auto"/>
            <w:bottom w:val="none" w:sz="0" w:space="0" w:color="auto"/>
            <w:right w:val="none" w:sz="0" w:space="0" w:color="auto"/>
          </w:divBdr>
          <w:divsChild>
            <w:div w:id="686443811">
              <w:marLeft w:val="0"/>
              <w:marRight w:val="0"/>
              <w:marTop w:val="0"/>
              <w:marBottom w:val="0"/>
              <w:divBdr>
                <w:top w:val="none" w:sz="0" w:space="0" w:color="auto"/>
                <w:left w:val="none" w:sz="0" w:space="0" w:color="auto"/>
                <w:bottom w:val="none" w:sz="0" w:space="0" w:color="auto"/>
                <w:right w:val="none" w:sz="0" w:space="0" w:color="auto"/>
              </w:divBdr>
              <w:divsChild>
                <w:div w:id="117938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255834">
          <w:marLeft w:val="0"/>
          <w:marRight w:val="150"/>
          <w:marTop w:val="0"/>
          <w:marBottom w:val="0"/>
          <w:divBdr>
            <w:top w:val="none" w:sz="0" w:space="0" w:color="auto"/>
            <w:left w:val="none" w:sz="0" w:space="0" w:color="auto"/>
            <w:bottom w:val="none" w:sz="0" w:space="0" w:color="auto"/>
            <w:right w:val="none" w:sz="0" w:space="0" w:color="auto"/>
          </w:divBdr>
        </w:div>
        <w:div w:id="423845079">
          <w:marLeft w:val="0"/>
          <w:marRight w:val="0"/>
          <w:marTop w:val="0"/>
          <w:marBottom w:val="0"/>
          <w:divBdr>
            <w:top w:val="none" w:sz="0" w:space="0" w:color="auto"/>
            <w:left w:val="none" w:sz="0" w:space="0" w:color="auto"/>
            <w:bottom w:val="none" w:sz="0" w:space="0" w:color="auto"/>
            <w:right w:val="none" w:sz="0" w:space="0" w:color="auto"/>
          </w:divBdr>
        </w:div>
        <w:div w:id="148795420">
          <w:marLeft w:val="0"/>
          <w:marRight w:val="0"/>
          <w:marTop w:val="0"/>
          <w:marBottom w:val="0"/>
          <w:divBdr>
            <w:top w:val="none" w:sz="0" w:space="0" w:color="auto"/>
            <w:left w:val="none" w:sz="0" w:space="0" w:color="auto"/>
            <w:bottom w:val="none" w:sz="0" w:space="0" w:color="auto"/>
            <w:right w:val="none" w:sz="0" w:space="0" w:color="auto"/>
          </w:divBdr>
          <w:divsChild>
            <w:div w:id="1765615262">
              <w:marLeft w:val="0"/>
              <w:marRight w:val="0"/>
              <w:marTop w:val="0"/>
              <w:marBottom w:val="0"/>
              <w:divBdr>
                <w:top w:val="none" w:sz="0" w:space="0" w:color="auto"/>
                <w:left w:val="none" w:sz="0" w:space="0" w:color="auto"/>
                <w:bottom w:val="none" w:sz="0" w:space="0" w:color="auto"/>
                <w:right w:val="none" w:sz="0" w:space="0" w:color="auto"/>
              </w:divBdr>
              <w:divsChild>
                <w:div w:id="90757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03956">
          <w:marLeft w:val="0"/>
          <w:marRight w:val="150"/>
          <w:marTop w:val="0"/>
          <w:marBottom w:val="0"/>
          <w:divBdr>
            <w:top w:val="none" w:sz="0" w:space="0" w:color="auto"/>
            <w:left w:val="none" w:sz="0" w:space="0" w:color="auto"/>
            <w:bottom w:val="none" w:sz="0" w:space="0" w:color="auto"/>
            <w:right w:val="none" w:sz="0" w:space="0" w:color="auto"/>
          </w:divBdr>
        </w:div>
        <w:div w:id="1618179208">
          <w:marLeft w:val="0"/>
          <w:marRight w:val="0"/>
          <w:marTop w:val="0"/>
          <w:marBottom w:val="0"/>
          <w:divBdr>
            <w:top w:val="none" w:sz="0" w:space="0" w:color="auto"/>
            <w:left w:val="none" w:sz="0" w:space="0" w:color="auto"/>
            <w:bottom w:val="none" w:sz="0" w:space="0" w:color="auto"/>
            <w:right w:val="none" w:sz="0" w:space="0" w:color="auto"/>
          </w:divBdr>
        </w:div>
        <w:div w:id="594939154">
          <w:marLeft w:val="0"/>
          <w:marRight w:val="0"/>
          <w:marTop w:val="0"/>
          <w:marBottom w:val="0"/>
          <w:divBdr>
            <w:top w:val="none" w:sz="0" w:space="0" w:color="auto"/>
            <w:left w:val="none" w:sz="0" w:space="0" w:color="auto"/>
            <w:bottom w:val="none" w:sz="0" w:space="0" w:color="auto"/>
            <w:right w:val="none" w:sz="0" w:space="0" w:color="auto"/>
          </w:divBdr>
          <w:divsChild>
            <w:div w:id="191500377">
              <w:marLeft w:val="0"/>
              <w:marRight w:val="0"/>
              <w:marTop w:val="0"/>
              <w:marBottom w:val="0"/>
              <w:divBdr>
                <w:top w:val="none" w:sz="0" w:space="0" w:color="auto"/>
                <w:left w:val="none" w:sz="0" w:space="0" w:color="auto"/>
                <w:bottom w:val="none" w:sz="0" w:space="0" w:color="auto"/>
                <w:right w:val="none" w:sz="0" w:space="0" w:color="auto"/>
              </w:divBdr>
              <w:divsChild>
                <w:div w:id="98331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32490">
          <w:marLeft w:val="0"/>
          <w:marRight w:val="150"/>
          <w:marTop w:val="0"/>
          <w:marBottom w:val="0"/>
          <w:divBdr>
            <w:top w:val="none" w:sz="0" w:space="0" w:color="auto"/>
            <w:left w:val="none" w:sz="0" w:space="0" w:color="auto"/>
            <w:bottom w:val="none" w:sz="0" w:space="0" w:color="auto"/>
            <w:right w:val="none" w:sz="0" w:space="0" w:color="auto"/>
          </w:divBdr>
        </w:div>
        <w:div w:id="2023168615">
          <w:marLeft w:val="0"/>
          <w:marRight w:val="0"/>
          <w:marTop w:val="0"/>
          <w:marBottom w:val="0"/>
          <w:divBdr>
            <w:top w:val="none" w:sz="0" w:space="0" w:color="auto"/>
            <w:left w:val="none" w:sz="0" w:space="0" w:color="auto"/>
            <w:bottom w:val="none" w:sz="0" w:space="0" w:color="auto"/>
            <w:right w:val="none" w:sz="0" w:space="0" w:color="auto"/>
          </w:divBdr>
        </w:div>
        <w:div w:id="869879893">
          <w:marLeft w:val="0"/>
          <w:marRight w:val="0"/>
          <w:marTop w:val="0"/>
          <w:marBottom w:val="0"/>
          <w:divBdr>
            <w:top w:val="none" w:sz="0" w:space="0" w:color="auto"/>
            <w:left w:val="none" w:sz="0" w:space="0" w:color="auto"/>
            <w:bottom w:val="none" w:sz="0" w:space="0" w:color="auto"/>
            <w:right w:val="none" w:sz="0" w:space="0" w:color="auto"/>
          </w:divBdr>
          <w:divsChild>
            <w:div w:id="1700083193">
              <w:marLeft w:val="0"/>
              <w:marRight w:val="0"/>
              <w:marTop w:val="0"/>
              <w:marBottom w:val="0"/>
              <w:divBdr>
                <w:top w:val="none" w:sz="0" w:space="0" w:color="auto"/>
                <w:left w:val="none" w:sz="0" w:space="0" w:color="auto"/>
                <w:bottom w:val="none" w:sz="0" w:space="0" w:color="auto"/>
                <w:right w:val="none" w:sz="0" w:space="0" w:color="auto"/>
              </w:divBdr>
              <w:divsChild>
                <w:div w:id="159917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889496">
      <w:bodyDiv w:val="1"/>
      <w:marLeft w:val="0"/>
      <w:marRight w:val="0"/>
      <w:marTop w:val="0"/>
      <w:marBottom w:val="0"/>
      <w:divBdr>
        <w:top w:val="none" w:sz="0" w:space="0" w:color="auto"/>
        <w:left w:val="none" w:sz="0" w:space="0" w:color="auto"/>
        <w:bottom w:val="none" w:sz="0" w:space="0" w:color="auto"/>
        <w:right w:val="none" w:sz="0" w:space="0" w:color="auto"/>
      </w:divBdr>
      <w:divsChild>
        <w:div w:id="1193299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1.png"/><Relationship Id="rId2" Type="http://schemas.openxmlformats.org/officeDocument/2006/relationships/numbering" Target="numbering.xml"/><Relationship Id="rId16" Type="http://schemas.microsoft.com/office/2014/relationships/chartEx" Target="charts/chartEx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28" Type="http://schemas.microsoft.com/office/2018/08/relationships/commentsExtensible" Target="commentsExtensible.xml"/><Relationship Id="rId10" Type="http://schemas.openxmlformats.org/officeDocument/2006/relationships/chart" Target="charts/chart3.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7"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www.osce.org/files/f/documents/0/8/118943.pdf"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Ex1.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Zaposlenje</a:t>
            </a:r>
          </a:p>
        </c:rich>
      </c:tx>
      <c:layout>
        <c:manualLayout>
          <c:xMode val="edge"/>
          <c:yMode val="edge"/>
          <c:x val="2.1166691033647198E-3"/>
          <c:y val="3.081664098613250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AFC-5845-8EB1-5D8209605C8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AFC-5845-8EB1-5D8209605C8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AFC-5845-8EB1-5D8209605C8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AFC-5845-8EB1-5D8209605C8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AFC-5845-8EB1-5D8209605C8D}"/>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Sheet1!$A$2:$A$6</c:f>
              <c:strCache>
                <c:ptCount val="5"/>
                <c:pt idx="0">
                  <c:v>Nezaposlen/a</c:v>
                </c:pt>
                <c:pt idx="1">
                  <c:v>Zaposlen/a na određeno</c:v>
                </c:pt>
                <c:pt idx="2">
                  <c:v>Zaposlen/a za stalno</c:v>
                </c:pt>
                <c:pt idx="3">
                  <c:v>Student/ca</c:v>
                </c:pt>
                <c:pt idx="4">
                  <c:v>Penzioner/ka</c:v>
                </c:pt>
              </c:strCache>
            </c:strRef>
          </c:cat>
          <c:val>
            <c:numRef>
              <c:f>Sheet1!$B$2:$B$6</c:f>
              <c:numCache>
                <c:formatCode>0%</c:formatCode>
                <c:ptCount val="5"/>
                <c:pt idx="0">
                  <c:v>0.25</c:v>
                </c:pt>
                <c:pt idx="1">
                  <c:v>0.17</c:v>
                </c:pt>
                <c:pt idx="2">
                  <c:v>0.4</c:v>
                </c:pt>
                <c:pt idx="3">
                  <c:v>0.16</c:v>
                </c:pt>
                <c:pt idx="4">
                  <c:v>0.02</c:v>
                </c:pt>
              </c:numCache>
            </c:numRef>
          </c:val>
          <c:extLst>
            <c:ext xmlns:c16="http://schemas.microsoft.com/office/drawing/2014/chart" uri="{C3380CC4-5D6E-409C-BE32-E72D297353CC}">
              <c16:uniqueId val="{00000000-3A6F-7F49-835B-1B19A9A8ECAF}"/>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Spol ispitanika i ispitanica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Column1</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2AAD-054B-9D85-128E4011FDD1}"/>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2AAD-054B-9D85-128E4011FDD1}"/>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2AAD-054B-9D85-128E4011FDD1}"/>
              </c:ext>
            </c:extLst>
          </c:dPt>
          <c:dPt>
            <c:idx val="3"/>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7-2AAD-054B-9D85-128E4011FDD1}"/>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Sheet1!$A$2:$A$5</c:f>
              <c:strCache>
                <c:ptCount val="2"/>
                <c:pt idx="0">
                  <c:v>Žene </c:v>
                </c:pt>
                <c:pt idx="1">
                  <c:v>Muškarci </c:v>
                </c:pt>
              </c:strCache>
            </c:strRef>
          </c:cat>
          <c:val>
            <c:numRef>
              <c:f>Sheet1!$B$2:$B$5</c:f>
              <c:numCache>
                <c:formatCode>0%</c:formatCode>
                <c:ptCount val="4"/>
                <c:pt idx="0">
                  <c:v>0.68</c:v>
                </c:pt>
                <c:pt idx="1">
                  <c:v>0.32</c:v>
                </c:pt>
              </c:numCache>
            </c:numRef>
          </c:val>
          <c:extLst>
            <c:ext xmlns:c16="http://schemas.microsoft.com/office/drawing/2014/chart" uri="{C3380CC4-5D6E-409C-BE32-E72D297353CC}">
              <c16:uniqueId val="{00000000-8859-F44D-9D00-F18F448E1D12}"/>
            </c:ext>
          </c:extLst>
        </c:ser>
        <c:dLbls>
          <c:showLegendKey val="0"/>
          <c:showVal val="0"/>
          <c:showCatName val="0"/>
          <c:showSerName val="0"/>
          <c:showPercent val="0"/>
          <c:showBubbleSize val="0"/>
          <c:showLeaderLines val="0"/>
        </c:dLbls>
        <c:firstSliceAng val="0"/>
      </c:pie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Bračno</a:t>
            </a:r>
            <a:r>
              <a:rPr lang="en-US" baseline="0"/>
              <a:t> stanje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95A-0D4B-B32A-7901C0AAB97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95A-0D4B-B32A-7901C0AAB97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95A-0D4B-B32A-7901C0AAB97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95A-0D4B-B32A-7901C0AAB972}"/>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Sheet1!$A$2:$A$5</c:f>
              <c:strCache>
                <c:ptCount val="4"/>
                <c:pt idx="0">
                  <c:v>U braku</c:v>
                </c:pt>
                <c:pt idx="1">
                  <c:v>U vanbračnoj zajednici</c:v>
                </c:pt>
                <c:pt idx="2">
                  <c:v>Neoženjen/neudata</c:v>
                </c:pt>
                <c:pt idx="3">
                  <c:v>Razveden/a</c:v>
                </c:pt>
              </c:strCache>
            </c:strRef>
          </c:cat>
          <c:val>
            <c:numRef>
              <c:f>Sheet1!$B$2:$B$5</c:f>
              <c:numCache>
                <c:formatCode>0%</c:formatCode>
                <c:ptCount val="4"/>
                <c:pt idx="0">
                  <c:v>0.4</c:v>
                </c:pt>
                <c:pt idx="1">
                  <c:v>7.0000000000000007E-2</c:v>
                </c:pt>
                <c:pt idx="2">
                  <c:v>0.46</c:v>
                </c:pt>
                <c:pt idx="3">
                  <c:v>7.0000000000000007E-2</c:v>
                </c:pt>
              </c:numCache>
            </c:numRef>
          </c:val>
          <c:extLst>
            <c:ext xmlns:c16="http://schemas.microsoft.com/office/drawing/2014/chart" uri="{C3380CC4-5D6E-409C-BE32-E72D297353CC}">
              <c16:uniqueId val="{00000000-5148-C443-8903-2A0F7E8FB7D2}"/>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Stepen obrazovanja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58D-BA4A-9ED4-3B94C512B2A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58D-BA4A-9ED4-3B94C512B2A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58D-BA4A-9ED4-3B94C512B2A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58D-BA4A-9ED4-3B94C512B2A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58D-BA4A-9ED4-3B94C512B2A3}"/>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158D-BA4A-9ED4-3B94C512B2A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5"/>
                <c:pt idx="0">
                  <c:v>Doktorat </c:v>
                </c:pt>
                <c:pt idx="1">
                  <c:v>Magistarski</c:v>
                </c:pt>
                <c:pt idx="2">
                  <c:v>Fakultet</c:v>
                </c:pt>
                <c:pt idx="3">
                  <c:v>Srednja škola</c:v>
                </c:pt>
                <c:pt idx="4">
                  <c:v>Osnovna škola</c:v>
                </c:pt>
              </c:strCache>
            </c:strRef>
          </c:cat>
          <c:val>
            <c:numRef>
              <c:f>Sheet1!$B$2:$B$7</c:f>
              <c:numCache>
                <c:formatCode>0%</c:formatCode>
                <c:ptCount val="6"/>
                <c:pt idx="0">
                  <c:v>1.4800000000000001E-2</c:v>
                </c:pt>
                <c:pt idx="1">
                  <c:v>0.16</c:v>
                </c:pt>
                <c:pt idx="2">
                  <c:v>0.46</c:v>
                </c:pt>
                <c:pt idx="3">
                  <c:v>0.28999999999999998</c:v>
                </c:pt>
                <c:pt idx="4">
                  <c:v>0.08</c:v>
                </c:pt>
              </c:numCache>
            </c:numRef>
          </c:val>
          <c:extLst>
            <c:ext xmlns:c16="http://schemas.microsoft.com/office/drawing/2014/chart" uri="{C3380CC4-5D6E-409C-BE32-E72D297353CC}">
              <c16:uniqueId val="{00000000-D982-6A4E-89CF-BC5C68DC5818}"/>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delete val="1"/>
      </c:legendEntry>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Sheet1!$A$2:$A$14</c:f>
              <c:strCache>
                <c:ptCount val="13"/>
                <c:pt idx="0">
                  <c:v>Vrijeđanje i nazivanje pogrdnim imenima </c:v>
                </c:pt>
                <c:pt idx="1">
                  <c:v>Prijetnje nasiljem</c:v>
                </c:pt>
                <c:pt idx="2">
                  <c:v>Izoliranje (zabrana izlaska sa prijateljima/cama ili sa porodicom) </c:v>
                </c:pt>
                <c:pt idx="3">
                  <c:v>Ponižavanje</c:v>
                </c:pt>
                <c:pt idx="4">
                  <c:v>Udaranje</c:v>
                </c:pt>
                <c:pt idx="5">
                  <c:v>Prijetnje upućene djeci</c:v>
                </c:pt>
                <c:pt idx="6">
                  <c:v>Oduzimanje telefona</c:v>
                </c:pt>
                <c:pt idx="7">
                  <c:v>Oduzimanje novca</c:v>
                </c:pt>
                <c:pt idx="8">
                  <c:v>Uhođenje</c:v>
                </c:pt>
                <c:pt idx="9">
                  <c:v>Onemogućavanje odlaska na posao ili prisiljavanje na otkaz</c:v>
                </c:pt>
                <c:pt idx="10">
                  <c:v>Neželjeno seksualno dodirivanje</c:v>
                </c:pt>
                <c:pt idx="11">
                  <c:v>Zabranjivanje iszlaska iz kuće ili stana</c:v>
                </c:pt>
                <c:pt idx="12">
                  <c:v>Nista od navedenog</c:v>
                </c:pt>
              </c:strCache>
            </c:strRef>
          </c:cat>
          <c:val>
            <c:numRef>
              <c:f>Sheet1!$B$2:$B$14</c:f>
              <c:numCache>
                <c:formatCode>0%</c:formatCode>
                <c:ptCount val="13"/>
                <c:pt idx="0">
                  <c:v>0.15559999999999999</c:v>
                </c:pt>
                <c:pt idx="1">
                  <c:v>0.06</c:v>
                </c:pt>
                <c:pt idx="2">
                  <c:v>0.02</c:v>
                </c:pt>
                <c:pt idx="3">
                  <c:v>0.03</c:v>
                </c:pt>
                <c:pt idx="4">
                  <c:v>0.01</c:v>
                </c:pt>
                <c:pt idx="5">
                  <c:v>0.01</c:v>
                </c:pt>
                <c:pt idx="6">
                  <c:v>0.01</c:v>
                </c:pt>
                <c:pt idx="7" formatCode="0.00%">
                  <c:v>3.7000000000000002E-3</c:v>
                </c:pt>
                <c:pt idx="8">
                  <c:v>0.01</c:v>
                </c:pt>
                <c:pt idx="9" formatCode="0.00%">
                  <c:v>3.7000000000000002E-3</c:v>
                </c:pt>
                <c:pt idx="10" formatCode="0.00%">
                  <c:v>7.4000000000000003E-3</c:v>
                </c:pt>
                <c:pt idx="11" formatCode="0.00%">
                  <c:v>7.4000000000000003E-3</c:v>
                </c:pt>
                <c:pt idx="12">
                  <c:v>0.68</c:v>
                </c:pt>
              </c:numCache>
            </c:numRef>
          </c:val>
          <c:extLst>
            <c:ext xmlns:c16="http://schemas.microsoft.com/office/drawing/2014/chart" uri="{C3380CC4-5D6E-409C-BE32-E72D297353CC}">
              <c16:uniqueId val="{00000000-8C03-F142-9D62-4F7EA9F9A4AD}"/>
            </c:ext>
          </c:extLst>
        </c:ser>
        <c:ser>
          <c:idx val="1"/>
          <c:order val="1"/>
          <c:tx>
            <c:strRef>
              <c:f>Sheet1!$C$1</c:f>
              <c:strCache>
                <c:ptCount val="1"/>
                <c:pt idx="0">
                  <c:v>Column2</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Sheet1!$A$2:$A$14</c:f>
              <c:strCache>
                <c:ptCount val="13"/>
                <c:pt idx="0">
                  <c:v>Vrijeđanje i nazivanje pogrdnim imenima </c:v>
                </c:pt>
                <c:pt idx="1">
                  <c:v>Prijetnje nasiljem</c:v>
                </c:pt>
                <c:pt idx="2">
                  <c:v>Izoliranje (zabrana izlaska sa prijateljima/cama ili sa porodicom) </c:v>
                </c:pt>
                <c:pt idx="3">
                  <c:v>Ponižavanje</c:v>
                </c:pt>
                <c:pt idx="4">
                  <c:v>Udaranje</c:v>
                </c:pt>
                <c:pt idx="5">
                  <c:v>Prijetnje upućene djeci</c:v>
                </c:pt>
                <c:pt idx="6">
                  <c:v>Oduzimanje telefona</c:v>
                </c:pt>
                <c:pt idx="7">
                  <c:v>Oduzimanje novca</c:v>
                </c:pt>
                <c:pt idx="8">
                  <c:v>Uhođenje</c:v>
                </c:pt>
                <c:pt idx="9">
                  <c:v>Onemogućavanje odlaska na posao ili prisiljavanje na otkaz</c:v>
                </c:pt>
                <c:pt idx="10">
                  <c:v>Neželjeno seksualno dodirivanje</c:v>
                </c:pt>
                <c:pt idx="11">
                  <c:v>Zabranjivanje iszlaska iz kuće ili stana</c:v>
                </c:pt>
                <c:pt idx="12">
                  <c:v>Nista od navedenog</c:v>
                </c:pt>
              </c:strCache>
            </c:strRef>
          </c:cat>
          <c:val>
            <c:numRef>
              <c:f>Sheet1!$C$2:$C$14</c:f>
              <c:numCache>
                <c:formatCode>General</c:formatCode>
                <c:ptCount val="13"/>
              </c:numCache>
            </c:numRef>
          </c:val>
          <c:extLst>
            <c:ext xmlns:c16="http://schemas.microsoft.com/office/drawing/2014/chart" uri="{C3380CC4-5D6E-409C-BE32-E72D297353CC}">
              <c16:uniqueId val="{00000001-8C03-F142-9D62-4F7EA9F9A4AD}"/>
            </c:ext>
          </c:extLst>
        </c:ser>
        <c:ser>
          <c:idx val="2"/>
          <c:order val="2"/>
          <c:tx>
            <c:strRef>
              <c:f>Sheet1!$D$1</c:f>
              <c:strCache>
                <c:ptCount val="1"/>
                <c:pt idx="0">
                  <c:v>Column1</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Sheet1!$A$2:$A$14</c:f>
              <c:strCache>
                <c:ptCount val="13"/>
                <c:pt idx="0">
                  <c:v>Vrijeđanje i nazivanje pogrdnim imenima </c:v>
                </c:pt>
                <c:pt idx="1">
                  <c:v>Prijetnje nasiljem</c:v>
                </c:pt>
                <c:pt idx="2">
                  <c:v>Izoliranje (zabrana izlaska sa prijateljima/cama ili sa porodicom) </c:v>
                </c:pt>
                <c:pt idx="3">
                  <c:v>Ponižavanje</c:v>
                </c:pt>
                <c:pt idx="4">
                  <c:v>Udaranje</c:v>
                </c:pt>
                <c:pt idx="5">
                  <c:v>Prijetnje upućene djeci</c:v>
                </c:pt>
                <c:pt idx="6">
                  <c:v>Oduzimanje telefona</c:v>
                </c:pt>
                <c:pt idx="7">
                  <c:v>Oduzimanje novca</c:v>
                </c:pt>
                <c:pt idx="8">
                  <c:v>Uhođenje</c:v>
                </c:pt>
                <c:pt idx="9">
                  <c:v>Onemogućavanje odlaska na posao ili prisiljavanje na otkaz</c:v>
                </c:pt>
                <c:pt idx="10">
                  <c:v>Neželjeno seksualno dodirivanje</c:v>
                </c:pt>
                <c:pt idx="11">
                  <c:v>Zabranjivanje iszlaska iz kuće ili stana</c:v>
                </c:pt>
                <c:pt idx="12">
                  <c:v>Nista od navedenog</c:v>
                </c:pt>
              </c:strCache>
            </c:strRef>
          </c:cat>
          <c:val>
            <c:numRef>
              <c:f>Sheet1!$D$2:$D$14</c:f>
              <c:numCache>
                <c:formatCode>General</c:formatCode>
                <c:ptCount val="13"/>
              </c:numCache>
            </c:numRef>
          </c:val>
          <c:extLst>
            <c:ext xmlns:c16="http://schemas.microsoft.com/office/drawing/2014/chart" uri="{C3380CC4-5D6E-409C-BE32-E72D297353CC}">
              <c16:uniqueId val="{00000002-8C03-F142-9D62-4F7EA9F9A4AD}"/>
            </c:ext>
          </c:extLst>
        </c:ser>
        <c:dLbls>
          <c:dLblPos val="outEnd"/>
          <c:showLegendKey val="0"/>
          <c:showVal val="1"/>
          <c:showCatName val="0"/>
          <c:showSerName val="0"/>
          <c:showPercent val="0"/>
          <c:showBubbleSize val="0"/>
        </c:dLbls>
        <c:gapWidth val="164"/>
        <c:overlap val="-22"/>
        <c:axId val="-891468720"/>
        <c:axId val="-891465888"/>
      </c:barChart>
      <c:catAx>
        <c:axId val="-891468720"/>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1465888"/>
        <c:crosses val="autoZero"/>
        <c:auto val="1"/>
        <c:lblAlgn val="ctr"/>
        <c:lblOffset val="100"/>
        <c:noMultiLvlLbl val="0"/>
      </c:catAx>
      <c:valAx>
        <c:axId val="-891465888"/>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146872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Da li ste ikada pozvali SOS telefon</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044-DD44-93AB-8476877C2F2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044-DD44-93AB-8476877C2F2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044-DD44-93AB-8476877C2F2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044-DD44-93AB-8476877C2F2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Da, zbog vlastite potrebe</c:v>
                </c:pt>
                <c:pt idx="1">
                  <c:v>Da, zbog druge osobe (kao svjedok nasilju)</c:v>
                </c:pt>
                <c:pt idx="2">
                  <c:v>Ne</c:v>
                </c:pt>
              </c:strCache>
            </c:strRef>
          </c:cat>
          <c:val>
            <c:numRef>
              <c:f>Sheet1!$B$2:$B$5</c:f>
              <c:numCache>
                <c:formatCode>0%</c:formatCode>
                <c:ptCount val="4"/>
                <c:pt idx="0">
                  <c:v>0.06</c:v>
                </c:pt>
                <c:pt idx="1">
                  <c:v>0.06</c:v>
                </c:pt>
                <c:pt idx="2">
                  <c:v>0.88</c:v>
                </c:pt>
              </c:numCache>
            </c:numRef>
          </c:val>
          <c:extLst>
            <c:ext xmlns:c16="http://schemas.microsoft.com/office/drawing/2014/chart" uri="{C3380CC4-5D6E-409C-BE32-E72D297353CC}">
              <c16:uniqueId val="{00000000-CDD9-C24A-9CA1-DE535DED7D55}"/>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Sheet1!$A$2:$A$8</c:f>
              <c:strCache>
                <c:ptCount val="7"/>
                <c:pt idx="0">
                  <c:v>Da, pozvao/la sam ali niko se nije javio</c:v>
                </c:pt>
                <c:pt idx="1">
                  <c:v>Da, i pružili su mi odršku/informaciju</c:v>
                </c:pt>
                <c:pt idx="2">
                  <c:v>Da, pozvao/la sam i saslušali su me</c:v>
                </c:pt>
                <c:pt idx="3">
                  <c:v>Potrebno mi je, ali nisam zvao/la ovaj telefon</c:v>
                </c:pt>
                <c:pt idx="4">
                  <c:v>Ne smijem da nazovem</c:v>
                </c:pt>
                <c:pt idx="5">
                  <c:v>Nemam potrebu za ovom vrstom podrške</c:v>
                </c:pt>
                <c:pt idx="6">
                  <c:v>Ne znam da postoji SOS telefon za pomoć žrtvama nasilja</c:v>
                </c:pt>
              </c:strCache>
            </c:strRef>
          </c:cat>
          <c:val>
            <c:numRef>
              <c:f>Sheet1!$B$2:$B$8</c:f>
              <c:numCache>
                <c:formatCode>0%</c:formatCode>
                <c:ptCount val="7"/>
                <c:pt idx="0">
                  <c:v>0.14000000000000001</c:v>
                </c:pt>
                <c:pt idx="1">
                  <c:v>0.21</c:v>
                </c:pt>
                <c:pt idx="2">
                  <c:v>0.32</c:v>
                </c:pt>
                <c:pt idx="3">
                  <c:v>0.11</c:v>
                </c:pt>
                <c:pt idx="4">
                  <c:v>0.03</c:v>
                </c:pt>
                <c:pt idx="5">
                  <c:v>0.14000000000000001</c:v>
                </c:pt>
                <c:pt idx="6">
                  <c:v>7.0000000000000007E-2</c:v>
                </c:pt>
              </c:numCache>
            </c:numRef>
          </c:val>
          <c:extLst>
            <c:ext xmlns:c16="http://schemas.microsoft.com/office/drawing/2014/chart" uri="{C3380CC4-5D6E-409C-BE32-E72D297353CC}">
              <c16:uniqueId val="{00000000-21D6-3847-870B-8EFB7BEFD1D6}"/>
            </c:ext>
          </c:extLst>
        </c:ser>
        <c:ser>
          <c:idx val="1"/>
          <c:order val="1"/>
          <c:tx>
            <c:strRef>
              <c:f>Sheet1!$C$1</c:f>
              <c:strCache>
                <c:ptCount val="1"/>
                <c:pt idx="0">
                  <c:v>Column2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Sheet1!$A$2:$A$8</c:f>
              <c:strCache>
                <c:ptCount val="7"/>
                <c:pt idx="0">
                  <c:v>Da, pozvao/la sam ali niko se nije javio</c:v>
                </c:pt>
                <c:pt idx="1">
                  <c:v>Da, i pružili su mi odršku/informaciju</c:v>
                </c:pt>
                <c:pt idx="2">
                  <c:v>Da, pozvao/la sam i saslušali su me</c:v>
                </c:pt>
                <c:pt idx="3">
                  <c:v>Potrebno mi je, ali nisam zvao/la ovaj telefon</c:v>
                </c:pt>
                <c:pt idx="4">
                  <c:v>Ne smijem da nazovem</c:v>
                </c:pt>
                <c:pt idx="5">
                  <c:v>Nemam potrebu za ovom vrstom podrške</c:v>
                </c:pt>
                <c:pt idx="6">
                  <c:v>Ne znam da postoji SOS telefon za pomoć žrtvama nasilja</c:v>
                </c:pt>
              </c:strCache>
            </c:strRef>
          </c:cat>
          <c:val>
            <c:numRef>
              <c:f>Sheet1!$C$2:$C$8</c:f>
              <c:numCache>
                <c:formatCode>General</c:formatCode>
                <c:ptCount val="7"/>
              </c:numCache>
            </c:numRef>
          </c:val>
          <c:extLst>
            <c:ext xmlns:c16="http://schemas.microsoft.com/office/drawing/2014/chart" uri="{C3380CC4-5D6E-409C-BE32-E72D297353CC}">
              <c16:uniqueId val="{00000001-21D6-3847-870B-8EFB7BEFD1D6}"/>
            </c:ext>
          </c:extLst>
        </c:ser>
        <c:ser>
          <c:idx val="2"/>
          <c:order val="2"/>
          <c:tx>
            <c:strRef>
              <c:f>Sheet1!$D$1</c:f>
              <c:strCache>
                <c:ptCount val="1"/>
                <c:pt idx="0">
                  <c:v>Column1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Sheet1!$A$2:$A$8</c:f>
              <c:strCache>
                <c:ptCount val="7"/>
                <c:pt idx="0">
                  <c:v>Da, pozvao/la sam ali niko se nije javio</c:v>
                </c:pt>
                <c:pt idx="1">
                  <c:v>Da, i pružili su mi odršku/informaciju</c:v>
                </c:pt>
                <c:pt idx="2">
                  <c:v>Da, pozvao/la sam i saslušali su me</c:v>
                </c:pt>
                <c:pt idx="3">
                  <c:v>Potrebno mi je, ali nisam zvao/la ovaj telefon</c:v>
                </c:pt>
                <c:pt idx="4">
                  <c:v>Ne smijem da nazovem</c:v>
                </c:pt>
                <c:pt idx="5">
                  <c:v>Nemam potrebu za ovom vrstom podrške</c:v>
                </c:pt>
                <c:pt idx="6">
                  <c:v>Ne znam da postoji SOS telefon za pomoć žrtvama nasilja</c:v>
                </c:pt>
              </c:strCache>
            </c:strRef>
          </c:cat>
          <c:val>
            <c:numRef>
              <c:f>Sheet1!$D$2:$D$8</c:f>
              <c:numCache>
                <c:formatCode>General</c:formatCode>
                <c:ptCount val="7"/>
              </c:numCache>
            </c:numRef>
          </c:val>
          <c:extLst>
            <c:ext xmlns:c16="http://schemas.microsoft.com/office/drawing/2014/chart" uri="{C3380CC4-5D6E-409C-BE32-E72D297353CC}">
              <c16:uniqueId val="{00000002-21D6-3847-870B-8EFB7BEFD1D6}"/>
            </c:ext>
          </c:extLst>
        </c:ser>
        <c:dLbls>
          <c:dLblPos val="outEnd"/>
          <c:showLegendKey val="0"/>
          <c:showVal val="1"/>
          <c:showCatName val="0"/>
          <c:showSerName val="0"/>
          <c:showPercent val="0"/>
          <c:showBubbleSize val="0"/>
        </c:dLbls>
        <c:gapWidth val="267"/>
        <c:overlap val="-43"/>
        <c:axId val="-891400608"/>
        <c:axId val="-892007472"/>
      </c:barChart>
      <c:catAx>
        <c:axId val="-891400608"/>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892007472"/>
        <c:crosses val="autoZero"/>
        <c:auto val="1"/>
        <c:lblAlgn val="ctr"/>
        <c:lblOffset val="100"/>
        <c:noMultiLvlLbl val="0"/>
      </c:catAx>
      <c:valAx>
        <c:axId val="-892007472"/>
        <c:scaling>
          <c:orientation val="minMax"/>
        </c:scaling>
        <c:delete val="0"/>
        <c:axPos val="l"/>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891400608"/>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122</c:v>
                </c:pt>
                <c:pt idx="1">
                  <c:v>123</c:v>
                </c:pt>
                <c:pt idx="2">
                  <c:v>124</c:v>
                </c:pt>
                <c:pt idx="3">
                  <c:v>121</c:v>
                </c:pt>
                <c:pt idx="4">
                  <c:v>1265</c:v>
                </c:pt>
                <c:pt idx="5">
                  <c:v>033 222000</c:v>
                </c:pt>
                <c:pt idx="6">
                  <c:v>061 666 309</c:v>
                </c:pt>
                <c:pt idx="7">
                  <c:v>Ne znaju broj</c:v>
                </c:pt>
              </c:strCache>
            </c:strRef>
          </c:cat>
          <c:val>
            <c:numRef>
              <c:f>Sheet1!$B$2:$B$9</c:f>
              <c:numCache>
                <c:formatCode>General</c:formatCode>
                <c:ptCount val="8"/>
                <c:pt idx="0">
                  <c:v>18</c:v>
                </c:pt>
                <c:pt idx="1">
                  <c:v>1</c:v>
                </c:pt>
                <c:pt idx="2">
                  <c:v>1</c:v>
                </c:pt>
                <c:pt idx="3">
                  <c:v>2</c:v>
                </c:pt>
                <c:pt idx="4">
                  <c:v>21</c:v>
                </c:pt>
                <c:pt idx="5">
                  <c:v>4</c:v>
                </c:pt>
                <c:pt idx="6">
                  <c:v>3</c:v>
                </c:pt>
                <c:pt idx="7">
                  <c:v>220</c:v>
                </c:pt>
              </c:numCache>
            </c:numRef>
          </c:val>
          <c:extLst>
            <c:ext xmlns:c16="http://schemas.microsoft.com/office/drawing/2014/chart" uri="{C3380CC4-5D6E-409C-BE32-E72D297353CC}">
              <c16:uniqueId val="{00000000-2D2A-8643-A7C1-55B066521B59}"/>
            </c:ext>
          </c:extLst>
        </c:ser>
        <c:ser>
          <c:idx val="1"/>
          <c:order val="1"/>
          <c:tx>
            <c:strRef>
              <c:f>Sheet1!$C$1</c:f>
              <c:strCache>
                <c:ptCount val="1"/>
                <c:pt idx="0">
                  <c:v>Column1</c:v>
                </c:pt>
              </c:strCache>
            </c:strRef>
          </c:tx>
          <c:spPr>
            <a:solidFill>
              <a:schemeClr val="accent2"/>
            </a:solidFill>
            <a:ln>
              <a:noFill/>
            </a:ln>
            <a:effectLst/>
          </c:spPr>
          <c:invertIfNegative val="0"/>
          <c:cat>
            <c:strRef>
              <c:f>Sheet1!$A$2:$A$9</c:f>
              <c:strCache>
                <c:ptCount val="8"/>
                <c:pt idx="0">
                  <c:v>122</c:v>
                </c:pt>
                <c:pt idx="1">
                  <c:v>123</c:v>
                </c:pt>
                <c:pt idx="2">
                  <c:v>124</c:v>
                </c:pt>
                <c:pt idx="3">
                  <c:v>121</c:v>
                </c:pt>
                <c:pt idx="4">
                  <c:v>1265</c:v>
                </c:pt>
                <c:pt idx="5">
                  <c:v>033 222000</c:v>
                </c:pt>
                <c:pt idx="6">
                  <c:v>061 666 309</c:v>
                </c:pt>
                <c:pt idx="7">
                  <c:v>Ne znaju broj</c:v>
                </c:pt>
              </c:strCache>
            </c:strRef>
          </c:cat>
          <c:val>
            <c:numRef>
              <c:f>Sheet1!$C$2:$C$9</c:f>
              <c:numCache>
                <c:formatCode>General</c:formatCode>
                <c:ptCount val="8"/>
              </c:numCache>
            </c:numRef>
          </c:val>
          <c:extLst>
            <c:ext xmlns:c16="http://schemas.microsoft.com/office/drawing/2014/chart" uri="{C3380CC4-5D6E-409C-BE32-E72D297353CC}">
              <c16:uniqueId val="{00000001-2D2A-8643-A7C1-55B066521B59}"/>
            </c:ext>
          </c:extLst>
        </c:ser>
        <c:ser>
          <c:idx val="2"/>
          <c:order val="2"/>
          <c:tx>
            <c:strRef>
              <c:f>Sheet1!$D$1</c:f>
              <c:strCache>
                <c:ptCount val="1"/>
                <c:pt idx="0">
                  <c:v>Column2</c:v>
                </c:pt>
              </c:strCache>
            </c:strRef>
          </c:tx>
          <c:spPr>
            <a:solidFill>
              <a:schemeClr val="accent3"/>
            </a:solidFill>
            <a:ln>
              <a:noFill/>
            </a:ln>
            <a:effectLst/>
          </c:spPr>
          <c:invertIfNegative val="0"/>
          <c:cat>
            <c:strRef>
              <c:f>Sheet1!$A$2:$A$9</c:f>
              <c:strCache>
                <c:ptCount val="8"/>
                <c:pt idx="0">
                  <c:v>122</c:v>
                </c:pt>
                <c:pt idx="1">
                  <c:v>123</c:v>
                </c:pt>
                <c:pt idx="2">
                  <c:v>124</c:v>
                </c:pt>
                <c:pt idx="3">
                  <c:v>121</c:v>
                </c:pt>
                <c:pt idx="4">
                  <c:v>1265</c:v>
                </c:pt>
                <c:pt idx="5">
                  <c:v>033 222000</c:v>
                </c:pt>
                <c:pt idx="6">
                  <c:v>061 666 309</c:v>
                </c:pt>
                <c:pt idx="7">
                  <c:v>Ne znaju broj</c:v>
                </c:pt>
              </c:strCache>
            </c:strRef>
          </c:cat>
          <c:val>
            <c:numRef>
              <c:f>Sheet1!$D$2:$D$9</c:f>
              <c:numCache>
                <c:formatCode>General</c:formatCode>
                <c:ptCount val="8"/>
              </c:numCache>
            </c:numRef>
          </c:val>
          <c:extLst>
            <c:ext xmlns:c16="http://schemas.microsoft.com/office/drawing/2014/chart" uri="{C3380CC4-5D6E-409C-BE32-E72D297353CC}">
              <c16:uniqueId val="{00000002-2D2A-8643-A7C1-55B066521B59}"/>
            </c:ext>
          </c:extLst>
        </c:ser>
        <c:dLbls>
          <c:showLegendKey val="0"/>
          <c:showVal val="0"/>
          <c:showCatName val="0"/>
          <c:showSerName val="0"/>
          <c:showPercent val="0"/>
          <c:showBubbleSize val="0"/>
        </c:dLbls>
        <c:gapWidth val="219"/>
        <c:overlap val="-27"/>
        <c:axId val="-891904704"/>
        <c:axId val="-891902384"/>
      </c:barChart>
      <c:catAx>
        <c:axId val="-891904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1902384"/>
        <c:crosses val="autoZero"/>
        <c:auto val="1"/>
        <c:lblAlgn val="ctr"/>
        <c:lblOffset val="100"/>
        <c:noMultiLvlLbl val="0"/>
      </c:catAx>
      <c:valAx>
        <c:axId val="-891902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190470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Sheet1!$A$2:$A$12</cx:f>
        <cx:lvl ptCount="11">
          <cx:pt idx="0">Putem interneta</cx:pt>
          <cx:pt idx="1">TV</cx:pt>
          <cx:pt idx="2">Radio </cx:pt>
          <cx:pt idx="3">Plakat u centru za socijalni rad </cx:pt>
          <cx:pt idx="4">Plakat u domu zdravlja</cx:pt>
          <cx:pt idx="5">Plakat na stajalištu javnog prevoza</cx:pt>
          <cx:pt idx="6">Plakat na drugom mjestu </cx:pt>
          <cx:pt idx="7">Od prijatelja/poznanika</cx:pt>
          <cx:pt idx="8">Od institucija </cx:pt>
          <cx:pt idx="9">Nisam čuo/la za SOS telefon</cx:pt>
          <cx:pt idx="10">Ne znam </cx:pt>
        </cx:lvl>
      </cx:strDim>
      <cx:numDim type="size">
        <cx:f>Sheet1!$B$2:$B$12</cx:f>
        <cx:lvl ptCount="11" formatCode="0%">
          <cx:pt idx="0">0.34999999999999998</cx:pt>
          <cx:pt idx="1">0.27000000000000002</cx:pt>
          <cx:pt idx="2">0.080000000000000002</cx:pt>
          <cx:pt idx="3">0.10000000000000001</cx:pt>
          <cx:pt idx="4">0.059999999999999998</cx:pt>
          <cx:pt idx="5">0.050000000000000003</cx:pt>
          <cx:pt idx="6">0.11</cx:pt>
          <cx:pt idx="7">0.11</cx:pt>
          <cx:pt idx="8">0.14999999999999999</cx:pt>
          <cx:pt idx="9">0.14999999999999999</cx:pt>
          <cx:pt idx="10">0.20000000000000001</cx:pt>
        </cx:lvl>
      </cx:numDim>
    </cx:data>
    <cx:data id="1">
      <cx:strDim type="cat">
        <cx:f>Sheet1!$A$2:$A$12</cx:f>
        <cx:lvl ptCount="11">
          <cx:pt idx="0">Putem interneta</cx:pt>
          <cx:pt idx="1">TV</cx:pt>
          <cx:pt idx="2">Radio </cx:pt>
          <cx:pt idx="3">Plakat u centru za socijalni rad </cx:pt>
          <cx:pt idx="4">Plakat u domu zdravlja</cx:pt>
          <cx:pt idx="5">Plakat na stajalištu javnog prevoza</cx:pt>
          <cx:pt idx="6">Plakat na drugom mjestu </cx:pt>
          <cx:pt idx="7">Od prijatelja/poznanika</cx:pt>
          <cx:pt idx="8">Od institucija </cx:pt>
          <cx:pt idx="9">Nisam čuo/la za SOS telefon</cx:pt>
          <cx:pt idx="10">Ne znam </cx:pt>
        </cx:lvl>
      </cx:strDim>
      <cx:numDim type="size">
        <cx:f>Sheet1!$C$2:$C$12</cx:f>
        <cx:lvl ptCount="11" formatCode="General"/>
      </cx:numDim>
    </cx:data>
    <cx:data id="2">
      <cx:strDim type="cat">
        <cx:f>Sheet1!$A$2:$A$12</cx:f>
        <cx:lvl ptCount="11">
          <cx:pt idx="0">Putem interneta</cx:pt>
          <cx:pt idx="1">TV</cx:pt>
          <cx:pt idx="2">Radio </cx:pt>
          <cx:pt idx="3">Plakat u centru za socijalni rad </cx:pt>
          <cx:pt idx="4">Plakat u domu zdravlja</cx:pt>
          <cx:pt idx="5">Plakat na stajalištu javnog prevoza</cx:pt>
          <cx:pt idx="6">Plakat na drugom mjestu </cx:pt>
          <cx:pt idx="7">Od prijatelja/poznanika</cx:pt>
          <cx:pt idx="8">Od institucija </cx:pt>
          <cx:pt idx="9">Nisam čuo/la za SOS telefon</cx:pt>
          <cx:pt idx="10">Ne znam </cx:pt>
        </cx:lvl>
      </cx:strDim>
      <cx:numDim type="size">
        <cx:f>Sheet1!$D$2:$D$12</cx:f>
        <cx:lvl ptCount="11" formatCode="General"/>
      </cx:numDim>
    </cx:data>
  </cx:chartData>
  <cx:chart>
    <cx:title pos="t" align="ctr" overlay="0">
      <cx:tx>
        <cx:txData>
          <cx:v>Kako ste saznali za SOS telefon</cx:v>
        </cx:txData>
      </cx:tx>
      <cx:txPr>
        <a:bodyPr rot="0" spcFirstLastPara="1" vertOverflow="ellipsis" vert="horz" wrap="square" lIns="38100" tIns="19050" rIns="38100" bIns="19050" anchor="ctr" anchorCtr="1" compatLnSpc="0"/>
        <a:lstStyle/>
        <a:p>
          <a:pPr algn="ctr" rtl="0">
            <a:defRPr sz="1600" b="0" i="0" u="none" strike="noStrike" kern="1200" cap="none" spc="50" normalizeH="0" baseline="0">
              <a:solidFill>
                <a:sysClr val="windowText" lastClr="000000">
                  <a:lumMod val="65000"/>
                  <a:lumOff val="35000"/>
                </a:sysClr>
              </a:solidFill>
              <a:latin typeface="+mj-lt"/>
              <a:ea typeface="+mj-ea"/>
              <a:cs typeface="+mj-cs"/>
            </a:defRPr>
          </a:pPr>
          <a:r>
            <a:rPr kumimoji="0" lang="en-US" sz="1200" b="1" i="0" u="none" strike="noStrike" kern="1200" cap="none" spc="50" normalizeH="0" baseline="0" noProof="0">
              <a:ln>
                <a:noFill/>
              </a:ln>
              <a:solidFill>
                <a:sysClr val="windowText" lastClr="000000">
                  <a:lumMod val="65000"/>
                  <a:lumOff val="35000"/>
                </a:sysClr>
              </a:solidFill>
              <a:effectLst/>
              <a:uLnTx/>
              <a:uFillTx/>
              <a:latin typeface="Cambria"/>
            </a:rPr>
            <a:t>Kako ste saznali za SOS telefon</a:t>
          </a:r>
        </a:p>
      </cx:txPr>
    </cx:title>
    <cx:plotArea>
      <cx:plotAreaRegion>
        <cx:series layoutId="sunburst" uniqueId="{F303F73B-4DC4-C447-A905-0ECABAF0D38F}" formatIdx="0">
          <cx:tx>
            <cx:txData>
              <cx:f>Sheet1!$B$1</cx:f>
              <cx:v>Series 1</cx:v>
            </cx:txData>
          </cx:tx>
          <cx:dataLabels>
            <cx:txPr>
              <a:bodyPr spcFirstLastPara="1" vertOverflow="ellipsis" horzOverflow="overflow" wrap="square" lIns="38100" tIns="19050" rIns="38100" bIns="19050" anchor="ctr" anchorCtr="1">
                <a:spAutoFit/>
              </a:bodyPr>
              <a:lstStyle/>
              <a:p>
                <a:pPr algn="ctr" rtl="0">
                  <a:defRPr sz="800">
                    <a:latin typeface="+mn-lt"/>
                  </a:defRPr>
                </a:pPr>
                <a:endParaRPr lang="en-US" sz="800" b="0" i="0" u="none" strike="noStrike" baseline="0">
                  <a:solidFill>
                    <a:sysClr val="windowText" lastClr="000000">
                      <a:lumMod val="75000"/>
                      <a:lumOff val="25000"/>
                    </a:sysClr>
                  </a:solidFill>
                  <a:latin typeface="+mn-lt"/>
                </a:endParaRPr>
              </a:p>
            </cx:txPr>
            <cx:visibility seriesName="0" categoryName="1" value="0"/>
            <cx:separator>, </cx:separator>
          </cx:dataLabels>
          <cx:dataId val="0"/>
        </cx:series>
        <cx:series layoutId="sunburst" hidden="1" uniqueId="{9FAAC751-25A5-3D48-96EF-26CEBA163FE1}" formatIdx="1">
          <cx:tx>
            <cx:txData>
              <cx:f>Sheet1!$C$1</cx:f>
              <cx:v>Series 2</cx:v>
            </cx:txData>
          </cx:tx>
          <cx:dataLabels>
            <cx:visibility seriesName="0" categoryName="1" value="0"/>
            <cx:separator>, </cx:separator>
          </cx:dataLabels>
          <cx:dataId val="1"/>
        </cx:series>
        <cx:series layoutId="sunburst" hidden="1" uniqueId="{2007E6AA-92F1-4844-95B9-80F03328036D}" formatIdx="2">
          <cx:tx>
            <cx:txData>
              <cx:f>Sheet1!$D$1</cx:f>
              <cx:v>Series 3</cx:v>
            </cx:txData>
          </cx:tx>
          <cx:dataLabels>
            <cx:visibility seriesName="0" categoryName="1" value="0"/>
            <cx:separator>, </cx:separator>
          </cx:dataLabels>
          <cx:dataId val="2"/>
        </cx:series>
      </cx:plotAreaRegion>
    </cx:plotArea>
    <cx:legend pos="r" align="ctr" overlay="0">
      <cx:txPr>
        <a:bodyPr spcFirstLastPara="1" vertOverflow="ellipsis" horzOverflow="overflow" wrap="square" lIns="0" tIns="0" rIns="0" bIns="0" anchor="ctr" anchorCtr="1"/>
        <a:lstStyle/>
        <a:p>
          <a:pPr algn="ctr" rtl="0">
            <a:defRPr sz="800"/>
          </a:pPr>
          <a:endParaRPr lang="en-US" sz="800" b="0" i="0" u="none" strike="noStrike" baseline="0">
            <a:solidFill>
              <a:sysClr val="windowText" lastClr="000000">
                <a:lumMod val="65000"/>
                <a:lumOff val="35000"/>
              </a:sysClr>
            </a:solidFill>
            <a:latin typeface="Calibri"/>
          </a:endParaRPr>
        </a:p>
      </cx:txPr>
    </cx:legend>
  </cx:chart>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386">
  <cs:axisTitle>
    <cs:lnRef idx="0"/>
    <cs:fillRef idx="0"/>
    <cs:effectRef idx="0"/>
    <cs:fontRef idx="major">
      <a:schemeClr val="dk1">
        <a:lumMod val="50000"/>
        <a:lumOff val="50000"/>
      </a:schemeClr>
    </cs:fontRef>
    <cs:defRPr sz="900"/>
  </cs:axisTitle>
  <cs:categoryAxis>
    <cs:lnRef idx="0"/>
    <cs:fillRef idx="0"/>
    <cs:effectRef idx="0"/>
    <cs:fontRef idx="major">
      <a:schemeClr val="dk1">
        <a:lumMod val="50000"/>
        <a:lumOff val="50000"/>
      </a:schemeClr>
    </cs:fontRef>
    <cs:defRPr sz="90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cs:chartArea>
  <cs:dataLabel>
    <cs:lnRef idx="0"/>
    <cs:fillRef idx="0"/>
    <cs:effectRef idx="0"/>
    <cs:fontRef idx="minor">
      <a:schemeClr val="dk1">
        <a:lumMod val="75000"/>
        <a:lumOff val="25000"/>
      </a:schemeClr>
    </cs:fontRef>
    <cs:defRPr sz="900"/>
    <cs:bodyPr lIns="38100" tIns="19050" rIns="38100" bIns="19050">
      <a:spAutoFit/>
    </cs:bodyPr>
  </cs:dataLabel>
  <cs:dataLabelCallout>
    <cs:lnRef idx="0"/>
    <cs:fillRef idx="0"/>
    <cs:effectRef idx="0"/>
    <cs:fontRef idx="major">
      <a:schemeClr val="dk1">
        <a:lumMod val="50000"/>
        <a:lumOff val="50000"/>
      </a:schemeClr>
    </cs:fontRef>
    <cs:spPr>
      <a:solidFill>
        <a:schemeClr val="lt1">
          <a:alpha val="75000"/>
        </a:schemeClr>
      </a:solidFill>
      <a:ln w="9525">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9525">
        <a:solidFill>
          <a:schemeClr val="lt1"/>
        </a:solidFill>
      </a:ln>
    </cs:spPr>
  </cs:dataPoint>
  <cs:dataPoint3D>
    <cs:lnRef idx="0"/>
    <cs:fillRef idx="0">
      <cs:styleClr val="auto"/>
    </cs:fillRef>
    <cs:effectRef idx="0"/>
    <cs:fontRef idx="minor">
      <a:schemeClr val="tx1"/>
    </cs:fontRef>
    <cs:spPr>
      <a:solidFill>
        <a:schemeClr val="phClr"/>
      </a:solidFill>
      <a:ln w="9525">
        <a:solidFill>
          <a:schemeClr val="lt1"/>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2857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solidFill>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lumOff val="10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ajor">
      <a:schemeClr val="dk1">
        <a:lumMod val="50000"/>
        <a:lumOff val="50000"/>
      </a:schemeClr>
    </cs:fontRef>
    <cs:defRPr sz="900"/>
  </cs:seriesAxis>
  <cs:seriesLine>
    <cs:lnRef idx="0"/>
    <cs:fillRef idx="0"/>
    <cs:effectRef idx="0"/>
    <cs:fontRef idx="minor">
      <a:schemeClr val="dk1"/>
    </cs:fontRef>
    <cs:spPr>
      <a:ln w="9525" cap="flat">
        <a:solidFill>
          <a:schemeClr val="bg1">
            <a:lumMod val="50000"/>
          </a:schemeClr>
        </a:solidFill>
        <a:round/>
      </a:ln>
    </cs:spPr>
  </cs:seriesLine>
  <cs:title>
    <cs:lnRef idx="0"/>
    <cs:fillRef idx="0"/>
    <cs:effectRef idx="0"/>
    <cs:fontRef idx="major">
      <a:schemeClr val="dk1">
        <a:lumMod val="50000"/>
        <a:lumOff val="50000"/>
      </a:schemeClr>
    </cs:fontRef>
    <cs:defRPr sz="1600" b="1" spc="0" normalizeH="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ajor">
      <a:schemeClr val="dk1">
        <a:lumMod val="50000"/>
        <a:lumOff val="50000"/>
      </a:schemeClr>
    </cs:fontRef>
    <cs:defRPr sz="900"/>
  </cs:trendlineLabel>
  <cs:upBar>
    <cs:lnRef idx="0"/>
    <cs:fillRef idx="0"/>
    <cs:effectRef idx="0"/>
    <cs:fontRef idx="minor">
      <a:schemeClr val="dk1"/>
    </cs:fontRef>
    <cs:spPr>
      <a:solidFill>
        <a:schemeClr val="lt1"/>
      </a:solidFill>
    </cs:spPr>
  </cs:upBar>
  <cs:valueAxis>
    <cs:lnRef idx="0"/>
    <cs:fillRef idx="0"/>
    <cs:effectRef idx="0"/>
    <cs:fontRef idx="major">
      <a:schemeClr val="dk1">
        <a:lumMod val="50000"/>
        <a:lumOff val="50000"/>
      </a:schemeClr>
    </cs:fontRef>
    <cs:defRPr sz="9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599B7-AE6C-4AE8-87EA-741FA7C45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11350</Words>
  <Characters>64697</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korisnik</dc:creator>
  <cp:lastModifiedBy>User</cp:lastModifiedBy>
  <cp:revision>3</cp:revision>
  <cp:lastPrinted>2021-03-29T08:49:00Z</cp:lastPrinted>
  <dcterms:created xsi:type="dcterms:W3CDTF">2022-04-25T12:49:00Z</dcterms:created>
  <dcterms:modified xsi:type="dcterms:W3CDTF">2022-04-25T12:50:00Z</dcterms:modified>
</cp:coreProperties>
</file>